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7BEFD" w14:textId="77777777" w:rsidR="00A821E6" w:rsidRPr="004D5BB6" w:rsidRDefault="00A8218F" w:rsidP="004C3590">
      <w:pPr>
        <w:spacing w:line="276" w:lineRule="auto"/>
        <w:jc w:val="center"/>
        <w:rPr>
          <w:rFonts w:asciiTheme="majorHAnsi" w:hAnsiTheme="majorHAnsi"/>
          <w:b/>
          <w:bCs/>
        </w:rPr>
      </w:pPr>
      <w:r w:rsidRPr="004D5BB6">
        <w:rPr>
          <w:rFonts w:asciiTheme="majorHAnsi" w:hAnsiTheme="majorHAnsi"/>
          <w:b/>
          <w:bCs/>
          <w:noProof/>
          <w:lang w:eastAsia="en-US"/>
        </w:rPr>
        <mc:AlternateContent>
          <mc:Choice Requires="wps">
            <w:drawing>
              <wp:anchor distT="45720" distB="45720" distL="114300" distR="114300" simplePos="0" relativeHeight="251659264" behindDoc="0" locked="0" layoutInCell="1" allowOverlap="1" wp14:anchorId="33D2EC4D" wp14:editId="3DC01F23">
                <wp:simplePos x="0" y="0"/>
                <wp:positionH relativeFrom="margin">
                  <wp:posOffset>-90170</wp:posOffset>
                </wp:positionH>
                <wp:positionV relativeFrom="paragraph">
                  <wp:posOffset>-757555</wp:posOffset>
                </wp:positionV>
                <wp:extent cx="5772150" cy="933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33450"/>
                        </a:xfrm>
                        <a:prstGeom prst="rect">
                          <a:avLst/>
                        </a:prstGeom>
                        <a:solidFill>
                          <a:srgbClr val="FFFFFF"/>
                        </a:solidFill>
                        <a:ln w="9525">
                          <a:noFill/>
                          <a:miter lim="800000"/>
                          <a:headEnd/>
                          <a:tailEnd/>
                        </a:ln>
                      </wps:spPr>
                      <wps:txbx>
                        <w:txbxContent>
                          <w:p w14:paraId="1FDA3405" w14:textId="77777777" w:rsidR="00A821E6" w:rsidRDefault="00A821E6">
                            <w:r>
                              <w:rPr>
                                <w:noProof/>
                                <w:lang w:eastAsia="en-US"/>
                              </w:rPr>
                              <w:drawing>
                                <wp:inline distT="0" distB="0" distL="0" distR="0" wp14:anchorId="68CC094E" wp14:editId="768DE427">
                                  <wp:extent cx="1714500" cy="304165"/>
                                  <wp:effectExtent l="0" t="0" r="0" b="635"/>
                                  <wp:docPr id="28" name="Picture 28" descr="D:\Junal\el Bidayah\Logo 1.png"/>
                                  <wp:cNvGraphicFramePr/>
                                  <a:graphic xmlns:a="http://schemas.openxmlformats.org/drawingml/2006/main">
                                    <a:graphicData uri="http://schemas.openxmlformats.org/drawingml/2006/picture">
                                      <pic:pic xmlns:pic="http://schemas.openxmlformats.org/drawingml/2006/picture">
                                        <pic:nvPicPr>
                                          <pic:cNvPr id="28" name="Picture 28" descr="D:\Junal\el Bidayah\Logo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04165"/>
                                          </a:xfrm>
                                          <a:prstGeom prst="rect">
                                            <a:avLst/>
                                          </a:prstGeom>
                                          <a:noFill/>
                                          <a:ln>
                                            <a:noFill/>
                                          </a:ln>
                                        </pic:spPr>
                                      </pic:pic>
                                    </a:graphicData>
                                  </a:graphic>
                                </wp:inline>
                              </w:drawing>
                            </w:r>
                          </w:p>
                          <w:p w14:paraId="110A6395" w14:textId="77777777" w:rsidR="00A821E6" w:rsidRPr="00A821E6" w:rsidRDefault="00A821E6" w:rsidP="00A821E6">
                            <w:pPr>
                              <w:jc w:val="center"/>
                              <w:rPr>
                                <w:rFonts w:asciiTheme="majorHAnsi" w:hAnsiTheme="majorHAnsi"/>
                                <w:sz w:val="22"/>
                                <w:szCs w:val="22"/>
                              </w:rPr>
                            </w:pPr>
                            <w:proofErr w:type="spellStart"/>
                            <w:r w:rsidRPr="00A821E6">
                              <w:rPr>
                                <w:rFonts w:asciiTheme="majorHAnsi" w:hAnsiTheme="majorHAnsi"/>
                                <w:sz w:val="22"/>
                                <w:szCs w:val="22"/>
                              </w:rPr>
                              <w:t>Avalaible</w:t>
                            </w:r>
                            <w:proofErr w:type="spellEnd"/>
                            <w:r w:rsidRPr="00A821E6">
                              <w:rPr>
                                <w:rFonts w:asciiTheme="majorHAnsi" w:hAnsiTheme="majorHAnsi"/>
                                <w:sz w:val="22"/>
                                <w:szCs w:val="22"/>
                              </w:rPr>
                              <w:t xml:space="preserve"> online: </w:t>
                            </w:r>
                            <w:hyperlink r:id="rId9" w:history="1">
                              <w:r w:rsidRPr="00A821E6">
                                <w:rPr>
                                  <w:rStyle w:val="Hyperlink"/>
                                  <w:rFonts w:asciiTheme="majorHAnsi" w:hAnsiTheme="majorHAnsi"/>
                                  <w:sz w:val="22"/>
                                  <w:szCs w:val="22"/>
                                </w:rPr>
                                <w:t>https://ejournal.iai-tribakti.ac.id/index.php/pgmi</w:t>
                              </w:r>
                            </w:hyperlink>
                          </w:p>
                          <w:p w14:paraId="569B14B5" w14:textId="51DAD7DE" w:rsidR="00A821E6" w:rsidRDefault="00A821E6" w:rsidP="00A821E6">
                            <w:pPr>
                              <w:jc w:val="center"/>
                              <w:rPr>
                                <w:rFonts w:asciiTheme="majorHAnsi" w:hAnsiTheme="majorHAnsi" w:cs="Segoe UI"/>
                                <w:sz w:val="22"/>
                                <w:szCs w:val="22"/>
                                <w:shd w:val="clear" w:color="auto" w:fill="FFFFFF"/>
                              </w:rPr>
                            </w:pPr>
                            <w:r w:rsidRPr="00A821E6">
                              <w:rPr>
                                <w:rFonts w:asciiTheme="majorHAnsi" w:hAnsiTheme="majorHAnsi"/>
                                <w:sz w:val="22"/>
                                <w:szCs w:val="22"/>
                              </w:rPr>
                              <w:t xml:space="preserve">Article </w:t>
                            </w:r>
                            <w:proofErr w:type="spellStart"/>
                            <w:r w:rsidRPr="00A821E6">
                              <w:rPr>
                                <w:rFonts w:asciiTheme="majorHAnsi" w:hAnsiTheme="majorHAnsi"/>
                                <w:sz w:val="22"/>
                                <w:szCs w:val="22"/>
                              </w:rPr>
                              <w:t>doi</w:t>
                            </w:r>
                            <w:proofErr w:type="spellEnd"/>
                            <w:r w:rsidRPr="00A821E6">
                              <w:rPr>
                                <w:rFonts w:asciiTheme="majorHAnsi" w:hAnsiTheme="majorHAnsi"/>
                                <w:sz w:val="22"/>
                                <w:szCs w:val="22"/>
                              </w:rPr>
                              <w:t xml:space="preserve">: </w:t>
                            </w:r>
                            <w:hyperlink r:id="rId10" w:history="1">
                              <w:r w:rsidR="00053895" w:rsidRPr="004725D4">
                                <w:rPr>
                                  <w:rStyle w:val="Hyperlink"/>
                                  <w:rFonts w:asciiTheme="majorHAnsi" w:hAnsiTheme="majorHAnsi" w:cs="Segoe UI"/>
                                  <w:sz w:val="22"/>
                                  <w:szCs w:val="22"/>
                                  <w:shd w:val="clear" w:color="auto" w:fill="FFFFFF"/>
                                </w:rPr>
                                <w:t>https://doi.org/10.33367/jiee.v7i1.7069</w:t>
                              </w:r>
                            </w:hyperlink>
                          </w:p>
                          <w:p w14:paraId="5347E951" w14:textId="6F52A32D" w:rsidR="00A821E6" w:rsidRDefault="00F11A03" w:rsidP="00F11A03">
                            <w:pPr>
                              <w:jc w:val="center"/>
                            </w:pPr>
                            <w:r w:rsidRPr="002B1207">
                              <w:rPr>
                                <w:rFonts w:ascii="Cambria" w:hAnsi="Cambria" w:cs="Segoe UI"/>
                                <w:sz w:val="22"/>
                                <w:szCs w:val="22"/>
                                <w:shd w:val="clear" w:color="auto" w:fill="FFFFFF"/>
                              </w:rPr>
                              <w:t xml:space="preserve">Submission: </w:t>
                            </w:r>
                            <w:r>
                              <w:rPr>
                                <w:rFonts w:ascii="Cambria" w:hAnsi="Cambria" w:cs="Segoe UI"/>
                                <w:sz w:val="22"/>
                                <w:szCs w:val="22"/>
                                <w:shd w:val="clear" w:color="auto" w:fill="FFFFFF"/>
                              </w:rPr>
                              <w:t>202</w:t>
                            </w:r>
                            <w:r w:rsidR="00A06F80">
                              <w:rPr>
                                <w:rFonts w:ascii="Cambria" w:hAnsi="Cambria" w:cs="Segoe UI"/>
                                <w:sz w:val="22"/>
                                <w:szCs w:val="22"/>
                                <w:shd w:val="clear" w:color="auto" w:fill="FFFFFF"/>
                              </w:rPr>
                              <w:t>5</w:t>
                            </w:r>
                            <w:r>
                              <w:rPr>
                                <w:rFonts w:ascii="Cambria" w:hAnsi="Cambria" w:cs="Segoe UI"/>
                                <w:sz w:val="22"/>
                                <w:szCs w:val="22"/>
                                <w:shd w:val="clear" w:color="auto" w:fill="FFFFFF"/>
                              </w:rPr>
                              <w:t>-</w:t>
                            </w:r>
                            <w:r w:rsidR="00E360AD">
                              <w:rPr>
                                <w:rFonts w:ascii="Cambria" w:hAnsi="Cambria" w:cs="Segoe UI"/>
                                <w:sz w:val="22"/>
                                <w:szCs w:val="22"/>
                                <w:shd w:val="clear" w:color="auto" w:fill="FFFFFF"/>
                              </w:rPr>
                              <w:t>0</w:t>
                            </w:r>
                            <w:r w:rsidR="00053895">
                              <w:rPr>
                                <w:rFonts w:ascii="Cambria" w:hAnsi="Cambria" w:cs="Segoe UI"/>
                                <w:sz w:val="22"/>
                                <w:szCs w:val="22"/>
                                <w:shd w:val="clear" w:color="auto" w:fill="FFFFFF"/>
                              </w:rPr>
                              <w:t>3</w:t>
                            </w:r>
                            <w:r>
                              <w:rPr>
                                <w:rFonts w:ascii="Cambria" w:hAnsi="Cambria" w:cs="Segoe UI"/>
                                <w:sz w:val="22"/>
                                <w:szCs w:val="22"/>
                                <w:shd w:val="clear" w:color="auto" w:fill="FFFFFF"/>
                              </w:rPr>
                              <w:t>-</w:t>
                            </w:r>
                            <w:r w:rsidR="00053895">
                              <w:rPr>
                                <w:rFonts w:ascii="Cambria" w:hAnsi="Cambria" w:cs="Segoe UI"/>
                                <w:sz w:val="22"/>
                                <w:szCs w:val="22"/>
                                <w:shd w:val="clear" w:color="auto" w:fill="FFFFFF"/>
                              </w:rPr>
                              <w:t>7</w:t>
                            </w:r>
                            <w:r w:rsidRPr="002B1207">
                              <w:rPr>
                                <w:rFonts w:ascii="Cambria" w:hAnsi="Cambria" w:cs="Segoe UI"/>
                                <w:sz w:val="22"/>
                                <w:szCs w:val="22"/>
                                <w:shd w:val="clear" w:color="auto" w:fill="FFFFFF"/>
                              </w:rPr>
                              <w:t xml:space="preserve"> </w:t>
                            </w:r>
                            <w:r>
                              <w:rPr>
                                <w:rFonts w:ascii="Cambria" w:hAnsi="Cambria" w:cs="Segoe UI"/>
                                <w:sz w:val="22"/>
                                <w:szCs w:val="22"/>
                                <w:shd w:val="clear" w:color="auto" w:fill="FFFFFF"/>
                              </w:rPr>
                              <w:t>Review: 202</w:t>
                            </w:r>
                            <w:r w:rsidR="00FA5487">
                              <w:rPr>
                                <w:rFonts w:ascii="Cambria" w:hAnsi="Cambria" w:cs="Segoe UI"/>
                                <w:sz w:val="22"/>
                                <w:szCs w:val="22"/>
                                <w:shd w:val="clear" w:color="auto" w:fill="FFFFFF"/>
                              </w:rPr>
                              <w:t>5</w:t>
                            </w:r>
                            <w:r>
                              <w:rPr>
                                <w:rFonts w:ascii="Cambria" w:hAnsi="Cambria" w:cs="Segoe UI"/>
                                <w:sz w:val="22"/>
                                <w:szCs w:val="22"/>
                                <w:shd w:val="clear" w:color="auto" w:fill="FFFFFF"/>
                              </w:rPr>
                              <w:t>-</w:t>
                            </w:r>
                            <w:r w:rsidR="008A1E42">
                              <w:rPr>
                                <w:rFonts w:ascii="Cambria" w:hAnsi="Cambria" w:cs="Segoe UI"/>
                                <w:sz w:val="22"/>
                                <w:szCs w:val="22"/>
                                <w:shd w:val="clear" w:color="auto" w:fill="FFFFFF"/>
                              </w:rPr>
                              <w:t>3</w:t>
                            </w:r>
                            <w:r>
                              <w:rPr>
                                <w:rFonts w:ascii="Cambria" w:hAnsi="Cambria" w:cs="Segoe UI"/>
                                <w:sz w:val="22"/>
                                <w:szCs w:val="22"/>
                                <w:shd w:val="clear" w:color="auto" w:fill="FFFFFF"/>
                              </w:rPr>
                              <w:t>-</w:t>
                            </w:r>
                            <w:r w:rsidR="00294967">
                              <w:rPr>
                                <w:rFonts w:ascii="Cambria" w:hAnsi="Cambria" w:cs="Segoe UI"/>
                                <w:sz w:val="22"/>
                                <w:szCs w:val="22"/>
                                <w:shd w:val="clear" w:color="auto" w:fill="FFFFFF"/>
                              </w:rPr>
                              <w:t>2</w:t>
                            </w:r>
                            <w:r w:rsidR="008A1E42">
                              <w:rPr>
                                <w:rFonts w:ascii="Cambria" w:hAnsi="Cambria" w:cs="Segoe UI"/>
                                <w:sz w:val="22"/>
                                <w:szCs w:val="22"/>
                                <w:shd w:val="clear" w:color="auto" w:fill="FFFFFF"/>
                              </w:rPr>
                              <w:t>0</w:t>
                            </w:r>
                            <w:r>
                              <w:rPr>
                                <w:rFonts w:ascii="Cambria" w:hAnsi="Cambria" w:cs="Segoe UI"/>
                                <w:sz w:val="22"/>
                                <w:szCs w:val="22"/>
                                <w:shd w:val="clear" w:color="auto" w:fill="FFFFFF"/>
                              </w:rPr>
                              <w:t xml:space="preserve"> Revision: 202</w:t>
                            </w:r>
                            <w:r w:rsidR="00FA5487">
                              <w:rPr>
                                <w:rFonts w:ascii="Cambria" w:hAnsi="Cambria" w:cs="Segoe UI"/>
                                <w:sz w:val="22"/>
                                <w:szCs w:val="22"/>
                                <w:shd w:val="clear" w:color="auto" w:fill="FFFFFF"/>
                              </w:rPr>
                              <w:t>5</w:t>
                            </w:r>
                            <w:r>
                              <w:rPr>
                                <w:rFonts w:ascii="Cambria" w:hAnsi="Cambria" w:cs="Segoe UI"/>
                                <w:sz w:val="22"/>
                                <w:szCs w:val="22"/>
                                <w:shd w:val="clear" w:color="auto" w:fill="FFFFFF"/>
                              </w:rPr>
                              <w:t>-</w:t>
                            </w:r>
                            <w:r w:rsidR="008A1E42">
                              <w:rPr>
                                <w:rFonts w:ascii="Cambria" w:hAnsi="Cambria" w:cs="Segoe UI"/>
                                <w:sz w:val="22"/>
                                <w:szCs w:val="22"/>
                                <w:shd w:val="clear" w:color="auto" w:fill="FFFFFF"/>
                              </w:rPr>
                              <w:t>3</w:t>
                            </w:r>
                            <w:r>
                              <w:rPr>
                                <w:rFonts w:ascii="Cambria" w:hAnsi="Cambria" w:cs="Segoe UI"/>
                                <w:sz w:val="22"/>
                                <w:szCs w:val="22"/>
                                <w:shd w:val="clear" w:color="auto" w:fill="FFFFFF"/>
                              </w:rPr>
                              <w:t>-</w:t>
                            </w:r>
                            <w:r w:rsidR="000028C8">
                              <w:rPr>
                                <w:rFonts w:ascii="Cambria" w:hAnsi="Cambria" w:cs="Segoe UI"/>
                                <w:sz w:val="22"/>
                                <w:szCs w:val="22"/>
                                <w:shd w:val="clear" w:color="auto" w:fill="FFFFFF"/>
                              </w:rPr>
                              <w:t>2</w:t>
                            </w:r>
                            <w:r w:rsidR="008A1E42">
                              <w:rPr>
                                <w:rFonts w:ascii="Cambria" w:hAnsi="Cambria" w:cs="Segoe UI"/>
                                <w:sz w:val="22"/>
                                <w:szCs w:val="22"/>
                                <w:shd w:val="clear" w:color="auto" w:fill="FFFFFF"/>
                              </w:rPr>
                              <w:t>0</w:t>
                            </w:r>
                            <w:r>
                              <w:rPr>
                                <w:rFonts w:ascii="Cambria" w:hAnsi="Cambria" w:cs="Segoe UI"/>
                                <w:sz w:val="22"/>
                                <w:szCs w:val="22"/>
                                <w:shd w:val="clear" w:color="auto" w:fill="FFFFFF"/>
                              </w:rPr>
                              <w:t xml:space="preserve"> </w:t>
                            </w:r>
                            <w:r w:rsidRPr="002B1207">
                              <w:rPr>
                                <w:rFonts w:ascii="Cambria" w:hAnsi="Cambria" w:cs="Segoe UI"/>
                                <w:sz w:val="22"/>
                                <w:szCs w:val="22"/>
                                <w:shd w:val="clear" w:color="auto" w:fill="FFFFFF"/>
                              </w:rPr>
                              <w:t xml:space="preserve">Accepted: </w:t>
                            </w:r>
                            <w:r w:rsidR="00E360AD">
                              <w:rPr>
                                <w:rFonts w:ascii="Cambria" w:hAnsi="Cambria" w:cs="Segoe UI"/>
                                <w:sz w:val="22"/>
                                <w:szCs w:val="22"/>
                                <w:shd w:val="clear" w:color="auto" w:fill="FFFFFF"/>
                              </w:rPr>
                              <w:t>202</w:t>
                            </w:r>
                            <w:r w:rsidR="00FA5487">
                              <w:rPr>
                                <w:rFonts w:ascii="Cambria" w:hAnsi="Cambria" w:cs="Segoe UI"/>
                                <w:sz w:val="22"/>
                                <w:szCs w:val="22"/>
                                <w:shd w:val="clear" w:color="auto" w:fill="FFFFFF"/>
                              </w:rPr>
                              <w:t>5</w:t>
                            </w:r>
                            <w:r w:rsidR="00E360AD">
                              <w:rPr>
                                <w:rFonts w:ascii="Cambria" w:hAnsi="Cambria" w:cs="Segoe UI"/>
                                <w:sz w:val="22"/>
                                <w:szCs w:val="22"/>
                                <w:shd w:val="clear" w:color="auto" w:fill="FFFFFF"/>
                              </w:rPr>
                              <w:t>-</w:t>
                            </w:r>
                            <w:r w:rsidR="008A1E42">
                              <w:rPr>
                                <w:rFonts w:ascii="Cambria" w:hAnsi="Cambria" w:cs="Segoe UI"/>
                                <w:sz w:val="22"/>
                                <w:szCs w:val="22"/>
                                <w:shd w:val="clear" w:color="auto" w:fill="FFFFFF"/>
                              </w:rPr>
                              <w:t>3</w:t>
                            </w:r>
                            <w:r w:rsidR="00E360AD">
                              <w:rPr>
                                <w:rFonts w:ascii="Cambria" w:hAnsi="Cambria" w:cs="Segoe UI"/>
                                <w:sz w:val="22"/>
                                <w:szCs w:val="22"/>
                                <w:shd w:val="clear" w:color="auto" w:fill="FFFFFF"/>
                              </w:rPr>
                              <w:t>-</w:t>
                            </w:r>
                            <w:r w:rsidR="00FA5487">
                              <w:rPr>
                                <w:rFonts w:ascii="Cambria" w:hAnsi="Cambria" w:cs="Segoe UI"/>
                                <w:sz w:val="22"/>
                                <w:szCs w:val="22"/>
                                <w:shd w:val="clear" w:color="auto" w:fill="FFFFFF"/>
                              </w:rPr>
                              <w:t>2</w:t>
                            </w:r>
                            <w:r w:rsidR="008A1E42">
                              <w:rPr>
                                <w:rFonts w:ascii="Cambria" w:hAnsi="Cambria" w:cs="Segoe UI"/>
                                <w:sz w:val="22"/>
                                <w:szCs w:val="22"/>
                                <w:shd w:val="clear" w:color="auto" w:fill="FFFFFF"/>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2EC4D" id="_x0000_t202" coordsize="21600,21600" o:spt="202" path="m,l,21600r21600,l21600,xe">
                <v:stroke joinstyle="miter"/>
                <v:path gradientshapeok="t" o:connecttype="rect"/>
              </v:shapetype>
              <v:shape id="Text Box 2" o:spid="_x0000_s1026" type="#_x0000_t202" style="position:absolute;left:0;text-align:left;margin-left:-7.1pt;margin-top:-59.65pt;width:454.5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U8CwIAAPYDAAAOAAAAZHJzL2Uyb0RvYy54bWysU9tu2zAMfR+wfxD0vjhJk6U14hRdugwD&#10;ugvQ7QNkWY6FyaJGKbGzry8lu2m2vQ3zg0Ca1CF5eLS+7VvDjgq9Blvw2WTKmbISKm33Bf/+bffm&#10;mjMfhK2EAasKflKe325ev1p3LldzaMBUChmBWJ93ruBNCC7PMi8b1Qo/AacsBWvAVgRycZ9VKDpC&#10;b002n07fZh1g5RCk8p7+3g9Bvkn4da1k+FLXXgVmCk69hXRiOst4Zpu1yPcoXKPl2Ib4hy5aoS0V&#10;PUPdiyDYAfVfUK2WCB7qMJHQZlDXWqo0A00zm/4xzWMjnEqzEDnenWny/w9Wfj4+uq/IQv8Oelpg&#10;GsK7B5A/PLOwbYTdqztE6BolKio8i5RlnfP5eDVS7XMfQcruE1S0ZHEIkID6GtvICs3JCJ0WcDqT&#10;rvrAJP1crlbz2ZJCkmI3V1cLsmMJkT/fdujDBwUti0bBkZaa0MXxwYch9TklFvNgdLXTxiQH9+XW&#10;IDsKEsAufSP6b2nGso6qL+fLhGwh3k/aaHUggRrdFvx6Gr9BMpGN97ZKKUFoM9jUtLEjPZGRgZvQ&#10;lz0lRppKqE5EFMIgRHo4ZDSAvzjrSIQF9z8PAhVn5qMlsm9mi0VUbXIWy9WcHLyMlJcRYSVBFTxw&#10;NpjbkJQeebBwR0updeLrpZOxVxJXYnx8CFG9l37KenmumycAAAD//wMAUEsDBBQABgAIAAAAIQBD&#10;LYoG3wAAAAsBAAAPAAAAZHJzL2Rvd25yZXYueG1sTI/BboMwDIbvk/YOkSvtMrUBxkphhGqbtGnX&#10;dn0AAymgEgeRtNC3n3tab7b86ff359vZ9OKiR9dZUhCuAhCaKlt31Cg4/H4tNyCcR6qxt6QVXLWD&#10;bfH4kGNW24l2+rL3jeAQchkqaL0fMild1WqDbmUHTXw72tGg53VsZD3ixOGml1EQrKXBjvhDi4P+&#10;bHV12p+NguPP9PyaTuW3PyS7eP2BXVLaq1JPi/n9DYTXs/+H4abP6lCwU2nPVDvRK1iGccTobQjT&#10;FxCMbNKY25QKoiQBWeTyvkPxBwAA//8DAFBLAQItABQABgAIAAAAIQC2gziS/gAAAOEBAAATAAAA&#10;AAAAAAAAAAAAAAAAAABbQ29udGVudF9UeXBlc10ueG1sUEsBAi0AFAAGAAgAAAAhADj9If/WAAAA&#10;lAEAAAsAAAAAAAAAAAAAAAAALwEAAF9yZWxzLy5yZWxzUEsBAi0AFAAGAAgAAAAhAHVSVTwLAgAA&#10;9gMAAA4AAAAAAAAAAAAAAAAALgIAAGRycy9lMm9Eb2MueG1sUEsBAi0AFAAGAAgAAAAhAEMtigbf&#10;AAAACwEAAA8AAAAAAAAAAAAAAAAAZQQAAGRycy9kb3ducmV2LnhtbFBLBQYAAAAABAAEAPMAAABx&#10;BQAAAAA=&#10;" stroked="f">
                <v:textbox>
                  <w:txbxContent>
                    <w:p w14:paraId="1FDA3405" w14:textId="77777777" w:rsidR="00A821E6" w:rsidRDefault="00A821E6">
                      <w:r>
                        <w:rPr>
                          <w:noProof/>
                          <w:lang w:eastAsia="en-US"/>
                        </w:rPr>
                        <w:drawing>
                          <wp:inline distT="0" distB="0" distL="0" distR="0" wp14:anchorId="68CC094E" wp14:editId="768DE427">
                            <wp:extent cx="1714500" cy="304165"/>
                            <wp:effectExtent l="0" t="0" r="0" b="635"/>
                            <wp:docPr id="28" name="Picture 28" descr="D:\Junal\el Bidayah\Logo 1.png"/>
                            <wp:cNvGraphicFramePr/>
                            <a:graphic xmlns:a="http://schemas.openxmlformats.org/drawingml/2006/main">
                              <a:graphicData uri="http://schemas.openxmlformats.org/drawingml/2006/picture">
                                <pic:pic xmlns:pic="http://schemas.openxmlformats.org/drawingml/2006/picture">
                                  <pic:nvPicPr>
                                    <pic:cNvPr id="28" name="Picture 28" descr="D:\Junal\el Bidayah\Logo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04165"/>
                                    </a:xfrm>
                                    <a:prstGeom prst="rect">
                                      <a:avLst/>
                                    </a:prstGeom>
                                    <a:noFill/>
                                    <a:ln>
                                      <a:noFill/>
                                    </a:ln>
                                  </pic:spPr>
                                </pic:pic>
                              </a:graphicData>
                            </a:graphic>
                          </wp:inline>
                        </w:drawing>
                      </w:r>
                    </w:p>
                    <w:p w14:paraId="110A6395" w14:textId="77777777" w:rsidR="00A821E6" w:rsidRPr="00A821E6" w:rsidRDefault="00A821E6" w:rsidP="00A821E6">
                      <w:pPr>
                        <w:jc w:val="center"/>
                        <w:rPr>
                          <w:rFonts w:asciiTheme="majorHAnsi" w:hAnsiTheme="majorHAnsi"/>
                          <w:sz w:val="22"/>
                          <w:szCs w:val="22"/>
                        </w:rPr>
                      </w:pPr>
                      <w:proofErr w:type="spellStart"/>
                      <w:r w:rsidRPr="00A821E6">
                        <w:rPr>
                          <w:rFonts w:asciiTheme="majorHAnsi" w:hAnsiTheme="majorHAnsi"/>
                          <w:sz w:val="22"/>
                          <w:szCs w:val="22"/>
                        </w:rPr>
                        <w:t>Avalaible</w:t>
                      </w:r>
                      <w:proofErr w:type="spellEnd"/>
                      <w:r w:rsidRPr="00A821E6">
                        <w:rPr>
                          <w:rFonts w:asciiTheme="majorHAnsi" w:hAnsiTheme="majorHAnsi"/>
                          <w:sz w:val="22"/>
                          <w:szCs w:val="22"/>
                        </w:rPr>
                        <w:t xml:space="preserve"> online: </w:t>
                      </w:r>
                      <w:hyperlink r:id="rId11" w:history="1">
                        <w:r w:rsidRPr="00A821E6">
                          <w:rPr>
                            <w:rStyle w:val="Hyperlink"/>
                            <w:rFonts w:asciiTheme="majorHAnsi" w:hAnsiTheme="majorHAnsi"/>
                            <w:sz w:val="22"/>
                            <w:szCs w:val="22"/>
                          </w:rPr>
                          <w:t>https://ejournal.iai-tribakti.ac.id/index.php/pgmi</w:t>
                        </w:r>
                      </w:hyperlink>
                    </w:p>
                    <w:p w14:paraId="569B14B5" w14:textId="51DAD7DE" w:rsidR="00A821E6" w:rsidRDefault="00A821E6" w:rsidP="00A821E6">
                      <w:pPr>
                        <w:jc w:val="center"/>
                        <w:rPr>
                          <w:rFonts w:asciiTheme="majorHAnsi" w:hAnsiTheme="majorHAnsi" w:cs="Segoe UI"/>
                          <w:sz w:val="22"/>
                          <w:szCs w:val="22"/>
                          <w:shd w:val="clear" w:color="auto" w:fill="FFFFFF"/>
                        </w:rPr>
                      </w:pPr>
                      <w:r w:rsidRPr="00A821E6">
                        <w:rPr>
                          <w:rFonts w:asciiTheme="majorHAnsi" w:hAnsiTheme="majorHAnsi"/>
                          <w:sz w:val="22"/>
                          <w:szCs w:val="22"/>
                        </w:rPr>
                        <w:t xml:space="preserve">Article </w:t>
                      </w:r>
                      <w:proofErr w:type="spellStart"/>
                      <w:r w:rsidRPr="00A821E6">
                        <w:rPr>
                          <w:rFonts w:asciiTheme="majorHAnsi" w:hAnsiTheme="majorHAnsi"/>
                          <w:sz w:val="22"/>
                          <w:szCs w:val="22"/>
                        </w:rPr>
                        <w:t>doi</w:t>
                      </w:r>
                      <w:proofErr w:type="spellEnd"/>
                      <w:r w:rsidRPr="00A821E6">
                        <w:rPr>
                          <w:rFonts w:asciiTheme="majorHAnsi" w:hAnsiTheme="majorHAnsi"/>
                          <w:sz w:val="22"/>
                          <w:szCs w:val="22"/>
                        </w:rPr>
                        <w:t xml:space="preserve">: </w:t>
                      </w:r>
                      <w:hyperlink r:id="rId12" w:history="1">
                        <w:r w:rsidR="00053895" w:rsidRPr="004725D4">
                          <w:rPr>
                            <w:rStyle w:val="Hyperlink"/>
                            <w:rFonts w:asciiTheme="majorHAnsi" w:hAnsiTheme="majorHAnsi" w:cs="Segoe UI"/>
                            <w:sz w:val="22"/>
                            <w:szCs w:val="22"/>
                            <w:shd w:val="clear" w:color="auto" w:fill="FFFFFF"/>
                          </w:rPr>
                          <w:t>https://doi.org/10.33367/jiee.v7i1.7069</w:t>
                        </w:r>
                      </w:hyperlink>
                    </w:p>
                    <w:p w14:paraId="5347E951" w14:textId="6F52A32D" w:rsidR="00A821E6" w:rsidRDefault="00F11A03" w:rsidP="00F11A03">
                      <w:pPr>
                        <w:jc w:val="center"/>
                      </w:pPr>
                      <w:r w:rsidRPr="002B1207">
                        <w:rPr>
                          <w:rFonts w:ascii="Cambria" w:hAnsi="Cambria" w:cs="Segoe UI"/>
                          <w:sz w:val="22"/>
                          <w:szCs w:val="22"/>
                          <w:shd w:val="clear" w:color="auto" w:fill="FFFFFF"/>
                        </w:rPr>
                        <w:t xml:space="preserve">Submission: </w:t>
                      </w:r>
                      <w:r>
                        <w:rPr>
                          <w:rFonts w:ascii="Cambria" w:hAnsi="Cambria" w:cs="Segoe UI"/>
                          <w:sz w:val="22"/>
                          <w:szCs w:val="22"/>
                          <w:shd w:val="clear" w:color="auto" w:fill="FFFFFF"/>
                        </w:rPr>
                        <w:t>202</w:t>
                      </w:r>
                      <w:r w:rsidR="00A06F80">
                        <w:rPr>
                          <w:rFonts w:ascii="Cambria" w:hAnsi="Cambria" w:cs="Segoe UI"/>
                          <w:sz w:val="22"/>
                          <w:szCs w:val="22"/>
                          <w:shd w:val="clear" w:color="auto" w:fill="FFFFFF"/>
                        </w:rPr>
                        <w:t>5</w:t>
                      </w:r>
                      <w:r>
                        <w:rPr>
                          <w:rFonts w:ascii="Cambria" w:hAnsi="Cambria" w:cs="Segoe UI"/>
                          <w:sz w:val="22"/>
                          <w:szCs w:val="22"/>
                          <w:shd w:val="clear" w:color="auto" w:fill="FFFFFF"/>
                        </w:rPr>
                        <w:t>-</w:t>
                      </w:r>
                      <w:r w:rsidR="00E360AD">
                        <w:rPr>
                          <w:rFonts w:ascii="Cambria" w:hAnsi="Cambria" w:cs="Segoe UI"/>
                          <w:sz w:val="22"/>
                          <w:szCs w:val="22"/>
                          <w:shd w:val="clear" w:color="auto" w:fill="FFFFFF"/>
                        </w:rPr>
                        <w:t>0</w:t>
                      </w:r>
                      <w:r w:rsidR="00053895">
                        <w:rPr>
                          <w:rFonts w:ascii="Cambria" w:hAnsi="Cambria" w:cs="Segoe UI"/>
                          <w:sz w:val="22"/>
                          <w:szCs w:val="22"/>
                          <w:shd w:val="clear" w:color="auto" w:fill="FFFFFF"/>
                        </w:rPr>
                        <w:t>3</w:t>
                      </w:r>
                      <w:r>
                        <w:rPr>
                          <w:rFonts w:ascii="Cambria" w:hAnsi="Cambria" w:cs="Segoe UI"/>
                          <w:sz w:val="22"/>
                          <w:szCs w:val="22"/>
                          <w:shd w:val="clear" w:color="auto" w:fill="FFFFFF"/>
                        </w:rPr>
                        <w:t>-</w:t>
                      </w:r>
                      <w:r w:rsidR="00053895">
                        <w:rPr>
                          <w:rFonts w:ascii="Cambria" w:hAnsi="Cambria" w:cs="Segoe UI"/>
                          <w:sz w:val="22"/>
                          <w:szCs w:val="22"/>
                          <w:shd w:val="clear" w:color="auto" w:fill="FFFFFF"/>
                        </w:rPr>
                        <w:t>7</w:t>
                      </w:r>
                      <w:r w:rsidRPr="002B1207">
                        <w:rPr>
                          <w:rFonts w:ascii="Cambria" w:hAnsi="Cambria" w:cs="Segoe UI"/>
                          <w:sz w:val="22"/>
                          <w:szCs w:val="22"/>
                          <w:shd w:val="clear" w:color="auto" w:fill="FFFFFF"/>
                        </w:rPr>
                        <w:t xml:space="preserve"> </w:t>
                      </w:r>
                      <w:r>
                        <w:rPr>
                          <w:rFonts w:ascii="Cambria" w:hAnsi="Cambria" w:cs="Segoe UI"/>
                          <w:sz w:val="22"/>
                          <w:szCs w:val="22"/>
                          <w:shd w:val="clear" w:color="auto" w:fill="FFFFFF"/>
                        </w:rPr>
                        <w:t>Review: 202</w:t>
                      </w:r>
                      <w:r w:rsidR="00FA5487">
                        <w:rPr>
                          <w:rFonts w:ascii="Cambria" w:hAnsi="Cambria" w:cs="Segoe UI"/>
                          <w:sz w:val="22"/>
                          <w:szCs w:val="22"/>
                          <w:shd w:val="clear" w:color="auto" w:fill="FFFFFF"/>
                        </w:rPr>
                        <w:t>5</w:t>
                      </w:r>
                      <w:r>
                        <w:rPr>
                          <w:rFonts w:ascii="Cambria" w:hAnsi="Cambria" w:cs="Segoe UI"/>
                          <w:sz w:val="22"/>
                          <w:szCs w:val="22"/>
                          <w:shd w:val="clear" w:color="auto" w:fill="FFFFFF"/>
                        </w:rPr>
                        <w:t>-</w:t>
                      </w:r>
                      <w:r w:rsidR="008A1E42">
                        <w:rPr>
                          <w:rFonts w:ascii="Cambria" w:hAnsi="Cambria" w:cs="Segoe UI"/>
                          <w:sz w:val="22"/>
                          <w:szCs w:val="22"/>
                          <w:shd w:val="clear" w:color="auto" w:fill="FFFFFF"/>
                        </w:rPr>
                        <w:t>3</w:t>
                      </w:r>
                      <w:r>
                        <w:rPr>
                          <w:rFonts w:ascii="Cambria" w:hAnsi="Cambria" w:cs="Segoe UI"/>
                          <w:sz w:val="22"/>
                          <w:szCs w:val="22"/>
                          <w:shd w:val="clear" w:color="auto" w:fill="FFFFFF"/>
                        </w:rPr>
                        <w:t>-</w:t>
                      </w:r>
                      <w:r w:rsidR="00294967">
                        <w:rPr>
                          <w:rFonts w:ascii="Cambria" w:hAnsi="Cambria" w:cs="Segoe UI"/>
                          <w:sz w:val="22"/>
                          <w:szCs w:val="22"/>
                          <w:shd w:val="clear" w:color="auto" w:fill="FFFFFF"/>
                        </w:rPr>
                        <w:t>2</w:t>
                      </w:r>
                      <w:r w:rsidR="008A1E42">
                        <w:rPr>
                          <w:rFonts w:ascii="Cambria" w:hAnsi="Cambria" w:cs="Segoe UI"/>
                          <w:sz w:val="22"/>
                          <w:szCs w:val="22"/>
                          <w:shd w:val="clear" w:color="auto" w:fill="FFFFFF"/>
                        </w:rPr>
                        <w:t>0</w:t>
                      </w:r>
                      <w:r>
                        <w:rPr>
                          <w:rFonts w:ascii="Cambria" w:hAnsi="Cambria" w:cs="Segoe UI"/>
                          <w:sz w:val="22"/>
                          <w:szCs w:val="22"/>
                          <w:shd w:val="clear" w:color="auto" w:fill="FFFFFF"/>
                        </w:rPr>
                        <w:t xml:space="preserve"> Revision: 202</w:t>
                      </w:r>
                      <w:r w:rsidR="00FA5487">
                        <w:rPr>
                          <w:rFonts w:ascii="Cambria" w:hAnsi="Cambria" w:cs="Segoe UI"/>
                          <w:sz w:val="22"/>
                          <w:szCs w:val="22"/>
                          <w:shd w:val="clear" w:color="auto" w:fill="FFFFFF"/>
                        </w:rPr>
                        <w:t>5</w:t>
                      </w:r>
                      <w:r>
                        <w:rPr>
                          <w:rFonts w:ascii="Cambria" w:hAnsi="Cambria" w:cs="Segoe UI"/>
                          <w:sz w:val="22"/>
                          <w:szCs w:val="22"/>
                          <w:shd w:val="clear" w:color="auto" w:fill="FFFFFF"/>
                        </w:rPr>
                        <w:t>-</w:t>
                      </w:r>
                      <w:r w:rsidR="008A1E42">
                        <w:rPr>
                          <w:rFonts w:ascii="Cambria" w:hAnsi="Cambria" w:cs="Segoe UI"/>
                          <w:sz w:val="22"/>
                          <w:szCs w:val="22"/>
                          <w:shd w:val="clear" w:color="auto" w:fill="FFFFFF"/>
                        </w:rPr>
                        <w:t>3</w:t>
                      </w:r>
                      <w:r>
                        <w:rPr>
                          <w:rFonts w:ascii="Cambria" w:hAnsi="Cambria" w:cs="Segoe UI"/>
                          <w:sz w:val="22"/>
                          <w:szCs w:val="22"/>
                          <w:shd w:val="clear" w:color="auto" w:fill="FFFFFF"/>
                        </w:rPr>
                        <w:t>-</w:t>
                      </w:r>
                      <w:r w:rsidR="000028C8">
                        <w:rPr>
                          <w:rFonts w:ascii="Cambria" w:hAnsi="Cambria" w:cs="Segoe UI"/>
                          <w:sz w:val="22"/>
                          <w:szCs w:val="22"/>
                          <w:shd w:val="clear" w:color="auto" w:fill="FFFFFF"/>
                        </w:rPr>
                        <w:t>2</w:t>
                      </w:r>
                      <w:r w:rsidR="008A1E42">
                        <w:rPr>
                          <w:rFonts w:ascii="Cambria" w:hAnsi="Cambria" w:cs="Segoe UI"/>
                          <w:sz w:val="22"/>
                          <w:szCs w:val="22"/>
                          <w:shd w:val="clear" w:color="auto" w:fill="FFFFFF"/>
                        </w:rPr>
                        <w:t>0</w:t>
                      </w:r>
                      <w:r>
                        <w:rPr>
                          <w:rFonts w:ascii="Cambria" w:hAnsi="Cambria" w:cs="Segoe UI"/>
                          <w:sz w:val="22"/>
                          <w:szCs w:val="22"/>
                          <w:shd w:val="clear" w:color="auto" w:fill="FFFFFF"/>
                        </w:rPr>
                        <w:t xml:space="preserve"> </w:t>
                      </w:r>
                      <w:r w:rsidRPr="002B1207">
                        <w:rPr>
                          <w:rFonts w:ascii="Cambria" w:hAnsi="Cambria" w:cs="Segoe UI"/>
                          <w:sz w:val="22"/>
                          <w:szCs w:val="22"/>
                          <w:shd w:val="clear" w:color="auto" w:fill="FFFFFF"/>
                        </w:rPr>
                        <w:t xml:space="preserve">Accepted: </w:t>
                      </w:r>
                      <w:r w:rsidR="00E360AD">
                        <w:rPr>
                          <w:rFonts w:ascii="Cambria" w:hAnsi="Cambria" w:cs="Segoe UI"/>
                          <w:sz w:val="22"/>
                          <w:szCs w:val="22"/>
                          <w:shd w:val="clear" w:color="auto" w:fill="FFFFFF"/>
                        </w:rPr>
                        <w:t>202</w:t>
                      </w:r>
                      <w:r w:rsidR="00FA5487">
                        <w:rPr>
                          <w:rFonts w:ascii="Cambria" w:hAnsi="Cambria" w:cs="Segoe UI"/>
                          <w:sz w:val="22"/>
                          <w:szCs w:val="22"/>
                          <w:shd w:val="clear" w:color="auto" w:fill="FFFFFF"/>
                        </w:rPr>
                        <w:t>5</w:t>
                      </w:r>
                      <w:r w:rsidR="00E360AD">
                        <w:rPr>
                          <w:rFonts w:ascii="Cambria" w:hAnsi="Cambria" w:cs="Segoe UI"/>
                          <w:sz w:val="22"/>
                          <w:szCs w:val="22"/>
                          <w:shd w:val="clear" w:color="auto" w:fill="FFFFFF"/>
                        </w:rPr>
                        <w:t>-</w:t>
                      </w:r>
                      <w:r w:rsidR="008A1E42">
                        <w:rPr>
                          <w:rFonts w:ascii="Cambria" w:hAnsi="Cambria" w:cs="Segoe UI"/>
                          <w:sz w:val="22"/>
                          <w:szCs w:val="22"/>
                          <w:shd w:val="clear" w:color="auto" w:fill="FFFFFF"/>
                        </w:rPr>
                        <w:t>3</w:t>
                      </w:r>
                      <w:r w:rsidR="00E360AD">
                        <w:rPr>
                          <w:rFonts w:ascii="Cambria" w:hAnsi="Cambria" w:cs="Segoe UI"/>
                          <w:sz w:val="22"/>
                          <w:szCs w:val="22"/>
                          <w:shd w:val="clear" w:color="auto" w:fill="FFFFFF"/>
                        </w:rPr>
                        <w:t>-</w:t>
                      </w:r>
                      <w:r w:rsidR="00FA5487">
                        <w:rPr>
                          <w:rFonts w:ascii="Cambria" w:hAnsi="Cambria" w:cs="Segoe UI"/>
                          <w:sz w:val="22"/>
                          <w:szCs w:val="22"/>
                          <w:shd w:val="clear" w:color="auto" w:fill="FFFFFF"/>
                        </w:rPr>
                        <w:t>2</w:t>
                      </w:r>
                      <w:r w:rsidR="008A1E42">
                        <w:rPr>
                          <w:rFonts w:ascii="Cambria" w:hAnsi="Cambria" w:cs="Segoe UI"/>
                          <w:sz w:val="22"/>
                          <w:szCs w:val="22"/>
                          <w:shd w:val="clear" w:color="auto" w:fill="FFFFFF"/>
                        </w:rPr>
                        <w:t>0</w:t>
                      </w:r>
                    </w:p>
                  </w:txbxContent>
                </v:textbox>
                <w10:wrap anchorx="margin"/>
              </v:shape>
            </w:pict>
          </mc:Fallback>
        </mc:AlternateContent>
      </w:r>
      <w:r w:rsidRPr="004D5BB6">
        <w:rPr>
          <w:rFonts w:asciiTheme="majorHAnsi" w:hAnsiTheme="majorHAnsi"/>
          <w:b/>
          <w:bCs/>
          <w:noProof/>
          <w:lang w:eastAsia="en-US"/>
        </w:rPr>
        <mc:AlternateContent>
          <mc:Choice Requires="wps">
            <w:drawing>
              <wp:anchor distT="0" distB="0" distL="114300" distR="114300" simplePos="0" relativeHeight="251660288" behindDoc="0" locked="0" layoutInCell="1" allowOverlap="1" wp14:anchorId="0E776167" wp14:editId="14E05E2C">
                <wp:simplePos x="0" y="0"/>
                <wp:positionH relativeFrom="margin">
                  <wp:align>right</wp:align>
                </wp:positionH>
                <wp:positionV relativeFrom="paragraph">
                  <wp:posOffset>-681355</wp:posOffset>
                </wp:positionV>
                <wp:extent cx="1371600" cy="3238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323850"/>
                        </a:xfrm>
                        <a:prstGeom prst="rect">
                          <a:avLst/>
                        </a:prstGeom>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7D86B617" w14:textId="77777777" w:rsidR="00A821E6" w:rsidRPr="00A821E6" w:rsidRDefault="00A821E6" w:rsidP="00A821E6">
                            <w:pPr>
                              <w:jc w:val="center"/>
                              <w:rPr>
                                <w:color w:val="000000" w:themeColor="text1"/>
                              </w:rPr>
                            </w:pPr>
                            <w:r>
                              <w:rPr>
                                <w:color w:val="000000" w:themeColor="text1"/>
                              </w:rPr>
                              <w:t>e-</w:t>
                            </w:r>
                            <w:r w:rsidRPr="00A821E6">
                              <w:rPr>
                                <w:color w:val="000000" w:themeColor="text1"/>
                              </w:rPr>
                              <w:t>ISSN</w:t>
                            </w:r>
                            <w:r>
                              <w:rPr>
                                <w:color w:val="000000" w:themeColor="text1"/>
                              </w:rPr>
                              <w:t>: 2656-7121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776167" id="Rectangle 5" o:spid="_x0000_s1027" style="position:absolute;left:0;text-align:left;margin-left:56.8pt;margin-top:-53.65pt;width:108pt;height: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NiqggIAAFUFAAAOAAAAZHJzL2Uyb0RvYy54bWysVE1v2zAMvQ/YfxB0X20n/ZpRpwhadBgQ&#10;tMXaoWdFlmJjsqhJSuzs14+SHDfoih2G+SCYIvlIPT3q6nroFNkJ61rQFS1OckqE5lC3elPR7893&#10;ny4pcZ7pminQoqJ74ej14uOHq96UYgYNqFpYgiDalb2paOO9KbPM8UZ0zJ2AERqdEmzHPJp2k9WW&#10;9YjeqWyW5+dZD7Y2FrhwDndvk5MuIr6UgvsHKZ3wRFUUe/NxtXFdhzVbXLFyY5lpWj62wf6hi461&#10;GotOULfMM7K17R9QXcstOJD+hEOXgZQtF/EMeJoif3Oap4YZEc+C5Dgz0eT+Hyy/3z2ZRxtad2YF&#10;/IdDRrLeuHLyBMONMYO0XYjFxskQWdxPLIrBE46bxfyiOM+RbI6++Wx+eRZpzlh5yDbW+S8COhJ+&#10;KmrxliJ5bLdyPtRn5SEkFFM6rBruWqWSN+zEJlNfsUO/VyJFfxOStDV2MouoUUviRlmyY6gCxrnQ&#10;vkiuhtUibZ/l+AU5YPEpI1pKI2BAllh/wi7yfMQIUn2FVwidUMbwkCmiEqfc/G99peQpIxYG7afk&#10;rtVg3wM4qpziDxwlZgJJflgPSA3eUegx7Kyh3j9aYiFNhjP8rsVLWTHnH5nFUcB7xPH2D7hIBX1F&#10;YfyjpAH76739EI8KRS8lPY5WRd3PLbOCEvVVo3Y/F6enYRajcXp2MUPDHnvWxx697W4A763Ah8Tw&#10;+BvivTr8SgvdC74Cy1AVXUxzrF1R7u3BuPFp5PEd4WK5jGE4f4b5lX4yPIAHnoPonocXZs2oTI+a&#10;vofDGLLyjUBTbMjUsNx6kG1U7yuv4w3g7EYlje9MeByO7Rj1+houfgMAAP//AwBQSwMEFAAGAAgA&#10;AAAhAGkQ6LHeAAAACQEAAA8AAABkcnMvZG93bnJldi54bWxMj8FuwjAQRO+V+AdrkXoDJ6AGFOIg&#10;1IpDJSRU2g9w4m0SNV4H24T077s9tcedGc2+KfaT7cWIPnSOFKTLBARS7UxHjYKP9+NiCyJETUb3&#10;jlDBNwbYl7OHQufG3ekNx0tsBJdQyLWCNsYhlzLULVodlm5AYu/Teasjn76Rxus7l9terpIkk1Z3&#10;xB9aPeBzi/XX5WYVnM013bwMRz/a6nU8nWx99jYo9TifDjsQEaf4F4ZffEaHkpkqdyMTRK+Ah0QF&#10;izTZrEGwv0ozliqWnrI1yLKQ/xeUPwAAAP//AwBQSwECLQAUAAYACAAAACEAtoM4kv4AAADhAQAA&#10;EwAAAAAAAAAAAAAAAAAAAAAAW0NvbnRlbnRfVHlwZXNdLnhtbFBLAQItABQABgAIAAAAIQA4/SH/&#10;1gAAAJQBAAALAAAAAAAAAAAAAAAAAC8BAABfcmVscy8ucmVsc1BLAQItABQABgAIAAAAIQD04Niq&#10;ggIAAFUFAAAOAAAAAAAAAAAAAAAAAC4CAABkcnMvZTJvRG9jLnhtbFBLAQItABQABgAIAAAAIQBp&#10;EOix3gAAAAkBAAAPAAAAAAAAAAAAAAAAANwEAABkcnMvZG93bnJldi54bWxQSwUGAAAAAAQABADz&#10;AAAA5wUAAAAA&#10;" fillcolor="white [3201]" stroked="f" strokeweight="2pt">
                <v:textbox>
                  <w:txbxContent>
                    <w:p w14:paraId="7D86B617" w14:textId="77777777" w:rsidR="00A821E6" w:rsidRPr="00A821E6" w:rsidRDefault="00A821E6" w:rsidP="00A821E6">
                      <w:pPr>
                        <w:jc w:val="center"/>
                        <w:rPr>
                          <w:color w:val="000000" w:themeColor="text1"/>
                        </w:rPr>
                      </w:pPr>
                      <w:r>
                        <w:rPr>
                          <w:color w:val="000000" w:themeColor="text1"/>
                        </w:rPr>
                        <w:t>e-</w:t>
                      </w:r>
                      <w:r w:rsidRPr="00A821E6">
                        <w:rPr>
                          <w:color w:val="000000" w:themeColor="text1"/>
                        </w:rPr>
                        <w:t>ISSN</w:t>
                      </w:r>
                      <w:r>
                        <w:rPr>
                          <w:color w:val="000000" w:themeColor="text1"/>
                        </w:rPr>
                        <w:t>: 2656-7121</w:t>
                      </w:r>
                    </w:p>
                  </w:txbxContent>
                </v:textbox>
                <w10:wrap anchorx="margin"/>
              </v:rect>
            </w:pict>
          </mc:Fallback>
        </mc:AlternateContent>
      </w:r>
    </w:p>
    <w:p w14:paraId="1DE6BD8A" w14:textId="7A0D5757" w:rsidR="001F57C9" w:rsidRPr="001143EC" w:rsidRDefault="00E1293A" w:rsidP="001F57C9">
      <w:pPr>
        <w:spacing w:line="276" w:lineRule="auto"/>
        <w:jc w:val="center"/>
        <w:rPr>
          <w:rFonts w:asciiTheme="majorHAnsi" w:hAnsiTheme="majorHAnsi"/>
          <w:b/>
          <w:bCs/>
          <w:sz w:val="26"/>
          <w:szCs w:val="26"/>
          <w:lang w:val="id-ID"/>
        </w:rPr>
      </w:pPr>
      <w:r>
        <w:rPr>
          <w:rFonts w:ascii="Cambria" w:hAnsi="Cambria"/>
          <w:b/>
          <w:bCs/>
          <w:sz w:val="26"/>
          <w:szCs w:val="26"/>
          <w:lang w:val="id-ID"/>
        </w:rPr>
        <w:t>Praktik Baik Efektivitas</w:t>
      </w:r>
      <w:r w:rsidRPr="00740F4E">
        <w:rPr>
          <w:rFonts w:ascii="Cambria" w:hAnsi="Cambria"/>
          <w:b/>
          <w:bCs/>
          <w:sz w:val="26"/>
          <w:szCs w:val="26"/>
          <w:lang w:val="id-ID"/>
        </w:rPr>
        <w:t xml:space="preserve"> Manajemen Kurikulum</w:t>
      </w:r>
      <w:r>
        <w:rPr>
          <w:rFonts w:ascii="Cambria" w:hAnsi="Cambria"/>
          <w:b/>
          <w:bCs/>
          <w:sz w:val="26"/>
          <w:szCs w:val="26"/>
          <w:lang w:val="id-ID"/>
        </w:rPr>
        <w:t xml:space="preserve"> Pada Pendidikan Anak Usia Dini dalam Pembentukan Sikap Spiritual dan Sosial Anak</w:t>
      </w:r>
    </w:p>
    <w:p w14:paraId="38021181" w14:textId="77777777" w:rsidR="00D95C84" w:rsidRPr="001143EC" w:rsidRDefault="00D95C84" w:rsidP="004C3590">
      <w:pPr>
        <w:spacing w:line="276" w:lineRule="auto"/>
        <w:jc w:val="center"/>
        <w:rPr>
          <w:rFonts w:asciiTheme="majorHAnsi" w:hAnsiTheme="majorHAnsi"/>
          <w:b/>
          <w:bCs/>
          <w:sz w:val="26"/>
          <w:szCs w:val="26"/>
        </w:rPr>
      </w:pPr>
    </w:p>
    <w:p w14:paraId="68CECFC6" w14:textId="447CE022" w:rsidR="00683608" w:rsidRPr="001143EC" w:rsidRDefault="00626DF6" w:rsidP="000334E1">
      <w:pPr>
        <w:spacing w:line="276" w:lineRule="auto"/>
        <w:jc w:val="center"/>
        <w:rPr>
          <w:rFonts w:asciiTheme="majorHAnsi" w:hAnsiTheme="majorHAnsi"/>
          <w:b/>
          <w:bCs/>
          <w:sz w:val="26"/>
          <w:szCs w:val="26"/>
        </w:rPr>
      </w:pPr>
      <w:r>
        <w:rPr>
          <w:rFonts w:ascii="Cambria" w:hAnsi="Cambria"/>
          <w:b/>
          <w:bCs/>
          <w:sz w:val="26"/>
          <w:szCs w:val="26"/>
          <w:lang w:val="id-ID"/>
        </w:rPr>
        <w:t>Good Practices of Curriculum Management Effectiveness in Early Childhood Education in the Formation of Children's Spiritual and Social Attitudes</w:t>
      </w:r>
    </w:p>
    <w:p w14:paraId="6A4D6A08" w14:textId="77777777" w:rsidR="00EE787D" w:rsidRPr="004D5BB6" w:rsidRDefault="00EE787D" w:rsidP="000334E1">
      <w:pPr>
        <w:spacing w:line="276" w:lineRule="auto"/>
        <w:jc w:val="center"/>
        <w:rPr>
          <w:rFonts w:asciiTheme="majorHAnsi" w:hAnsiTheme="majorHAnsi"/>
          <w:b/>
          <w:bCs/>
          <w:lang w:val="id-ID"/>
        </w:rPr>
      </w:pPr>
    </w:p>
    <w:p w14:paraId="15EC765C" w14:textId="52F660B7" w:rsidR="00EE787D" w:rsidRPr="00543E1E" w:rsidRDefault="000F755B" w:rsidP="00543E1E">
      <w:pPr>
        <w:spacing w:line="276" w:lineRule="auto"/>
        <w:ind w:left="720" w:hanging="720"/>
        <w:jc w:val="center"/>
        <w:rPr>
          <w:rFonts w:ascii="Cambria" w:hAnsi="Cambria" w:cs="Calibri"/>
          <w:b/>
          <w:bCs/>
        </w:rPr>
      </w:pPr>
      <w:r w:rsidRPr="0038160E">
        <w:rPr>
          <w:rFonts w:ascii="Cambria" w:hAnsi="Cambria" w:cs="Calibri"/>
          <w:b/>
          <w:bCs/>
          <w:lang w:val="id-ID"/>
        </w:rPr>
        <w:t>Ahmad Nur Ismail</w:t>
      </w:r>
      <w:r w:rsidRPr="00CC60DB">
        <w:rPr>
          <w:rFonts w:ascii="Cambria" w:hAnsi="Cambria" w:cs="Calibri"/>
          <w:b/>
          <w:bCs/>
          <w:vertAlign w:val="superscript"/>
          <w:lang w:val="id-ID"/>
        </w:rPr>
        <w:t>1</w:t>
      </w:r>
      <w:r w:rsidRPr="000807B8">
        <w:rPr>
          <w:rFonts w:ascii="Cambria" w:hAnsi="Cambria" w:cs="Calibri"/>
          <w:b/>
          <w:bCs/>
          <w:lang w:val="id-ID"/>
        </w:rPr>
        <w:t>,</w:t>
      </w:r>
      <w:r>
        <w:rPr>
          <w:rFonts w:ascii="Cambria" w:hAnsi="Cambria" w:cs="Calibri"/>
          <w:vertAlign w:val="superscript"/>
          <w:lang w:val="id-ID"/>
        </w:rPr>
        <w:t xml:space="preserve"> </w:t>
      </w:r>
      <w:r w:rsidRPr="00740F4E">
        <w:rPr>
          <w:rFonts w:ascii="Cambria" w:hAnsi="Cambria" w:cs="Calibri"/>
          <w:b/>
          <w:bCs/>
          <w:lang w:val="id-ID"/>
        </w:rPr>
        <w:t>Anin Hamidah</w:t>
      </w:r>
      <w:r w:rsidRPr="00CC60DB">
        <w:rPr>
          <w:rFonts w:ascii="Cambria" w:hAnsi="Cambria" w:cs="Calibri"/>
          <w:b/>
          <w:bCs/>
          <w:vertAlign w:val="superscript"/>
          <w:lang w:val="id-ID"/>
        </w:rPr>
        <w:t>2</w:t>
      </w:r>
      <w:r w:rsidRPr="000807B8">
        <w:rPr>
          <w:rFonts w:ascii="Cambria" w:hAnsi="Cambria" w:cs="Calibri"/>
          <w:b/>
          <w:bCs/>
          <w:lang w:val="id-ID"/>
        </w:rPr>
        <w:t>,</w:t>
      </w:r>
      <w:r>
        <w:rPr>
          <w:rFonts w:ascii="Cambria" w:hAnsi="Cambria" w:cs="Calibri"/>
          <w:b/>
          <w:bCs/>
          <w:vertAlign w:val="superscript"/>
          <w:lang w:val="id-ID"/>
        </w:rPr>
        <w:t xml:space="preserve"> </w:t>
      </w:r>
      <w:r w:rsidRPr="00740F4E">
        <w:rPr>
          <w:rFonts w:ascii="Cambria" w:hAnsi="Cambria" w:cs="Calibri"/>
          <w:b/>
          <w:bCs/>
          <w:lang w:val="id-ID"/>
        </w:rPr>
        <w:t>Shofia Meifatur Rachma</w:t>
      </w:r>
      <w:r>
        <w:rPr>
          <w:rFonts w:ascii="Cambria" w:hAnsi="Cambria" w:cs="Calibri"/>
          <w:b/>
          <w:bCs/>
          <w:vertAlign w:val="superscript"/>
          <w:lang w:val="id-ID"/>
        </w:rPr>
        <w:t>3</w:t>
      </w:r>
      <w:r w:rsidRPr="000807B8">
        <w:rPr>
          <w:rFonts w:ascii="Cambria" w:hAnsi="Cambria" w:cs="Calibri"/>
          <w:b/>
          <w:bCs/>
          <w:lang w:val="id-ID"/>
        </w:rPr>
        <w:t>,</w:t>
      </w:r>
      <w:r>
        <w:rPr>
          <w:rFonts w:ascii="Cambria" w:hAnsi="Cambria" w:cs="Calibri"/>
          <w:b/>
          <w:bCs/>
          <w:vertAlign w:val="superscript"/>
          <w:lang w:val="id-ID"/>
        </w:rPr>
        <w:t xml:space="preserve"> </w:t>
      </w:r>
      <w:r>
        <w:rPr>
          <w:rFonts w:ascii="Cambria" w:hAnsi="Cambria" w:cs="Calibri"/>
          <w:b/>
          <w:bCs/>
          <w:lang w:val="id-ID"/>
        </w:rPr>
        <w:t>Rohmad Arkam</w:t>
      </w:r>
      <w:r w:rsidRPr="00B736A9">
        <w:rPr>
          <w:rFonts w:ascii="Cambria" w:hAnsi="Cambria" w:cs="Calibri"/>
          <w:b/>
          <w:bCs/>
          <w:vertAlign w:val="superscript"/>
          <w:lang w:val="id-ID"/>
        </w:rPr>
        <w:t>4</w:t>
      </w:r>
    </w:p>
    <w:p w14:paraId="2B856850" w14:textId="6768E3A9" w:rsidR="00EE787D" w:rsidRPr="00543E1E" w:rsidRDefault="00543E1E" w:rsidP="00543E1E">
      <w:pPr>
        <w:spacing w:line="276" w:lineRule="auto"/>
        <w:ind w:left="720" w:hanging="720"/>
        <w:jc w:val="center"/>
        <w:rPr>
          <w:rFonts w:ascii="Cambria" w:hAnsi="Cambria" w:cs="Calibri"/>
          <w:i/>
          <w:iCs/>
          <w:lang w:val="id-ID"/>
        </w:rPr>
      </w:pPr>
      <w:r>
        <w:rPr>
          <w:rFonts w:ascii="Cambria" w:hAnsi="Cambria" w:cs="Calibri"/>
          <w:i/>
          <w:iCs/>
          <w:vertAlign w:val="superscript"/>
          <w:lang w:val="id-ID"/>
        </w:rPr>
        <w:t>1234</w:t>
      </w:r>
      <w:r w:rsidRPr="00740F4E">
        <w:rPr>
          <w:rFonts w:ascii="Cambria" w:hAnsi="Cambria" w:cs="Calibri"/>
          <w:i/>
          <w:iCs/>
          <w:lang w:val="id-ID"/>
        </w:rPr>
        <w:t>STKIP PGRI Ponorogo</w:t>
      </w:r>
    </w:p>
    <w:p w14:paraId="23E91D10" w14:textId="4305AFC4" w:rsidR="00543E1E" w:rsidRPr="00F13417" w:rsidRDefault="00543E1E" w:rsidP="00543E1E">
      <w:pPr>
        <w:spacing w:line="276" w:lineRule="auto"/>
        <w:jc w:val="center"/>
        <w:rPr>
          <w:rStyle w:val="Hyperlink"/>
          <w:rFonts w:ascii="Cambria" w:hAnsi="Cambria" w:cs="Times New Roman"/>
          <w:i/>
          <w:iCs/>
          <w:lang w:val="id-ID"/>
        </w:rPr>
      </w:pPr>
      <w:r w:rsidRPr="00F13417">
        <w:rPr>
          <w:rStyle w:val="Hyperlink"/>
          <w:rFonts w:ascii="Cambria" w:hAnsi="Cambria" w:cs="Times New Roman"/>
          <w:i/>
          <w:iCs/>
          <w:u w:val="none"/>
          <w:vertAlign w:val="superscript"/>
          <w:lang w:val="id-ID"/>
        </w:rPr>
        <w:t>1</w:t>
      </w:r>
      <w:r>
        <w:fldChar w:fldCharType="begin"/>
      </w:r>
      <w:r>
        <w:instrText xml:space="preserve"> HYPERLINK "mailto:ismail@stkippgriponorogo.ac.id" </w:instrText>
      </w:r>
      <w:r>
        <w:fldChar w:fldCharType="separate"/>
      </w:r>
      <w:r w:rsidRPr="00F13417">
        <w:rPr>
          <w:rStyle w:val="Hyperlink"/>
          <w:rFonts w:ascii="Cambria" w:hAnsi="Cambria" w:cs="Times New Roman"/>
          <w:i/>
          <w:iCs/>
          <w:lang w:val="id-ID"/>
        </w:rPr>
        <w:t>ismail@stkippgriponorogo.ac.id</w:t>
      </w:r>
      <w:r>
        <w:rPr>
          <w:rStyle w:val="Hyperlink"/>
          <w:rFonts w:ascii="Cambria" w:hAnsi="Cambria" w:cs="Times New Roman"/>
          <w:i/>
          <w:iCs/>
          <w:lang w:val="id-ID"/>
        </w:rPr>
        <w:fldChar w:fldCharType="end"/>
      </w:r>
      <w:r w:rsidRPr="00F13417">
        <w:rPr>
          <w:rStyle w:val="Hyperlink"/>
          <w:rFonts w:ascii="Cambria" w:hAnsi="Cambria" w:cs="Times New Roman"/>
        </w:rPr>
        <w:t xml:space="preserve"> </w:t>
      </w:r>
      <w:r w:rsidRPr="00F13417">
        <w:rPr>
          <w:rStyle w:val="Hyperlink"/>
          <w:rFonts w:ascii="Cambria" w:hAnsi="Cambria" w:cs="Times New Roman"/>
          <w:i/>
          <w:iCs/>
          <w:u w:val="none"/>
          <w:vertAlign w:val="superscript"/>
        </w:rPr>
        <w:t>2</w:t>
      </w:r>
      <w:hyperlink r:id="rId13" w:history="1">
        <w:r w:rsidRPr="00F13417">
          <w:rPr>
            <w:rStyle w:val="Hyperlink"/>
            <w:rFonts w:ascii="Cambria" w:hAnsi="Cambria" w:cs="Times New Roman"/>
            <w:i/>
            <w:iCs/>
            <w:lang w:val="id-ID"/>
          </w:rPr>
          <w:t>hamidahanin20@gmail.com</w:t>
        </w:r>
      </w:hyperlink>
      <w:r w:rsidRPr="00F13417">
        <w:rPr>
          <w:rStyle w:val="Hyperlink"/>
          <w:rFonts w:ascii="Cambria" w:hAnsi="Cambria" w:cs="Times New Roman"/>
        </w:rPr>
        <w:t xml:space="preserve"> </w:t>
      </w:r>
      <w:r w:rsidRPr="00F13417">
        <w:rPr>
          <w:rStyle w:val="Hyperlink"/>
          <w:rFonts w:ascii="Cambria" w:hAnsi="Cambria" w:cs="Times New Roman"/>
          <w:i/>
          <w:iCs/>
          <w:u w:val="none"/>
          <w:vertAlign w:val="superscript"/>
        </w:rPr>
        <w:t>3</w:t>
      </w:r>
      <w:hyperlink r:id="rId14" w:history="1">
        <w:r w:rsidRPr="00F13417">
          <w:rPr>
            <w:rStyle w:val="Hyperlink"/>
            <w:rFonts w:ascii="Cambria" w:hAnsi="Cambria" w:cs="Times New Roman"/>
            <w:i/>
            <w:iCs/>
            <w:lang w:val="id-ID"/>
          </w:rPr>
          <w:t>shofiameifaturrachma@gmail.com</w:t>
        </w:r>
      </w:hyperlink>
      <w:r w:rsidRPr="00F13417">
        <w:rPr>
          <w:rStyle w:val="Hyperlink"/>
          <w:rFonts w:ascii="Cambria" w:hAnsi="Cambria" w:cs="Times New Roman"/>
          <w:u w:val="none"/>
        </w:rPr>
        <w:t xml:space="preserve"> </w:t>
      </w:r>
      <w:r w:rsidRPr="00F13417">
        <w:rPr>
          <w:rStyle w:val="Hyperlink"/>
          <w:rFonts w:ascii="Cambria" w:hAnsi="Cambria" w:cs="Times New Roman"/>
          <w:i/>
          <w:iCs/>
          <w:u w:val="none"/>
          <w:vertAlign w:val="superscript"/>
        </w:rPr>
        <w:t>4</w:t>
      </w:r>
      <w:r w:rsidRPr="00F13417">
        <w:rPr>
          <w:rStyle w:val="Hyperlink"/>
          <w:rFonts w:ascii="Cambria" w:hAnsi="Cambria" w:cs="Times New Roman"/>
          <w:i/>
          <w:iCs/>
          <w:lang w:val="id-ID"/>
        </w:rPr>
        <w:t>arcamws84@gmail.com</w:t>
      </w:r>
    </w:p>
    <w:p w14:paraId="15487373" w14:textId="7EB826E3" w:rsidR="00EE787D" w:rsidRDefault="00EE787D" w:rsidP="009126F7">
      <w:pPr>
        <w:spacing w:line="276" w:lineRule="auto"/>
        <w:rPr>
          <w:rFonts w:asciiTheme="majorHAnsi" w:hAnsiTheme="majorHAnsi"/>
          <w:b/>
          <w:bCs/>
        </w:rPr>
      </w:pPr>
    </w:p>
    <w:p w14:paraId="79B8E060" w14:textId="3E32AC3A" w:rsidR="00340963" w:rsidRPr="00B06654" w:rsidRDefault="00340963" w:rsidP="00B06654">
      <w:pPr>
        <w:spacing w:line="276" w:lineRule="auto"/>
        <w:ind w:left="720" w:hanging="720"/>
        <w:jc w:val="center"/>
        <w:rPr>
          <w:rFonts w:asciiTheme="majorHAnsi" w:hAnsiTheme="majorHAnsi" w:cstheme="minorHAnsi"/>
          <w:b/>
          <w:bCs/>
        </w:rPr>
      </w:pPr>
      <w:r w:rsidRPr="00A821E6">
        <w:rPr>
          <w:rFonts w:asciiTheme="majorHAnsi" w:hAnsiTheme="majorHAnsi" w:cstheme="minorHAnsi"/>
          <w:b/>
          <w:bCs/>
        </w:rPr>
        <w:t>Abstract</w:t>
      </w:r>
    </w:p>
    <w:p w14:paraId="7D414876" w14:textId="7A52704D" w:rsidR="009126F7" w:rsidRPr="009126F7" w:rsidRDefault="009126F7" w:rsidP="009126F7">
      <w:pPr>
        <w:ind w:left="567" w:right="283"/>
        <w:jc w:val="both"/>
        <w:rPr>
          <w:rStyle w:val="tlid-translation"/>
          <w:rFonts w:ascii="Cambria" w:hAnsi="Cambria"/>
          <w:i/>
          <w:iCs/>
        </w:rPr>
      </w:pPr>
      <w:r w:rsidRPr="007C0EC9">
        <w:rPr>
          <w:rFonts w:ascii="Cambria" w:hAnsi="Cambria"/>
          <w:i/>
          <w:iCs/>
        </w:rPr>
        <w:t xml:space="preserve">The principles of the management function are applied in managing the curriculum at RA </w:t>
      </w:r>
      <w:proofErr w:type="spellStart"/>
      <w:r w:rsidRPr="007C0EC9">
        <w:rPr>
          <w:rFonts w:ascii="Cambria" w:hAnsi="Cambria"/>
          <w:i/>
          <w:iCs/>
        </w:rPr>
        <w:t>Muslimat</w:t>
      </w:r>
      <w:proofErr w:type="spellEnd"/>
      <w:r w:rsidRPr="007C0EC9">
        <w:rPr>
          <w:rFonts w:ascii="Cambria" w:hAnsi="Cambria"/>
          <w:i/>
          <w:iCs/>
        </w:rPr>
        <w:t xml:space="preserve"> NU 175 Hasan Munadi such as planning, organizing, implementing, controlling, and evaluating. A qualitative approach is a study that features an assessment procedure that produces descriptive data in the form of written or spoken words from the observed people and actors. The results of the study are as follows; First, the planning of educational activities at RA </w:t>
      </w:r>
      <w:proofErr w:type="spellStart"/>
      <w:r w:rsidRPr="007C0EC9">
        <w:rPr>
          <w:rFonts w:ascii="Cambria" w:hAnsi="Cambria"/>
          <w:i/>
          <w:iCs/>
        </w:rPr>
        <w:t>Muslimat</w:t>
      </w:r>
      <w:proofErr w:type="spellEnd"/>
      <w:r w:rsidRPr="007C0EC9">
        <w:rPr>
          <w:rFonts w:ascii="Cambria" w:hAnsi="Cambria"/>
          <w:i/>
          <w:iCs/>
        </w:rPr>
        <w:t xml:space="preserve"> NU 175 Hasan Munadi includes weekly, daily, annual (</w:t>
      </w:r>
      <w:proofErr w:type="spellStart"/>
      <w:r w:rsidRPr="007C0EC9">
        <w:rPr>
          <w:rFonts w:ascii="Cambria" w:hAnsi="Cambria"/>
          <w:i/>
          <w:iCs/>
        </w:rPr>
        <w:t>prota</w:t>
      </w:r>
      <w:proofErr w:type="spellEnd"/>
      <w:r w:rsidRPr="007C0EC9">
        <w:rPr>
          <w:rFonts w:ascii="Cambria" w:hAnsi="Cambria"/>
          <w:i/>
          <w:iCs/>
        </w:rPr>
        <w:t>), and semester (</w:t>
      </w:r>
      <w:proofErr w:type="spellStart"/>
      <w:r w:rsidRPr="007C0EC9">
        <w:rPr>
          <w:rFonts w:ascii="Cambria" w:hAnsi="Cambria"/>
          <w:i/>
          <w:iCs/>
        </w:rPr>
        <w:t>prosem</w:t>
      </w:r>
      <w:proofErr w:type="spellEnd"/>
      <w:r w:rsidRPr="007C0EC9">
        <w:rPr>
          <w:rFonts w:ascii="Cambria" w:hAnsi="Cambria"/>
          <w:i/>
          <w:iCs/>
        </w:rPr>
        <w:t>) planning.</w:t>
      </w:r>
      <w:r w:rsidRPr="007C0EC9">
        <w:rPr>
          <w:rFonts w:ascii="Cambria" w:hAnsi="Cambria"/>
          <w:i/>
          <w:iCs/>
          <w:lang w:val="id-ID"/>
        </w:rPr>
        <w:t xml:space="preserve"> </w:t>
      </w:r>
      <w:r w:rsidRPr="007C0EC9">
        <w:rPr>
          <w:rFonts w:ascii="Cambria" w:hAnsi="Cambria"/>
          <w:i/>
          <w:iCs/>
        </w:rPr>
        <w:t xml:space="preserve">Second, based on data recorded at RA </w:t>
      </w:r>
      <w:proofErr w:type="spellStart"/>
      <w:r w:rsidRPr="007C0EC9">
        <w:rPr>
          <w:rFonts w:ascii="Cambria" w:hAnsi="Cambria"/>
          <w:i/>
          <w:iCs/>
        </w:rPr>
        <w:t>Muslimat</w:t>
      </w:r>
      <w:proofErr w:type="spellEnd"/>
      <w:r w:rsidRPr="007C0EC9">
        <w:rPr>
          <w:rFonts w:ascii="Cambria" w:hAnsi="Cambria"/>
          <w:i/>
          <w:iCs/>
        </w:rPr>
        <w:t xml:space="preserve"> NU 175 Hasan Munadi, in the 2024/2025 school year there are 78 students divided into four classes, namely Group A1, Group A2, Group B1, Group B2. Third, the implementation of the curriculum provides an overview of the effectiveness of the learning process in the classroom. Fourth, the effectiveness of the successful good practice of the curriculum at RA </w:t>
      </w:r>
      <w:proofErr w:type="spellStart"/>
      <w:r w:rsidRPr="007C0EC9">
        <w:rPr>
          <w:rFonts w:ascii="Cambria" w:hAnsi="Cambria"/>
          <w:i/>
          <w:iCs/>
        </w:rPr>
        <w:t>Muslimat</w:t>
      </w:r>
      <w:proofErr w:type="spellEnd"/>
      <w:r w:rsidRPr="007C0EC9">
        <w:rPr>
          <w:rFonts w:ascii="Cambria" w:hAnsi="Cambria"/>
          <w:i/>
          <w:iCs/>
        </w:rPr>
        <w:t xml:space="preserve"> NU 175 Hasan Munadi can be seen from the comprehensive evaluation that has been carried out by school supervisors, principals, and also teachers and school staff.</w:t>
      </w:r>
    </w:p>
    <w:p w14:paraId="0DD262D3" w14:textId="6CBA2375" w:rsidR="001C115C" w:rsidRDefault="00BB6142" w:rsidP="004D25B8">
      <w:pPr>
        <w:spacing w:before="240"/>
        <w:ind w:left="567" w:right="283"/>
        <w:jc w:val="both"/>
        <w:rPr>
          <w:rStyle w:val="tlid-translation"/>
          <w:rFonts w:asciiTheme="majorHAnsi" w:hAnsiTheme="majorHAnsi" w:cstheme="majorBidi"/>
          <w:lang w:val="id-ID"/>
        </w:rPr>
      </w:pPr>
      <w:r>
        <w:rPr>
          <w:rStyle w:val="tlid-translation"/>
          <w:rFonts w:asciiTheme="majorHAnsi" w:hAnsiTheme="majorHAnsi" w:cstheme="majorBidi"/>
          <w:b/>
        </w:rPr>
        <w:t>Keyw</w:t>
      </w:r>
      <w:r w:rsidR="001C115C" w:rsidRPr="004D5BB6">
        <w:rPr>
          <w:rStyle w:val="tlid-translation"/>
          <w:rFonts w:asciiTheme="majorHAnsi" w:hAnsiTheme="majorHAnsi" w:cstheme="majorBidi"/>
          <w:b/>
        </w:rPr>
        <w:t>ord</w:t>
      </w:r>
      <w:r>
        <w:rPr>
          <w:rStyle w:val="tlid-translation"/>
          <w:rFonts w:asciiTheme="majorHAnsi" w:hAnsiTheme="majorHAnsi" w:cstheme="majorBidi"/>
          <w:b/>
        </w:rPr>
        <w:t>s</w:t>
      </w:r>
      <w:r w:rsidR="00AD7DB7" w:rsidRPr="004D5BB6">
        <w:rPr>
          <w:rStyle w:val="tlid-translation"/>
          <w:rFonts w:asciiTheme="majorHAnsi" w:hAnsiTheme="majorHAnsi" w:cstheme="majorBidi"/>
        </w:rPr>
        <w:t xml:space="preserve">: </w:t>
      </w:r>
      <w:r w:rsidR="009126F7" w:rsidRPr="005C5D63">
        <w:rPr>
          <w:rFonts w:ascii="Cambria" w:hAnsi="Cambria" w:cs="Calibri"/>
          <w:i/>
          <w:iCs/>
        </w:rPr>
        <w:t>Curriculum Management, Effectiveness, Spiritual Attitudes, Social Attitudes, Early Childhood</w:t>
      </w:r>
      <w:r w:rsidR="009126F7">
        <w:rPr>
          <w:rFonts w:ascii="Cambria" w:hAnsi="Cambria" w:cs="Calibri"/>
          <w:b/>
          <w:bCs/>
        </w:rPr>
        <w:t xml:space="preserve"> </w:t>
      </w:r>
    </w:p>
    <w:p w14:paraId="5B25DFB0" w14:textId="77777777" w:rsidR="00B76566" w:rsidRPr="004D5BB6" w:rsidRDefault="00B76566" w:rsidP="001C115C">
      <w:pPr>
        <w:spacing w:before="240" w:line="276" w:lineRule="auto"/>
        <w:ind w:left="284" w:right="282"/>
        <w:jc w:val="center"/>
        <w:rPr>
          <w:rFonts w:asciiTheme="majorHAnsi" w:hAnsiTheme="majorHAnsi" w:cstheme="minorHAnsi"/>
          <w:b/>
          <w:bCs/>
        </w:rPr>
      </w:pPr>
      <w:proofErr w:type="spellStart"/>
      <w:r w:rsidRPr="004D5BB6">
        <w:rPr>
          <w:rFonts w:asciiTheme="majorHAnsi" w:hAnsiTheme="majorHAnsi" w:cstheme="minorHAnsi"/>
          <w:b/>
          <w:bCs/>
        </w:rPr>
        <w:t>Abstrak</w:t>
      </w:r>
      <w:proofErr w:type="spellEnd"/>
      <w:r w:rsidRPr="004D5BB6">
        <w:rPr>
          <w:rFonts w:asciiTheme="majorHAnsi" w:hAnsiTheme="majorHAnsi" w:cstheme="minorHAnsi"/>
          <w:b/>
          <w:bCs/>
        </w:rPr>
        <w:t xml:space="preserve"> </w:t>
      </w:r>
    </w:p>
    <w:p w14:paraId="1FAE776D" w14:textId="77777777" w:rsidR="00AF5E4C" w:rsidRPr="00740F4E" w:rsidRDefault="00AF5E4C" w:rsidP="00AF5E4C">
      <w:pPr>
        <w:ind w:left="567" w:right="283"/>
        <w:jc w:val="both"/>
        <w:rPr>
          <w:rFonts w:ascii="Cambria" w:hAnsi="Cambria"/>
        </w:rPr>
      </w:pPr>
      <w:proofErr w:type="spellStart"/>
      <w:r>
        <w:rPr>
          <w:rFonts w:ascii="Cambria" w:hAnsi="Cambria"/>
          <w:lang w:val="en-ID"/>
        </w:rPr>
        <w:t>P</w:t>
      </w:r>
      <w:r w:rsidRPr="00740F4E">
        <w:rPr>
          <w:rFonts w:ascii="Cambria" w:hAnsi="Cambria"/>
          <w:lang w:val="en-ID"/>
        </w:rPr>
        <w:t>rinsip-prinsip</w:t>
      </w:r>
      <w:proofErr w:type="spellEnd"/>
      <w:r w:rsidRPr="00740F4E">
        <w:rPr>
          <w:rFonts w:ascii="Cambria" w:hAnsi="Cambria"/>
          <w:lang w:val="en-ID"/>
        </w:rPr>
        <w:t xml:space="preserve"> </w:t>
      </w:r>
      <w:r>
        <w:rPr>
          <w:rFonts w:ascii="Cambria" w:hAnsi="Cambria"/>
          <w:lang w:val="id-ID"/>
        </w:rPr>
        <w:t xml:space="preserve">fungsi manajemen </w:t>
      </w:r>
      <w:proofErr w:type="spellStart"/>
      <w:r w:rsidRPr="00740F4E">
        <w:rPr>
          <w:rFonts w:ascii="Cambria" w:hAnsi="Cambria"/>
          <w:lang w:val="en-ID"/>
        </w:rPr>
        <w:t>diterapkan</w:t>
      </w:r>
      <w:proofErr w:type="spellEnd"/>
      <w:r w:rsidRPr="00740F4E">
        <w:rPr>
          <w:rFonts w:ascii="Cambria" w:hAnsi="Cambria"/>
          <w:lang w:val="en-ID"/>
        </w:rPr>
        <w:t xml:space="preserve"> </w:t>
      </w:r>
      <w:r>
        <w:rPr>
          <w:rFonts w:ascii="Cambria" w:hAnsi="Cambria"/>
          <w:lang w:val="id-ID"/>
        </w:rPr>
        <w:t xml:space="preserve">dalam </w:t>
      </w:r>
      <w:proofErr w:type="spellStart"/>
      <w:r w:rsidRPr="00740F4E">
        <w:rPr>
          <w:rFonts w:ascii="Cambria" w:hAnsi="Cambria"/>
          <w:lang w:val="en-ID"/>
        </w:rPr>
        <w:t>mengelola</w:t>
      </w:r>
      <w:proofErr w:type="spellEnd"/>
      <w:r w:rsidRPr="00740F4E">
        <w:rPr>
          <w:rFonts w:ascii="Cambria" w:hAnsi="Cambria"/>
          <w:lang w:val="en-ID"/>
        </w:rPr>
        <w:t xml:space="preserve"> </w:t>
      </w:r>
      <w:proofErr w:type="spellStart"/>
      <w:r w:rsidRPr="00740F4E">
        <w:rPr>
          <w:rFonts w:ascii="Cambria" w:hAnsi="Cambria"/>
          <w:lang w:val="en-ID"/>
        </w:rPr>
        <w:t>kurikulum</w:t>
      </w:r>
      <w:proofErr w:type="spellEnd"/>
      <w:r w:rsidRPr="00740F4E">
        <w:rPr>
          <w:rFonts w:ascii="Cambria" w:hAnsi="Cambria"/>
          <w:lang w:val="en-ID"/>
        </w:rPr>
        <w:t xml:space="preserve"> di RA </w:t>
      </w:r>
      <w:proofErr w:type="spellStart"/>
      <w:r w:rsidRPr="00740F4E">
        <w:rPr>
          <w:rFonts w:ascii="Cambria" w:hAnsi="Cambria"/>
          <w:lang w:val="en-ID"/>
        </w:rPr>
        <w:t>Muslimat</w:t>
      </w:r>
      <w:proofErr w:type="spellEnd"/>
      <w:r w:rsidRPr="00740F4E">
        <w:rPr>
          <w:rFonts w:ascii="Cambria" w:hAnsi="Cambria"/>
          <w:lang w:val="en-ID"/>
        </w:rPr>
        <w:t xml:space="preserve"> NU 175 Hasan Munadi </w:t>
      </w:r>
      <w:proofErr w:type="spellStart"/>
      <w:r w:rsidRPr="00740F4E">
        <w:rPr>
          <w:rFonts w:ascii="Cambria" w:hAnsi="Cambria"/>
          <w:lang w:val="en-ID"/>
        </w:rPr>
        <w:t>seperti</w:t>
      </w:r>
      <w:proofErr w:type="spellEnd"/>
      <w:r w:rsidRPr="00740F4E">
        <w:rPr>
          <w:rFonts w:ascii="Cambria" w:hAnsi="Cambria"/>
          <w:lang w:val="en-ID"/>
        </w:rPr>
        <w:t xml:space="preserve"> </w:t>
      </w:r>
      <w:proofErr w:type="spellStart"/>
      <w:r w:rsidRPr="00740F4E">
        <w:rPr>
          <w:rFonts w:ascii="Cambria" w:hAnsi="Cambria"/>
          <w:lang w:val="en-ID"/>
        </w:rPr>
        <w:t>perencanaan</w:t>
      </w:r>
      <w:proofErr w:type="spellEnd"/>
      <w:r w:rsidRPr="00740F4E">
        <w:rPr>
          <w:rFonts w:ascii="Cambria" w:hAnsi="Cambria"/>
          <w:lang w:val="en-ID"/>
        </w:rPr>
        <w:t xml:space="preserve">, </w:t>
      </w:r>
      <w:proofErr w:type="spellStart"/>
      <w:r w:rsidRPr="00740F4E">
        <w:rPr>
          <w:rFonts w:ascii="Cambria" w:hAnsi="Cambria"/>
          <w:lang w:val="en-ID"/>
        </w:rPr>
        <w:t>pengorganisasian</w:t>
      </w:r>
      <w:proofErr w:type="spellEnd"/>
      <w:r w:rsidRPr="00740F4E">
        <w:rPr>
          <w:rFonts w:ascii="Cambria" w:hAnsi="Cambria"/>
          <w:lang w:val="en-ID"/>
        </w:rPr>
        <w:t xml:space="preserve">, </w:t>
      </w:r>
      <w:proofErr w:type="spellStart"/>
      <w:r w:rsidRPr="00740F4E">
        <w:rPr>
          <w:rFonts w:ascii="Cambria" w:hAnsi="Cambria"/>
          <w:lang w:val="en-ID"/>
        </w:rPr>
        <w:t>pelaksanaan</w:t>
      </w:r>
      <w:proofErr w:type="spellEnd"/>
      <w:r w:rsidRPr="00740F4E">
        <w:rPr>
          <w:rFonts w:ascii="Cambria" w:hAnsi="Cambria"/>
          <w:lang w:val="en-ID"/>
        </w:rPr>
        <w:t xml:space="preserve">, </w:t>
      </w:r>
      <w:proofErr w:type="spellStart"/>
      <w:r w:rsidRPr="00740F4E">
        <w:rPr>
          <w:rFonts w:ascii="Cambria" w:hAnsi="Cambria"/>
          <w:lang w:val="en-ID"/>
        </w:rPr>
        <w:t>pengendalian</w:t>
      </w:r>
      <w:proofErr w:type="spellEnd"/>
      <w:r w:rsidRPr="00740F4E">
        <w:rPr>
          <w:rFonts w:ascii="Cambria" w:hAnsi="Cambria"/>
          <w:lang w:val="en-ID"/>
        </w:rPr>
        <w:t xml:space="preserve">, dan </w:t>
      </w:r>
      <w:proofErr w:type="spellStart"/>
      <w:r w:rsidRPr="00740F4E">
        <w:rPr>
          <w:rFonts w:ascii="Cambria" w:hAnsi="Cambria"/>
          <w:lang w:val="en-ID"/>
        </w:rPr>
        <w:t>evaluasi</w:t>
      </w:r>
      <w:proofErr w:type="spellEnd"/>
      <w:r>
        <w:rPr>
          <w:rFonts w:ascii="Cambria" w:hAnsi="Cambria"/>
          <w:lang w:val="en-ID"/>
        </w:rPr>
        <w:t>.</w:t>
      </w:r>
      <w:r w:rsidRPr="00740F4E">
        <w:rPr>
          <w:rFonts w:ascii="Cambria" w:hAnsi="Cambria"/>
          <w:lang w:val="en-ID"/>
        </w:rPr>
        <w:t xml:space="preserve"> </w:t>
      </w:r>
      <w:proofErr w:type="spellStart"/>
      <w:r w:rsidRPr="00740F4E">
        <w:rPr>
          <w:rFonts w:ascii="Cambria" w:hAnsi="Cambria"/>
          <w:bCs/>
        </w:rPr>
        <w:t>Pendekatan</w:t>
      </w:r>
      <w:proofErr w:type="spellEnd"/>
      <w:r w:rsidRPr="00740F4E">
        <w:rPr>
          <w:rFonts w:ascii="Cambria" w:hAnsi="Cambria"/>
          <w:bCs/>
        </w:rPr>
        <w:t xml:space="preserve"> </w:t>
      </w:r>
      <w:proofErr w:type="spellStart"/>
      <w:r w:rsidRPr="00740F4E">
        <w:rPr>
          <w:rFonts w:ascii="Cambria" w:hAnsi="Cambria"/>
          <w:bCs/>
        </w:rPr>
        <w:t>kualitatif</w:t>
      </w:r>
      <w:proofErr w:type="spellEnd"/>
      <w:r w:rsidRPr="00740F4E">
        <w:rPr>
          <w:rFonts w:ascii="Cambria" w:hAnsi="Cambria"/>
          <w:bCs/>
        </w:rPr>
        <w:t xml:space="preserve"> </w:t>
      </w:r>
      <w:proofErr w:type="spellStart"/>
      <w:r w:rsidRPr="00740F4E">
        <w:rPr>
          <w:rFonts w:ascii="Cambria" w:hAnsi="Cambria"/>
          <w:bCs/>
        </w:rPr>
        <w:t>adalah</w:t>
      </w:r>
      <w:proofErr w:type="spellEnd"/>
      <w:r w:rsidRPr="00740F4E">
        <w:rPr>
          <w:rFonts w:ascii="Cambria" w:hAnsi="Cambria"/>
          <w:bCs/>
        </w:rPr>
        <w:t xml:space="preserve"> </w:t>
      </w:r>
      <w:proofErr w:type="spellStart"/>
      <w:r w:rsidRPr="00740F4E">
        <w:rPr>
          <w:rFonts w:ascii="Cambria" w:hAnsi="Cambria"/>
          <w:bCs/>
        </w:rPr>
        <w:t>penelitian</w:t>
      </w:r>
      <w:proofErr w:type="spellEnd"/>
      <w:r w:rsidRPr="00740F4E">
        <w:rPr>
          <w:rFonts w:ascii="Cambria" w:hAnsi="Cambria"/>
          <w:bCs/>
        </w:rPr>
        <w:t xml:space="preserve"> yang </w:t>
      </w:r>
      <w:proofErr w:type="spellStart"/>
      <w:r w:rsidRPr="00740F4E">
        <w:rPr>
          <w:rFonts w:ascii="Cambria" w:hAnsi="Cambria"/>
          <w:bCs/>
        </w:rPr>
        <w:t>menampilkan</w:t>
      </w:r>
      <w:proofErr w:type="spellEnd"/>
      <w:r w:rsidRPr="00740F4E">
        <w:rPr>
          <w:rFonts w:ascii="Cambria" w:hAnsi="Cambria"/>
          <w:bCs/>
        </w:rPr>
        <w:t xml:space="preserve"> </w:t>
      </w:r>
      <w:proofErr w:type="spellStart"/>
      <w:r w:rsidRPr="00740F4E">
        <w:rPr>
          <w:rFonts w:ascii="Cambria" w:hAnsi="Cambria"/>
          <w:bCs/>
        </w:rPr>
        <w:t>prosedur</w:t>
      </w:r>
      <w:proofErr w:type="spellEnd"/>
      <w:r w:rsidRPr="00740F4E">
        <w:rPr>
          <w:rFonts w:ascii="Cambria" w:hAnsi="Cambria"/>
          <w:bCs/>
        </w:rPr>
        <w:t xml:space="preserve"> </w:t>
      </w:r>
      <w:proofErr w:type="spellStart"/>
      <w:r w:rsidRPr="00740F4E">
        <w:rPr>
          <w:rFonts w:ascii="Cambria" w:hAnsi="Cambria"/>
          <w:bCs/>
        </w:rPr>
        <w:t>penilaian</w:t>
      </w:r>
      <w:proofErr w:type="spellEnd"/>
      <w:r w:rsidRPr="00740F4E">
        <w:rPr>
          <w:rFonts w:ascii="Cambria" w:hAnsi="Cambria"/>
          <w:bCs/>
        </w:rPr>
        <w:t xml:space="preserve"> yang </w:t>
      </w:r>
      <w:proofErr w:type="spellStart"/>
      <w:r w:rsidRPr="00740F4E">
        <w:rPr>
          <w:rFonts w:ascii="Cambria" w:hAnsi="Cambria"/>
          <w:bCs/>
        </w:rPr>
        <w:t>menghasilkan</w:t>
      </w:r>
      <w:proofErr w:type="spellEnd"/>
      <w:r w:rsidRPr="00740F4E">
        <w:rPr>
          <w:rFonts w:ascii="Cambria" w:hAnsi="Cambria"/>
          <w:bCs/>
        </w:rPr>
        <w:t xml:space="preserve"> data </w:t>
      </w:r>
      <w:proofErr w:type="spellStart"/>
      <w:r w:rsidRPr="00740F4E">
        <w:rPr>
          <w:rFonts w:ascii="Cambria" w:hAnsi="Cambria"/>
          <w:bCs/>
        </w:rPr>
        <w:t>deskriptif</w:t>
      </w:r>
      <w:proofErr w:type="spellEnd"/>
      <w:r w:rsidRPr="00740F4E">
        <w:rPr>
          <w:rFonts w:ascii="Cambria" w:hAnsi="Cambria"/>
          <w:bCs/>
        </w:rPr>
        <w:t xml:space="preserve"> </w:t>
      </w:r>
      <w:proofErr w:type="spellStart"/>
      <w:r w:rsidRPr="00740F4E">
        <w:rPr>
          <w:rFonts w:ascii="Cambria" w:hAnsi="Cambria"/>
          <w:bCs/>
        </w:rPr>
        <w:t>berupa</w:t>
      </w:r>
      <w:proofErr w:type="spellEnd"/>
      <w:r w:rsidRPr="00740F4E">
        <w:rPr>
          <w:rFonts w:ascii="Cambria" w:hAnsi="Cambria"/>
          <w:bCs/>
        </w:rPr>
        <w:t xml:space="preserve"> kata-kata </w:t>
      </w:r>
      <w:proofErr w:type="spellStart"/>
      <w:r w:rsidRPr="00740F4E">
        <w:rPr>
          <w:rFonts w:ascii="Cambria" w:hAnsi="Cambria"/>
          <w:bCs/>
        </w:rPr>
        <w:t>tertulis</w:t>
      </w:r>
      <w:proofErr w:type="spellEnd"/>
      <w:r w:rsidRPr="00740F4E">
        <w:rPr>
          <w:rFonts w:ascii="Cambria" w:hAnsi="Cambria"/>
          <w:bCs/>
        </w:rPr>
        <w:t xml:space="preserve"> </w:t>
      </w:r>
      <w:proofErr w:type="spellStart"/>
      <w:r w:rsidRPr="00740F4E">
        <w:rPr>
          <w:rFonts w:ascii="Cambria" w:hAnsi="Cambria"/>
          <w:bCs/>
        </w:rPr>
        <w:t>atau</w:t>
      </w:r>
      <w:proofErr w:type="spellEnd"/>
      <w:r w:rsidRPr="00740F4E">
        <w:rPr>
          <w:rFonts w:ascii="Cambria" w:hAnsi="Cambria"/>
          <w:bCs/>
        </w:rPr>
        <w:t xml:space="preserve"> </w:t>
      </w:r>
      <w:proofErr w:type="spellStart"/>
      <w:r w:rsidRPr="00740F4E">
        <w:rPr>
          <w:rFonts w:ascii="Cambria" w:hAnsi="Cambria"/>
          <w:bCs/>
        </w:rPr>
        <w:t>lisan</w:t>
      </w:r>
      <w:proofErr w:type="spellEnd"/>
      <w:r w:rsidRPr="00740F4E">
        <w:rPr>
          <w:rFonts w:ascii="Cambria" w:hAnsi="Cambria"/>
          <w:bCs/>
        </w:rPr>
        <w:t xml:space="preserve"> </w:t>
      </w:r>
      <w:proofErr w:type="spellStart"/>
      <w:r w:rsidRPr="00740F4E">
        <w:rPr>
          <w:rFonts w:ascii="Cambria" w:hAnsi="Cambria"/>
          <w:bCs/>
        </w:rPr>
        <w:t>dari</w:t>
      </w:r>
      <w:proofErr w:type="spellEnd"/>
      <w:r w:rsidRPr="00740F4E">
        <w:rPr>
          <w:rFonts w:ascii="Cambria" w:hAnsi="Cambria"/>
          <w:bCs/>
        </w:rPr>
        <w:t xml:space="preserve"> orang-orang dan </w:t>
      </w:r>
      <w:proofErr w:type="spellStart"/>
      <w:r w:rsidRPr="00740F4E">
        <w:rPr>
          <w:rFonts w:ascii="Cambria" w:hAnsi="Cambria"/>
          <w:bCs/>
        </w:rPr>
        <w:t>pelaku</w:t>
      </w:r>
      <w:proofErr w:type="spellEnd"/>
      <w:r w:rsidRPr="00740F4E">
        <w:rPr>
          <w:rFonts w:ascii="Cambria" w:hAnsi="Cambria"/>
          <w:bCs/>
        </w:rPr>
        <w:t xml:space="preserve"> yang </w:t>
      </w:r>
      <w:proofErr w:type="spellStart"/>
      <w:r w:rsidRPr="00740F4E">
        <w:rPr>
          <w:rFonts w:ascii="Cambria" w:hAnsi="Cambria"/>
          <w:bCs/>
        </w:rPr>
        <w:t>diamati</w:t>
      </w:r>
      <w:proofErr w:type="spellEnd"/>
      <w:r>
        <w:rPr>
          <w:rFonts w:ascii="Cambria" w:hAnsi="Cambria"/>
          <w:bCs/>
        </w:rPr>
        <w:t xml:space="preserve">. </w:t>
      </w:r>
      <w:r w:rsidRPr="00740F4E">
        <w:rPr>
          <w:rFonts w:ascii="Cambria" w:hAnsi="Cambria"/>
          <w:color w:val="191919"/>
        </w:rPr>
        <w:t xml:space="preserve">Hasil </w:t>
      </w:r>
      <w:proofErr w:type="spellStart"/>
      <w:r w:rsidRPr="00740F4E">
        <w:rPr>
          <w:rFonts w:ascii="Cambria" w:hAnsi="Cambria"/>
          <w:color w:val="191919"/>
        </w:rPr>
        <w:t>penelitian</w:t>
      </w:r>
      <w:proofErr w:type="spellEnd"/>
      <w:r w:rsidRPr="00740F4E">
        <w:rPr>
          <w:rFonts w:ascii="Cambria" w:hAnsi="Cambria"/>
          <w:color w:val="191919"/>
        </w:rPr>
        <w:t xml:space="preserve"> </w:t>
      </w:r>
      <w:proofErr w:type="spellStart"/>
      <w:r w:rsidRPr="00740F4E">
        <w:rPr>
          <w:rFonts w:ascii="Cambria" w:hAnsi="Cambria"/>
          <w:color w:val="191919"/>
        </w:rPr>
        <w:t>sebagai</w:t>
      </w:r>
      <w:proofErr w:type="spellEnd"/>
      <w:r w:rsidRPr="00740F4E">
        <w:rPr>
          <w:rFonts w:ascii="Cambria" w:hAnsi="Cambria"/>
          <w:color w:val="191919"/>
        </w:rPr>
        <w:t xml:space="preserve"> </w:t>
      </w:r>
      <w:proofErr w:type="spellStart"/>
      <w:r w:rsidRPr="00740F4E">
        <w:rPr>
          <w:rFonts w:ascii="Cambria" w:hAnsi="Cambria"/>
          <w:color w:val="191919"/>
        </w:rPr>
        <w:t>berikut</w:t>
      </w:r>
      <w:proofErr w:type="spellEnd"/>
      <w:r w:rsidRPr="00740F4E">
        <w:rPr>
          <w:rFonts w:ascii="Cambria" w:hAnsi="Cambria"/>
          <w:color w:val="191919"/>
        </w:rPr>
        <w:t xml:space="preserve">; </w:t>
      </w:r>
      <w:proofErr w:type="spellStart"/>
      <w:r>
        <w:rPr>
          <w:rFonts w:ascii="Cambria" w:hAnsi="Cambria"/>
        </w:rPr>
        <w:t>Pertama</w:t>
      </w:r>
      <w:proofErr w:type="spellEnd"/>
      <w:r>
        <w:rPr>
          <w:rFonts w:ascii="Cambria" w:hAnsi="Cambria"/>
        </w:rPr>
        <w:t xml:space="preserve">, </w:t>
      </w:r>
      <w:proofErr w:type="spellStart"/>
      <w:r w:rsidRPr="00740F4E">
        <w:rPr>
          <w:rFonts w:ascii="Cambria" w:hAnsi="Cambria"/>
        </w:rPr>
        <w:t>Perencanaan</w:t>
      </w:r>
      <w:proofErr w:type="spellEnd"/>
      <w:r w:rsidRPr="00740F4E">
        <w:rPr>
          <w:rFonts w:ascii="Cambria" w:hAnsi="Cambria"/>
        </w:rPr>
        <w:t xml:space="preserve"> </w:t>
      </w:r>
      <w:proofErr w:type="spellStart"/>
      <w:r w:rsidRPr="00740F4E">
        <w:rPr>
          <w:rFonts w:ascii="Cambria" w:hAnsi="Cambria"/>
        </w:rPr>
        <w:t>kegiatan</w:t>
      </w:r>
      <w:proofErr w:type="spellEnd"/>
      <w:r w:rsidRPr="00740F4E">
        <w:rPr>
          <w:rFonts w:ascii="Cambria" w:hAnsi="Cambria"/>
        </w:rPr>
        <w:t xml:space="preserve"> </w:t>
      </w:r>
      <w:proofErr w:type="spellStart"/>
      <w:r w:rsidRPr="00740F4E">
        <w:rPr>
          <w:rFonts w:ascii="Cambria" w:hAnsi="Cambria"/>
        </w:rPr>
        <w:t>pendidikan</w:t>
      </w:r>
      <w:proofErr w:type="spellEnd"/>
      <w:r w:rsidRPr="00740F4E">
        <w:rPr>
          <w:rFonts w:ascii="Cambria" w:hAnsi="Cambria"/>
        </w:rPr>
        <w:t xml:space="preserve"> di RA </w:t>
      </w:r>
      <w:proofErr w:type="spellStart"/>
      <w:r w:rsidRPr="00740F4E">
        <w:rPr>
          <w:rFonts w:ascii="Cambria" w:hAnsi="Cambria"/>
        </w:rPr>
        <w:t>Muslimat</w:t>
      </w:r>
      <w:proofErr w:type="spellEnd"/>
      <w:r w:rsidRPr="00740F4E">
        <w:rPr>
          <w:rFonts w:ascii="Cambria" w:hAnsi="Cambria"/>
        </w:rPr>
        <w:t xml:space="preserve"> NU 175 Hasan Munadi </w:t>
      </w:r>
      <w:proofErr w:type="spellStart"/>
      <w:r w:rsidRPr="00740F4E">
        <w:rPr>
          <w:rFonts w:ascii="Cambria" w:hAnsi="Cambria"/>
        </w:rPr>
        <w:t>meliputi</w:t>
      </w:r>
      <w:proofErr w:type="spellEnd"/>
      <w:r w:rsidRPr="00740F4E">
        <w:rPr>
          <w:rFonts w:ascii="Cambria" w:hAnsi="Cambria"/>
        </w:rPr>
        <w:t xml:space="preserve"> </w:t>
      </w:r>
      <w:proofErr w:type="spellStart"/>
      <w:r w:rsidRPr="00740F4E">
        <w:rPr>
          <w:rFonts w:ascii="Cambria" w:hAnsi="Cambria"/>
        </w:rPr>
        <w:t>perencanaan</w:t>
      </w:r>
      <w:proofErr w:type="spellEnd"/>
      <w:r w:rsidRPr="00740F4E">
        <w:rPr>
          <w:rFonts w:ascii="Cambria" w:hAnsi="Cambria"/>
        </w:rPr>
        <w:t xml:space="preserve"> </w:t>
      </w:r>
      <w:proofErr w:type="spellStart"/>
      <w:r w:rsidRPr="00740F4E">
        <w:rPr>
          <w:rFonts w:ascii="Cambria" w:hAnsi="Cambria"/>
        </w:rPr>
        <w:t>mingguan</w:t>
      </w:r>
      <w:proofErr w:type="spellEnd"/>
      <w:r w:rsidRPr="00740F4E">
        <w:rPr>
          <w:rFonts w:ascii="Cambria" w:hAnsi="Cambria"/>
        </w:rPr>
        <w:t xml:space="preserve">, </w:t>
      </w:r>
      <w:proofErr w:type="spellStart"/>
      <w:r w:rsidRPr="00740F4E">
        <w:rPr>
          <w:rFonts w:ascii="Cambria" w:hAnsi="Cambria"/>
        </w:rPr>
        <w:t>harian</w:t>
      </w:r>
      <w:proofErr w:type="spellEnd"/>
      <w:r w:rsidRPr="00740F4E">
        <w:rPr>
          <w:rFonts w:ascii="Cambria" w:hAnsi="Cambria"/>
        </w:rPr>
        <w:t xml:space="preserve">, </w:t>
      </w:r>
      <w:proofErr w:type="spellStart"/>
      <w:r w:rsidRPr="00740F4E">
        <w:rPr>
          <w:rFonts w:ascii="Cambria" w:hAnsi="Cambria"/>
        </w:rPr>
        <w:t>tahunan</w:t>
      </w:r>
      <w:proofErr w:type="spellEnd"/>
      <w:r w:rsidRPr="00740F4E">
        <w:rPr>
          <w:rFonts w:ascii="Cambria" w:hAnsi="Cambria"/>
        </w:rPr>
        <w:t xml:space="preserve"> (</w:t>
      </w:r>
      <w:proofErr w:type="spellStart"/>
      <w:r w:rsidRPr="00740F4E">
        <w:rPr>
          <w:rFonts w:ascii="Cambria" w:hAnsi="Cambria"/>
        </w:rPr>
        <w:t>prota</w:t>
      </w:r>
      <w:proofErr w:type="spellEnd"/>
      <w:r w:rsidRPr="00740F4E">
        <w:rPr>
          <w:rFonts w:ascii="Cambria" w:hAnsi="Cambria"/>
        </w:rPr>
        <w:t>), dan semester (</w:t>
      </w:r>
      <w:proofErr w:type="spellStart"/>
      <w:r w:rsidRPr="00740F4E">
        <w:rPr>
          <w:rFonts w:ascii="Cambria" w:hAnsi="Cambria"/>
        </w:rPr>
        <w:t>prosem</w:t>
      </w:r>
      <w:proofErr w:type="spellEnd"/>
      <w:r w:rsidRPr="00740F4E">
        <w:rPr>
          <w:rFonts w:ascii="Cambria" w:hAnsi="Cambria"/>
        </w:rPr>
        <w:t>).</w:t>
      </w:r>
      <w:r>
        <w:rPr>
          <w:rFonts w:ascii="Cambria" w:hAnsi="Cambria"/>
        </w:rPr>
        <w:t xml:space="preserve"> </w:t>
      </w:r>
      <w:proofErr w:type="spellStart"/>
      <w:r>
        <w:rPr>
          <w:rFonts w:ascii="Cambria" w:hAnsi="Cambria"/>
        </w:rPr>
        <w:t>Kedua</w:t>
      </w:r>
      <w:proofErr w:type="spellEnd"/>
      <w:r>
        <w:rPr>
          <w:rFonts w:ascii="Cambria" w:hAnsi="Cambria"/>
        </w:rPr>
        <w:t xml:space="preserve">, </w:t>
      </w:r>
      <w:proofErr w:type="spellStart"/>
      <w:r w:rsidRPr="00740F4E">
        <w:rPr>
          <w:rFonts w:ascii="Cambria" w:hAnsi="Cambria"/>
        </w:rPr>
        <w:t>Berdasarkan</w:t>
      </w:r>
      <w:proofErr w:type="spellEnd"/>
      <w:r w:rsidRPr="00740F4E">
        <w:rPr>
          <w:rFonts w:ascii="Cambria" w:hAnsi="Cambria"/>
        </w:rPr>
        <w:t xml:space="preserve"> data yang </w:t>
      </w:r>
      <w:proofErr w:type="spellStart"/>
      <w:r w:rsidRPr="00740F4E">
        <w:rPr>
          <w:rFonts w:ascii="Cambria" w:hAnsi="Cambria"/>
        </w:rPr>
        <w:t>tercatat</w:t>
      </w:r>
      <w:proofErr w:type="spellEnd"/>
      <w:r w:rsidRPr="00740F4E">
        <w:rPr>
          <w:rFonts w:ascii="Cambria" w:hAnsi="Cambria"/>
        </w:rPr>
        <w:t xml:space="preserve"> di RA </w:t>
      </w:r>
      <w:proofErr w:type="spellStart"/>
      <w:r w:rsidRPr="00740F4E">
        <w:rPr>
          <w:rFonts w:ascii="Cambria" w:hAnsi="Cambria"/>
        </w:rPr>
        <w:t>Muslimat</w:t>
      </w:r>
      <w:proofErr w:type="spellEnd"/>
      <w:r w:rsidRPr="00740F4E">
        <w:rPr>
          <w:rFonts w:ascii="Cambria" w:hAnsi="Cambria"/>
        </w:rPr>
        <w:t xml:space="preserve"> NU 175 Hasan Munadi, pada </w:t>
      </w:r>
      <w:proofErr w:type="spellStart"/>
      <w:r w:rsidRPr="00740F4E">
        <w:rPr>
          <w:rFonts w:ascii="Cambria" w:hAnsi="Cambria"/>
        </w:rPr>
        <w:t>tahun</w:t>
      </w:r>
      <w:proofErr w:type="spellEnd"/>
      <w:r w:rsidRPr="00740F4E">
        <w:rPr>
          <w:rFonts w:ascii="Cambria" w:hAnsi="Cambria"/>
        </w:rPr>
        <w:t xml:space="preserve"> </w:t>
      </w:r>
      <w:proofErr w:type="spellStart"/>
      <w:r w:rsidRPr="00740F4E">
        <w:rPr>
          <w:rFonts w:ascii="Cambria" w:hAnsi="Cambria"/>
        </w:rPr>
        <w:t>ajaran</w:t>
      </w:r>
      <w:proofErr w:type="spellEnd"/>
      <w:r w:rsidRPr="00740F4E">
        <w:rPr>
          <w:rFonts w:ascii="Cambria" w:hAnsi="Cambria"/>
        </w:rPr>
        <w:t xml:space="preserve"> 2024/2025 </w:t>
      </w:r>
      <w:proofErr w:type="spellStart"/>
      <w:r w:rsidRPr="00740F4E">
        <w:rPr>
          <w:rFonts w:ascii="Cambria" w:hAnsi="Cambria"/>
        </w:rPr>
        <w:t>terdapat</w:t>
      </w:r>
      <w:proofErr w:type="spellEnd"/>
      <w:r w:rsidRPr="00740F4E">
        <w:rPr>
          <w:rFonts w:ascii="Cambria" w:hAnsi="Cambria"/>
        </w:rPr>
        <w:t xml:space="preserve"> 78 </w:t>
      </w:r>
      <w:proofErr w:type="spellStart"/>
      <w:r w:rsidRPr="00740F4E">
        <w:rPr>
          <w:rFonts w:ascii="Cambria" w:hAnsi="Cambria"/>
        </w:rPr>
        <w:t>siswa</w:t>
      </w:r>
      <w:proofErr w:type="spellEnd"/>
      <w:r w:rsidRPr="00740F4E">
        <w:rPr>
          <w:rFonts w:ascii="Cambria" w:hAnsi="Cambria"/>
        </w:rPr>
        <w:t xml:space="preserve"> yang </w:t>
      </w:r>
      <w:proofErr w:type="spellStart"/>
      <w:r w:rsidRPr="00740F4E">
        <w:rPr>
          <w:rFonts w:ascii="Cambria" w:hAnsi="Cambria"/>
        </w:rPr>
        <w:t>terbagi</w:t>
      </w:r>
      <w:proofErr w:type="spellEnd"/>
      <w:r w:rsidRPr="00740F4E">
        <w:rPr>
          <w:rFonts w:ascii="Cambria" w:hAnsi="Cambria"/>
        </w:rPr>
        <w:t xml:space="preserve"> </w:t>
      </w:r>
      <w:proofErr w:type="spellStart"/>
      <w:r w:rsidRPr="00740F4E">
        <w:rPr>
          <w:rFonts w:ascii="Cambria" w:hAnsi="Cambria"/>
        </w:rPr>
        <w:t>dalam</w:t>
      </w:r>
      <w:proofErr w:type="spellEnd"/>
      <w:r w:rsidRPr="00740F4E">
        <w:rPr>
          <w:rFonts w:ascii="Cambria" w:hAnsi="Cambria"/>
        </w:rPr>
        <w:t xml:space="preserve"> </w:t>
      </w:r>
      <w:proofErr w:type="spellStart"/>
      <w:r w:rsidRPr="00740F4E">
        <w:rPr>
          <w:rFonts w:ascii="Cambria" w:hAnsi="Cambria"/>
        </w:rPr>
        <w:t>empat</w:t>
      </w:r>
      <w:proofErr w:type="spellEnd"/>
      <w:r w:rsidRPr="00740F4E">
        <w:rPr>
          <w:rFonts w:ascii="Cambria" w:hAnsi="Cambria"/>
        </w:rPr>
        <w:t xml:space="preserve"> </w:t>
      </w:r>
      <w:proofErr w:type="spellStart"/>
      <w:r w:rsidRPr="00740F4E">
        <w:rPr>
          <w:rFonts w:ascii="Cambria" w:hAnsi="Cambria"/>
        </w:rPr>
        <w:t>kelas</w:t>
      </w:r>
      <w:proofErr w:type="spellEnd"/>
      <w:r w:rsidRPr="00740F4E">
        <w:rPr>
          <w:rFonts w:ascii="Cambria" w:hAnsi="Cambria"/>
        </w:rPr>
        <w:t xml:space="preserve"> </w:t>
      </w:r>
      <w:proofErr w:type="spellStart"/>
      <w:r w:rsidRPr="00740F4E">
        <w:rPr>
          <w:rFonts w:ascii="Cambria" w:hAnsi="Cambria"/>
        </w:rPr>
        <w:t>yakni</w:t>
      </w:r>
      <w:proofErr w:type="spellEnd"/>
      <w:r w:rsidRPr="00740F4E">
        <w:rPr>
          <w:rFonts w:ascii="Cambria" w:hAnsi="Cambria"/>
        </w:rPr>
        <w:t xml:space="preserve"> </w:t>
      </w:r>
      <w:proofErr w:type="spellStart"/>
      <w:r w:rsidRPr="00740F4E">
        <w:rPr>
          <w:rFonts w:ascii="Cambria" w:hAnsi="Cambria"/>
        </w:rPr>
        <w:t>Kelompok</w:t>
      </w:r>
      <w:proofErr w:type="spellEnd"/>
      <w:r w:rsidRPr="00740F4E">
        <w:rPr>
          <w:rFonts w:ascii="Cambria" w:hAnsi="Cambria"/>
        </w:rPr>
        <w:t xml:space="preserve"> A1, </w:t>
      </w:r>
      <w:proofErr w:type="spellStart"/>
      <w:r w:rsidRPr="00740F4E">
        <w:rPr>
          <w:rFonts w:ascii="Cambria" w:hAnsi="Cambria"/>
        </w:rPr>
        <w:t>Kelompok</w:t>
      </w:r>
      <w:proofErr w:type="spellEnd"/>
      <w:r w:rsidRPr="00740F4E">
        <w:rPr>
          <w:rFonts w:ascii="Cambria" w:hAnsi="Cambria"/>
        </w:rPr>
        <w:t xml:space="preserve"> A2, </w:t>
      </w:r>
      <w:proofErr w:type="spellStart"/>
      <w:r w:rsidRPr="00740F4E">
        <w:rPr>
          <w:rFonts w:ascii="Cambria" w:hAnsi="Cambria"/>
        </w:rPr>
        <w:t>Kelompok</w:t>
      </w:r>
      <w:proofErr w:type="spellEnd"/>
      <w:r w:rsidRPr="00740F4E">
        <w:rPr>
          <w:rFonts w:ascii="Cambria" w:hAnsi="Cambria"/>
        </w:rPr>
        <w:t xml:space="preserve"> B1, </w:t>
      </w:r>
      <w:proofErr w:type="spellStart"/>
      <w:r w:rsidRPr="00740F4E">
        <w:rPr>
          <w:rFonts w:ascii="Cambria" w:hAnsi="Cambria"/>
        </w:rPr>
        <w:t>Kelompok</w:t>
      </w:r>
      <w:proofErr w:type="spellEnd"/>
      <w:r w:rsidRPr="00740F4E">
        <w:rPr>
          <w:rFonts w:ascii="Cambria" w:hAnsi="Cambria"/>
        </w:rPr>
        <w:t xml:space="preserve"> B2.</w:t>
      </w:r>
      <w:r>
        <w:rPr>
          <w:rFonts w:ascii="Cambria" w:hAnsi="Cambria"/>
        </w:rPr>
        <w:t xml:space="preserve"> </w:t>
      </w:r>
      <w:proofErr w:type="spellStart"/>
      <w:r>
        <w:rPr>
          <w:rFonts w:ascii="Cambria" w:hAnsi="Cambria"/>
        </w:rPr>
        <w:t>Ketiga</w:t>
      </w:r>
      <w:proofErr w:type="spellEnd"/>
      <w:r>
        <w:rPr>
          <w:rFonts w:ascii="Cambria" w:hAnsi="Cambria"/>
        </w:rPr>
        <w:t xml:space="preserve">, </w:t>
      </w:r>
      <w:proofErr w:type="spellStart"/>
      <w:r w:rsidRPr="00740F4E">
        <w:rPr>
          <w:rFonts w:ascii="Cambria" w:hAnsi="Cambria"/>
        </w:rPr>
        <w:lastRenderedPageBreak/>
        <w:t>penerapan</w:t>
      </w:r>
      <w:proofErr w:type="spellEnd"/>
      <w:r w:rsidRPr="00740F4E">
        <w:rPr>
          <w:rFonts w:ascii="Cambria" w:hAnsi="Cambria"/>
        </w:rPr>
        <w:t xml:space="preserve"> </w:t>
      </w:r>
      <w:proofErr w:type="spellStart"/>
      <w:r w:rsidRPr="00740F4E">
        <w:rPr>
          <w:rFonts w:ascii="Cambria" w:hAnsi="Cambria"/>
        </w:rPr>
        <w:t>kurikulum</w:t>
      </w:r>
      <w:proofErr w:type="spellEnd"/>
      <w:r w:rsidRPr="00740F4E">
        <w:rPr>
          <w:rFonts w:ascii="Cambria" w:hAnsi="Cambria"/>
        </w:rPr>
        <w:t xml:space="preserve"> </w:t>
      </w:r>
      <w:r>
        <w:rPr>
          <w:rFonts w:ascii="Cambria" w:hAnsi="Cambria"/>
          <w:lang w:val="id-ID"/>
        </w:rPr>
        <w:t>memberikan gambaran tentang efektivitas proses pembelajaran di kelas</w:t>
      </w:r>
      <w:r>
        <w:rPr>
          <w:rFonts w:ascii="Cambria" w:hAnsi="Cambria"/>
        </w:rPr>
        <w:t xml:space="preserve">. </w:t>
      </w:r>
      <w:proofErr w:type="spellStart"/>
      <w:r>
        <w:rPr>
          <w:rFonts w:ascii="Cambria" w:hAnsi="Cambria"/>
        </w:rPr>
        <w:t>Keempat</w:t>
      </w:r>
      <w:proofErr w:type="spellEnd"/>
      <w:r>
        <w:rPr>
          <w:rFonts w:ascii="Cambria" w:hAnsi="Cambria"/>
        </w:rPr>
        <w:t xml:space="preserve">, </w:t>
      </w:r>
      <w:r>
        <w:rPr>
          <w:rFonts w:ascii="Cambria" w:hAnsi="Cambria"/>
          <w:lang w:val="id-ID"/>
        </w:rPr>
        <w:t xml:space="preserve">efektivitas keberhasilan praktik baik kurikulum </w:t>
      </w:r>
      <w:r w:rsidRPr="00740F4E">
        <w:rPr>
          <w:rFonts w:ascii="Cambria" w:hAnsi="Cambria"/>
        </w:rPr>
        <w:t xml:space="preserve">di RA </w:t>
      </w:r>
      <w:proofErr w:type="spellStart"/>
      <w:r w:rsidRPr="00740F4E">
        <w:rPr>
          <w:rFonts w:ascii="Cambria" w:hAnsi="Cambria"/>
        </w:rPr>
        <w:t>Muslimat</w:t>
      </w:r>
      <w:proofErr w:type="spellEnd"/>
      <w:r w:rsidRPr="00740F4E">
        <w:rPr>
          <w:rFonts w:ascii="Cambria" w:hAnsi="Cambria"/>
        </w:rPr>
        <w:t xml:space="preserve"> NU 175 Hasan Munadi</w:t>
      </w:r>
      <w:r>
        <w:rPr>
          <w:rFonts w:ascii="Cambria" w:hAnsi="Cambria"/>
          <w:lang w:val="id-ID"/>
        </w:rPr>
        <w:t xml:space="preserve"> dapat </w:t>
      </w:r>
      <w:proofErr w:type="spellStart"/>
      <w:r w:rsidRPr="00740F4E">
        <w:rPr>
          <w:rFonts w:ascii="Cambria" w:hAnsi="Cambria"/>
        </w:rPr>
        <w:t>dilihat</w:t>
      </w:r>
      <w:proofErr w:type="spellEnd"/>
      <w:r w:rsidRPr="00740F4E">
        <w:rPr>
          <w:rFonts w:ascii="Cambria" w:hAnsi="Cambria"/>
        </w:rPr>
        <w:t xml:space="preserve"> </w:t>
      </w:r>
      <w:proofErr w:type="spellStart"/>
      <w:r w:rsidRPr="00740F4E">
        <w:rPr>
          <w:rFonts w:ascii="Cambria" w:hAnsi="Cambria"/>
        </w:rPr>
        <w:t>dari</w:t>
      </w:r>
      <w:proofErr w:type="spellEnd"/>
      <w:r w:rsidRPr="00740F4E">
        <w:rPr>
          <w:rFonts w:ascii="Cambria" w:hAnsi="Cambria"/>
        </w:rPr>
        <w:t xml:space="preserve"> </w:t>
      </w:r>
      <w:proofErr w:type="spellStart"/>
      <w:r w:rsidRPr="00740F4E">
        <w:rPr>
          <w:rFonts w:ascii="Cambria" w:hAnsi="Cambria"/>
        </w:rPr>
        <w:t>evaluasi</w:t>
      </w:r>
      <w:proofErr w:type="spellEnd"/>
      <w:r>
        <w:rPr>
          <w:rFonts w:ascii="Cambria" w:hAnsi="Cambria"/>
          <w:lang w:val="id-ID"/>
        </w:rPr>
        <w:t xml:space="preserve"> secara komprehensif</w:t>
      </w:r>
      <w:r w:rsidRPr="00740F4E">
        <w:rPr>
          <w:rFonts w:ascii="Cambria" w:hAnsi="Cambria"/>
        </w:rPr>
        <w:t xml:space="preserve"> yang </w:t>
      </w:r>
      <w:r>
        <w:rPr>
          <w:rFonts w:ascii="Cambria" w:hAnsi="Cambria"/>
          <w:lang w:val="id-ID"/>
        </w:rPr>
        <w:t xml:space="preserve">telah </w:t>
      </w:r>
      <w:proofErr w:type="spellStart"/>
      <w:r w:rsidRPr="00740F4E">
        <w:rPr>
          <w:rFonts w:ascii="Cambria" w:hAnsi="Cambria"/>
        </w:rPr>
        <w:t>dilakukan</w:t>
      </w:r>
      <w:proofErr w:type="spellEnd"/>
      <w:r w:rsidRPr="00740F4E">
        <w:rPr>
          <w:rFonts w:ascii="Cambria" w:hAnsi="Cambria"/>
        </w:rPr>
        <w:t xml:space="preserve"> oleh </w:t>
      </w:r>
      <w:proofErr w:type="spellStart"/>
      <w:r w:rsidRPr="00740F4E">
        <w:rPr>
          <w:rFonts w:ascii="Cambria" w:hAnsi="Cambria"/>
        </w:rPr>
        <w:t>pengawas</w:t>
      </w:r>
      <w:proofErr w:type="spellEnd"/>
      <w:r w:rsidRPr="00740F4E">
        <w:rPr>
          <w:rFonts w:ascii="Cambria" w:hAnsi="Cambria"/>
        </w:rPr>
        <w:t xml:space="preserve"> </w:t>
      </w:r>
      <w:proofErr w:type="spellStart"/>
      <w:r w:rsidRPr="00740F4E">
        <w:rPr>
          <w:rFonts w:ascii="Cambria" w:hAnsi="Cambria"/>
        </w:rPr>
        <w:t>sekolah</w:t>
      </w:r>
      <w:proofErr w:type="spellEnd"/>
      <w:r w:rsidRPr="00740F4E">
        <w:rPr>
          <w:rFonts w:ascii="Cambria" w:hAnsi="Cambria"/>
        </w:rPr>
        <w:t xml:space="preserve">, </w:t>
      </w:r>
      <w:proofErr w:type="spellStart"/>
      <w:r w:rsidRPr="00740F4E">
        <w:rPr>
          <w:rFonts w:ascii="Cambria" w:hAnsi="Cambria"/>
        </w:rPr>
        <w:t>kepala</w:t>
      </w:r>
      <w:proofErr w:type="spellEnd"/>
      <w:r w:rsidRPr="00740F4E">
        <w:rPr>
          <w:rFonts w:ascii="Cambria" w:hAnsi="Cambria"/>
        </w:rPr>
        <w:t xml:space="preserve"> </w:t>
      </w:r>
      <w:proofErr w:type="spellStart"/>
      <w:r w:rsidRPr="00740F4E">
        <w:rPr>
          <w:rFonts w:ascii="Cambria" w:hAnsi="Cambria"/>
        </w:rPr>
        <w:t>sekolah</w:t>
      </w:r>
      <w:proofErr w:type="spellEnd"/>
      <w:r w:rsidRPr="00740F4E">
        <w:rPr>
          <w:rFonts w:ascii="Cambria" w:hAnsi="Cambria"/>
        </w:rPr>
        <w:t xml:space="preserve">, dan juga guru </w:t>
      </w:r>
      <w:proofErr w:type="spellStart"/>
      <w:r w:rsidRPr="00740F4E">
        <w:rPr>
          <w:rFonts w:ascii="Cambria" w:hAnsi="Cambria"/>
        </w:rPr>
        <w:t>maupun</w:t>
      </w:r>
      <w:proofErr w:type="spellEnd"/>
      <w:r w:rsidRPr="00740F4E">
        <w:rPr>
          <w:rFonts w:ascii="Cambria" w:hAnsi="Cambria"/>
        </w:rPr>
        <w:t xml:space="preserve"> </w:t>
      </w:r>
      <w:proofErr w:type="spellStart"/>
      <w:r w:rsidRPr="00740F4E">
        <w:rPr>
          <w:rFonts w:ascii="Cambria" w:hAnsi="Cambria"/>
        </w:rPr>
        <w:t>staf</w:t>
      </w:r>
      <w:proofErr w:type="spellEnd"/>
      <w:r w:rsidRPr="00740F4E">
        <w:rPr>
          <w:rFonts w:ascii="Cambria" w:hAnsi="Cambria"/>
        </w:rPr>
        <w:t xml:space="preserve"> </w:t>
      </w:r>
      <w:proofErr w:type="spellStart"/>
      <w:r w:rsidRPr="00740F4E">
        <w:rPr>
          <w:rFonts w:ascii="Cambria" w:hAnsi="Cambria"/>
        </w:rPr>
        <w:t>sekolah</w:t>
      </w:r>
      <w:proofErr w:type="spellEnd"/>
      <w:r w:rsidRPr="00740F4E">
        <w:rPr>
          <w:rFonts w:ascii="Cambria" w:hAnsi="Cambria"/>
        </w:rPr>
        <w:t>.</w:t>
      </w:r>
    </w:p>
    <w:p w14:paraId="7C9F7884" w14:textId="77777777" w:rsidR="00CE13AE" w:rsidRDefault="00CE13AE" w:rsidP="00CE13AE">
      <w:pPr>
        <w:ind w:left="567" w:right="283"/>
        <w:jc w:val="both"/>
        <w:rPr>
          <w:rFonts w:asciiTheme="majorHAnsi" w:hAnsiTheme="majorHAnsi" w:cstheme="majorBidi"/>
          <w:b/>
          <w:color w:val="191919"/>
        </w:rPr>
      </w:pPr>
    </w:p>
    <w:p w14:paraId="287BDB72" w14:textId="1FB84E45" w:rsidR="00DF6CFA" w:rsidRPr="00A821E6" w:rsidRDefault="001C115C" w:rsidP="00DF6CFA">
      <w:pPr>
        <w:spacing w:after="240"/>
        <w:ind w:left="567" w:right="283"/>
        <w:jc w:val="both"/>
        <w:rPr>
          <w:rFonts w:asciiTheme="majorHAnsi" w:hAnsiTheme="majorHAnsi"/>
          <w:color w:val="191919"/>
        </w:rPr>
      </w:pPr>
      <w:r w:rsidRPr="004D5BB6">
        <w:rPr>
          <w:rFonts w:asciiTheme="majorHAnsi" w:hAnsiTheme="majorHAnsi" w:cstheme="majorBidi"/>
          <w:b/>
          <w:color w:val="191919"/>
        </w:rPr>
        <w:t xml:space="preserve">Kata </w:t>
      </w:r>
      <w:proofErr w:type="spellStart"/>
      <w:r w:rsidRPr="004D5BB6">
        <w:rPr>
          <w:rFonts w:asciiTheme="majorHAnsi" w:hAnsiTheme="majorHAnsi" w:cstheme="majorBidi"/>
          <w:b/>
          <w:color w:val="191919"/>
        </w:rPr>
        <w:t>Kunci</w:t>
      </w:r>
      <w:proofErr w:type="spellEnd"/>
      <w:r w:rsidRPr="004D5BB6">
        <w:rPr>
          <w:rFonts w:asciiTheme="majorHAnsi" w:hAnsiTheme="majorHAnsi" w:cstheme="majorBidi"/>
          <w:color w:val="191919"/>
        </w:rPr>
        <w:t xml:space="preserve">: </w:t>
      </w:r>
      <w:proofErr w:type="spellStart"/>
      <w:r w:rsidR="007C5D0A" w:rsidRPr="00E7535C">
        <w:rPr>
          <w:rFonts w:ascii="Cambria" w:hAnsi="Cambria"/>
          <w:i/>
          <w:iCs/>
        </w:rPr>
        <w:t>Manajemen</w:t>
      </w:r>
      <w:proofErr w:type="spellEnd"/>
      <w:r w:rsidR="007C5D0A" w:rsidRPr="00E7535C">
        <w:rPr>
          <w:rFonts w:ascii="Cambria" w:hAnsi="Cambria"/>
          <w:i/>
          <w:iCs/>
        </w:rPr>
        <w:t xml:space="preserve"> </w:t>
      </w:r>
      <w:proofErr w:type="spellStart"/>
      <w:r w:rsidR="007C5D0A" w:rsidRPr="00E7535C">
        <w:rPr>
          <w:rFonts w:ascii="Cambria" w:hAnsi="Cambria"/>
          <w:i/>
          <w:iCs/>
        </w:rPr>
        <w:t>Kurikulum</w:t>
      </w:r>
      <w:proofErr w:type="spellEnd"/>
      <w:r w:rsidR="007C5D0A" w:rsidRPr="00E7535C">
        <w:rPr>
          <w:rFonts w:ascii="Cambria" w:hAnsi="Cambria"/>
          <w:i/>
          <w:iCs/>
          <w:lang w:val="id-ID"/>
        </w:rPr>
        <w:t>,</w:t>
      </w:r>
      <w:r w:rsidR="007C5D0A" w:rsidRPr="00E7535C">
        <w:rPr>
          <w:rFonts w:ascii="Cambria" w:hAnsi="Cambria"/>
          <w:i/>
          <w:iCs/>
        </w:rPr>
        <w:t xml:space="preserve"> </w:t>
      </w:r>
      <w:r w:rsidR="007C5D0A" w:rsidRPr="00E7535C">
        <w:rPr>
          <w:rFonts w:ascii="Cambria" w:hAnsi="Cambria"/>
          <w:i/>
          <w:iCs/>
          <w:lang w:val="id-ID"/>
        </w:rPr>
        <w:t>Efektivitas,</w:t>
      </w:r>
      <w:r w:rsidR="007C5D0A">
        <w:rPr>
          <w:rFonts w:ascii="Cambria" w:hAnsi="Cambria"/>
          <w:i/>
          <w:iCs/>
          <w:lang w:val="id-ID"/>
        </w:rPr>
        <w:t xml:space="preserve"> Sikap Spiritual, Sikap Sosial,</w:t>
      </w:r>
      <w:r w:rsidR="007C5D0A" w:rsidRPr="00E7535C">
        <w:rPr>
          <w:rFonts w:ascii="Cambria" w:hAnsi="Cambria"/>
          <w:i/>
          <w:iCs/>
        </w:rPr>
        <w:t xml:space="preserve"> </w:t>
      </w:r>
      <w:r w:rsidR="007C5D0A" w:rsidRPr="00E7535C">
        <w:rPr>
          <w:rFonts w:ascii="Cambria" w:hAnsi="Cambria"/>
          <w:i/>
          <w:iCs/>
          <w:lang w:val="id-ID"/>
        </w:rPr>
        <w:t>Anak Usia Dini</w:t>
      </w:r>
    </w:p>
    <w:p w14:paraId="4AD84AF4" w14:textId="77777777" w:rsidR="001C115C" w:rsidRDefault="001C115C" w:rsidP="00206C6A">
      <w:pPr>
        <w:ind w:right="283"/>
        <w:jc w:val="both"/>
        <w:rPr>
          <w:rFonts w:asciiTheme="majorHAnsi" w:hAnsiTheme="majorHAnsi" w:cstheme="majorBidi"/>
          <w:color w:val="191919"/>
          <w:lang w:val="id-ID"/>
        </w:rPr>
      </w:pPr>
    </w:p>
    <w:p w14:paraId="2C9FB563" w14:textId="790EE0F0" w:rsidR="00206C6A" w:rsidRPr="004D5BB6" w:rsidRDefault="00206C6A" w:rsidP="00206C6A">
      <w:pPr>
        <w:ind w:right="283"/>
        <w:jc w:val="both"/>
        <w:rPr>
          <w:rFonts w:asciiTheme="majorHAnsi" w:hAnsiTheme="majorHAnsi" w:cstheme="majorBidi"/>
          <w:color w:val="191919"/>
        </w:rPr>
        <w:sectPr w:rsidR="00206C6A" w:rsidRPr="004D5BB6" w:rsidSect="00986C84">
          <w:headerReference w:type="even" r:id="rId15"/>
          <w:headerReference w:type="default" r:id="rId16"/>
          <w:footerReference w:type="even" r:id="rId17"/>
          <w:footerReference w:type="default" r:id="rId18"/>
          <w:headerReference w:type="first" r:id="rId19"/>
          <w:pgSz w:w="11907" w:h="16840" w:code="9"/>
          <w:pgMar w:top="1418" w:right="1418" w:bottom="1418" w:left="1418" w:header="851" w:footer="1134" w:gutter="284"/>
          <w:pgNumType w:start="20"/>
          <w:cols w:space="720"/>
          <w:docGrid w:linePitch="360"/>
        </w:sectPr>
      </w:pPr>
    </w:p>
    <w:p w14:paraId="05FE6917" w14:textId="77777777" w:rsidR="00B76566" w:rsidRPr="004D5BB6" w:rsidRDefault="004C3590" w:rsidP="004C3590">
      <w:pPr>
        <w:spacing w:line="276" w:lineRule="auto"/>
        <w:jc w:val="both"/>
        <w:rPr>
          <w:rFonts w:asciiTheme="majorHAnsi" w:hAnsiTheme="majorHAnsi"/>
          <w:b/>
          <w:bCs/>
        </w:rPr>
      </w:pPr>
      <w:proofErr w:type="spellStart"/>
      <w:r w:rsidRPr="004D5BB6">
        <w:rPr>
          <w:rFonts w:asciiTheme="majorHAnsi" w:hAnsiTheme="majorHAnsi"/>
          <w:b/>
          <w:bCs/>
        </w:rPr>
        <w:t>Pendahuluan</w:t>
      </w:r>
      <w:proofErr w:type="spellEnd"/>
    </w:p>
    <w:p w14:paraId="3C483E94" w14:textId="082A0C6D" w:rsidR="00CE13AE" w:rsidRPr="00BE5A8C" w:rsidRDefault="00CE13AE" w:rsidP="00CE13AE">
      <w:pPr>
        <w:spacing w:line="276" w:lineRule="auto"/>
        <w:ind w:firstLine="709"/>
        <w:jc w:val="both"/>
        <w:rPr>
          <w:rFonts w:ascii="Cambria" w:hAnsi="Cambria"/>
          <w:lang w:val="id-ID"/>
        </w:rPr>
      </w:pPr>
      <w:r w:rsidRPr="00BE5A8C">
        <w:rPr>
          <w:rFonts w:ascii="Cambria" w:hAnsi="Cambria"/>
          <w:lang w:val="id-ID"/>
        </w:rPr>
        <w:t>Proses pembentukan dan pe</w:t>
      </w:r>
      <w:r w:rsidR="00C17A40">
        <w:rPr>
          <w:rFonts w:ascii="Cambria" w:hAnsi="Cambria"/>
        </w:rPr>
        <w:t>-</w:t>
      </w:r>
      <w:r w:rsidRPr="00BE5A8C">
        <w:rPr>
          <w:rFonts w:ascii="Cambria" w:hAnsi="Cambria"/>
          <w:lang w:val="id-ID"/>
        </w:rPr>
        <w:t>ngembangan karakter, diperlukan sebu</w:t>
      </w:r>
      <w:r w:rsidR="00C17A40">
        <w:rPr>
          <w:rFonts w:ascii="Cambria" w:hAnsi="Cambria"/>
        </w:rPr>
        <w:t>-</w:t>
      </w:r>
      <w:r w:rsidRPr="00BE5A8C">
        <w:rPr>
          <w:rFonts w:ascii="Cambria" w:hAnsi="Cambria"/>
          <w:lang w:val="id-ID"/>
        </w:rPr>
        <w:t>ah pengelolaan lembaga pendidikan se</w:t>
      </w:r>
      <w:r w:rsidR="00C17A40">
        <w:rPr>
          <w:rFonts w:ascii="Cambria" w:hAnsi="Cambria"/>
        </w:rPr>
        <w:t>-</w:t>
      </w:r>
      <w:r w:rsidRPr="00BE5A8C">
        <w:rPr>
          <w:rFonts w:ascii="Cambria" w:hAnsi="Cambria"/>
          <w:lang w:val="id-ID"/>
        </w:rPr>
        <w:t>cara profesional, sehingga proses pem</w:t>
      </w:r>
      <w:r w:rsidR="00C17A40">
        <w:rPr>
          <w:rFonts w:ascii="Cambria" w:hAnsi="Cambria"/>
        </w:rPr>
        <w:t>-</w:t>
      </w:r>
      <w:r w:rsidRPr="00BE5A8C">
        <w:rPr>
          <w:rFonts w:ascii="Cambria" w:hAnsi="Cambria"/>
          <w:lang w:val="id-ID"/>
        </w:rPr>
        <w:t>bentukan potensi yang dimiliki oleh sis</w:t>
      </w:r>
      <w:r w:rsidR="00C17A40">
        <w:rPr>
          <w:rFonts w:ascii="Cambria" w:hAnsi="Cambria"/>
        </w:rPr>
        <w:t>-</w:t>
      </w:r>
      <w:r w:rsidRPr="00BE5A8C">
        <w:rPr>
          <w:rFonts w:ascii="Cambria" w:hAnsi="Cambria"/>
          <w:lang w:val="id-ID"/>
        </w:rPr>
        <w:t>wa dapat terwujud secara optimal mela</w:t>
      </w:r>
      <w:r w:rsidR="00C17A40">
        <w:rPr>
          <w:rFonts w:ascii="Cambria" w:hAnsi="Cambria"/>
        </w:rPr>
        <w:t>-</w:t>
      </w:r>
      <w:r w:rsidRPr="00BE5A8C">
        <w:rPr>
          <w:rFonts w:ascii="Cambria" w:hAnsi="Cambria"/>
          <w:lang w:val="id-ID"/>
        </w:rPr>
        <w:t>lui pengembangan pembinaan. Karena pada hakikatnya selaras dengan tujuan pendidikan nasional, yaitu; “meningkat</w:t>
      </w:r>
      <w:r w:rsidR="00C17A40">
        <w:rPr>
          <w:rFonts w:ascii="Cambria" w:hAnsi="Cambria"/>
        </w:rPr>
        <w:t>-</w:t>
      </w:r>
      <w:r w:rsidRPr="00BE5A8C">
        <w:rPr>
          <w:rFonts w:ascii="Cambria" w:hAnsi="Cambria"/>
          <w:lang w:val="id-ID"/>
        </w:rPr>
        <w:t>kan ketakwaan terhadap Tuhan Yang Maha Esa, berakhlak mulia, sehat, berilmu, cakap, kreatif, mandiri, dan menjadi warga negara yang demokratis serta bertanggung jawab”. Upaya-upaya tersebut merupakan bagian dari proses mengembangkan potensi peserta didik, agar mampu mengembangkan potensi dirinya serta memiliki tanggung jawab terhadap seluruh program kegiatan yang dilaksanakan di sekolah, dan juga memiliki kreativitas tinggi.</w:t>
      </w:r>
      <w:r w:rsidRPr="00BE5A8C">
        <w:rPr>
          <w:rStyle w:val="FootnoteReference"/>
          <w:rFonts w:ascii="Cambria" w:hAnsi="Cambria"/>
          <w:lang w:val="id-ID"/>
        </w:rPr>
        <w:footnoteReference w:id="1"/>
      </w:r>
    </w:p>
    <w:p w14:paraId="3A9577F3" w14:textId="3610977C" w:rsidR="00CE13AE" w:rsidRPr="00BE5A8C" w:rsidRDefault="00CE13AE" w:rsidP="00CE13AE">
      <w:pPr>
        <w:spacing w:line="276" w:lineRule="auto"/>
        <w:ind w:firstLine="709"/>
        <w:jc w:val="both"/>
        <w:rPr>
          <w:rFonts w:ascii="Cambria" w:hAnsi="Cambria"/>
          <w:lang w:val="id-ID"/>
        </w:rPr>
      </w:pPr>
      <w:r w:rsidRPr="00BE5A8C">
        <w:rPr>
          <w:rFonts w:ascii="Cambria" w:hAnsi="Cambria"/>
          <w:lang w:val="id-ID"/>
        </w:rPr>
        <w:t>Dalam proses pendidikan, peser</w:t>
      </w:r>
      <w:r w:rsidR="00041775">
        <w:rPr>
          <w:rFonts w:ascii="Cambria" w:hAnsi="Cambria"/>
        </w:rPr>
        <w:t>-</w:t>
      </w:r>
      <w:r w:rsidRPr="00BE5A8C">
        <w:rPr>
          <w:rFonts w:ascii="Cambria" w:hAnsi="Cambria"/>
          <w:lang w:val="id-ID"/>
        </w:rPr>
        <w:t xml:space="preserve">ta didik menjadi komponen manusiawi yang menempati posisi sentral, yaitu menjadi obyek sentral pembahasan dan </w:t>
      </w:r>
      <w:r w:rsidRPr="00BE5A8C">
        <w:rPr>
          <w:rFonts w:ascii="Cambria" w:hAnsi="Cambria"/>
          <w:lang w:val="id-ID"/>
        </w:rPr>
        <w:t>perhatian khusus pada semua proses pembelajaran di sekolah. Salah satu komponen sentral dalam transformasi pendidikan Islam bahwa peserta didik sebagai bahan baku, karena masih be</w:t>
      </w:r>
      <w:r w:rsidR="00C158AB">
        <w:rPr>
          <w:rFonts w:ascii="Cambria" w:hAnsi="Cambria"/>
        </w:rPr>
        <w:t>-</w:t>
      </w:r>
      <w:r w:rsidRPr="00BE5A8C">
        <w:rPr>
          <w:rFonts w:ascii="Cambria" w:hAnsi="Cambria"/>
          <w:lang w:val="id-ID"/>
        </w:rPr>
        <w:t>lum baligh dan memiliki potensi dasar pada tahap pembentukan serta pengem</w:t>
      </w:r>
      <w:r w:rsidR="00C158AB">
        <w:rPr>
          <w:rFonts w:ascii="Cambria" w:hAnsi="Cambria"/>
        </w:rPr>
        <w:t>-</w:t>
      </w:r>
      <w:r w:rsidRPr="00BE5A8C">
        <w:rPr>
          <w:rFonts w:ascii="Cambria" w:hAnsi="Cambria"/>
          <w:lang w:val="id-ID"/>
        </w:rPr>
        <w:t>bangan karakter.</w:t>
      </w:r>
      <w:r w:rsidRPr="00BE5A8C">
        <w:rPr>
          <w:rStyle w:val="FootnoteReference"/>
          <w:rFonts w:ascii="Cambria" w:hAnsi="Cambria"/>
          <w:lang w:val="id-ID"/>
        </w:rPr>
        <w:footnoteReference w:id="2"/>
      </w:r>
      <w:r w:rsidRPr="00BE5A8C">
        <w:rPr>
          <w:rFonts w:ascii="Cambria" w:hAnsi="Cambria"/>
          <w:lang w:val="id-ID"/>
        </w:rPr>
        <w:t xml:space="preserve"> Secara fungsional, pendidikan ditunjukkan untuk menyiap</w:t>
      </w:r>
      <w:r w:rsidR="00C158AB">
        <w:rPr>
          <w:rFonts w:ascii="Cambria" w:hAnsi="Cambria"/>
        </w:rPr>
        <w:t>-</w:t>
      </w:r>
      <w:r w:rsidRPr="00BE5A8C">
        <w:rPr>
          <w:rFonts w:ascii="Cambria" w:hAnsi="Cambria"/>
          <w:lang w:val="id-ID"/>
        </w:rPr>
        <w:t>kan manusia agar dapat hidup layak dan sejahtera baik sebagai individu ataupun sebagai masyarakat untuk menghadapi masa depan. Dalam realitasnya, dapat dilihat dari mutu lulusan yang rendah belum memenuhi kebutuhan masya</w:t>
      </w:r>
      <w:r w:rsidR="00C158AB">
        <w:rPr>
          <w:rFonts w:ascii="Cambria" w:hAnsi="Cambria"/>
        </w:rPr>
        <w:t>-</w:t>
      </w:r>
      <w:r w:rsidRPr="00BE5A8C">
        <w:rPr>
          <w:rFonts w:ascii="Cambria" w:hAnsi="Cambria"/>
          <w:lang w:val="id-ID"/>
        </w:rPr>
        <w:t>rakat.</w:t>
      </w:r>
      <w:r w:rsidRPr="00BE5A8C">
        <w:rPr>
          <w:rStyle w:val="FootnoteReference"/>
          <w:rFonts w:ascii="Cambria" w:hAnsi="Cambria"/>
          <w:lang w:val="id-ID"/>
        </w:rPr>
        <w:footnoteReference w:id="3"/>
      </w:r>
    </w:p>
    <w:p w14:paraId="13278A5C" w14:textId="77777777" w:rsidR="00CE13AE" w:rsidRDefault="00CE13AE" w:rsidP="00CE13AE">
      <w:pPr>
        <w:spacing w:line="276" w:lineRule="auto"/>
        <w:ind w:firstLine="720"/>
        <w:jc w:val="both"/>
        <w:rPr>
          <w:rFonts w:ascii="Cambria" w:hAnsi="Cambria"/>
          <w:lang w:val="id-ID"/>
        </w:rPr>
      </w:pPr>
      <w:r>
        <w:rPr>
          <w:rFonts w:ascii="Cambria" w:hAnsi="Cambria"/>
          <w:lang w:val="id-ID"/>
        </w:rPr>
        <w:t xml:space="preserve">Pendidikan Taman Kanak-kanan (TK) adalah salah satu wadah dalam bentuk formal </w:t>
      </w:r>
      <w:r w:rsidRPr="00BE5A8C">
        <w:rPr>
          <w:rFonts w:ascii="Cambria" w:hAnsi="Cambria"/>
          <w:lang w:val="id-ID"/>
        </w:rPr>
        <w:t>pada</w:t>
      </w:r>
      <w:r>
        <w:rPr>
          <w:rFonts w:ascii="Cambria" w:hAnsi="Cambria"/>
          <w:lang w:val="id-ID"/>
        </w:rPr>
        <w:t xml:space="preserve"> jenjang pendidikan anak usia dini, berfungsi sebagai salah satu tempat berproses dan sarana kondusif bagi tumbuh kembang anak yang berada pada usia nol sampai enam tahun. Lembaga TK juga seharusnya membantu menstimulus yang baik bagi pertmbuhan dan perkembangan anak </w:t>
      </w:r>
      <w:r>
        <w:rPr>
          <w:rFonts w:ascii="Cambria" w:hAnsi="Cambria"/>
          <w:lang w:val="id-ID"/>
        </w:rPr>
        <w:lastRenderedPageBreak/>
        <w:t>didik, baik secara jasmani maupun rohani.</w:t>
      </w:r>
      <w:r>
        <w:rPr>
          <w:rStyle w:val="FootnoteReference"/>
          <w:lang w:val="id-ID"/>
        </w:rPr>
        <w:footnoteReference w:id="4"/>
      </w:r>
    </w:p>
    <w:p w14:paraId="6EF3A02B" w14:textId="41AA5BFB" w:rsidR="00CE13AE" w:rsidRPr="00536FEE" w:rsidRDefault="00CE13AE" w:rsidP="00CE13AE">
      <w:pPr>
        <w:spacing w:line="276" w:lineRule="auto"/>
        <w:ind w:firstLine="720"/>
        <w:jc w:val="both"/>
        <w:rPr>
          <w:rFonts w:ascii="Cambria" w:hAnsi="Cambria"/>
          <w:lang w:val="id-ID"/>
        </w:rPr>
      </w:pPr>
      <w:r>
        <w:rPr>
          <w:rFonts w:ascii="Cambria" w:hAnsi="Cambria"/>
          <w:lang w:val="id-ID"/>
        </w:rPr>
        <w:t>Pendidikan anak usia dini adalah tahapan penting dalam perkembangan anak yang bertujuan untuk membentuk dasar pertumbuhan intelektual, emosio</w:t>
      </w:r>
      <w:r w:rsidR="00C158AB">
        <w:rPr>
          <w:rFonts w:ascii="Cambria" w:hAnsi="Cambria"/>
        </w:rPr>
        <w:t>-</w:t>
      </w:r>
      <w:r>
        <w:rPr>
          <w:rFonts w:ascii="Cambria" w:hAnsi="Cambria"/>
          <w:lang w:val="id-ID"/>
        </w:rPr>
        <w:t>nal, sosial dan atletik. Pada masa ter</w:t>
      </w:r>
      <w:r w:rsidR="00C158AB">
        <w:rPr>
          <w:rFonts w:ascii="Cambria" w:hAnsi="Cambria"/>
        </w:rPr>
        <w:t>-</w:t>
      </w:r>
      <w:r>
        <w:rPr>
          <w:rFonts w:ascii="Cambria" w:hAnsi="Cambria"/>
          <w:lang w:val="id-ID"/>
        </w:rPr>
        <w:t>sebut, anak-anak mulai mengenali ling</w:t>
      </w:r>
      <w:r w:rsidR="00C158AB">
        <w:rPr>
          <w:rFonts w:ascii="Cambria" w:hAnsi="Cambria"/>
        </w:rPr>
        <w:t>-</w:t>
      </w:r>
      <w:r>
        <w:rPr>
          <w:rFonts w:ascii="Cambria" w:hAnsi="Cambria"/>
          <w:lang w:val="id-ID"/>
        </w:rPr>
        <w:t>kungan mereka, mengembangkan kete</w:t>
      </w:r>
      <w:r w:rsidR="00C158AB">
        <w:rPr>
          <w:rFonts w:ascii="Cambria" w:hAnsi="Cambria"/>
        </w:rPr>
        <w:t>-</w:t>
      </w:r>
      <w:r>
        <w:rPr>
          <w:rFonts w:ascii="Cambria" w:hAnsi="Cambria"/>
          <w:lang w:val="id-ID"/>
        </w:rPr>
        <w:t>rampilan dasar, dan membangun keper</w:t>
      </w:r>
      <w:r w:rsidR="00C158AB">
        <w:rPr>
          <w:rFonts w:ascii="Cambria" w:hAnsi="Cambria"/>
        </w:rPr>
        <w:t>-</w:t>
      </w:r>
      <w:r>
        <w:rPr>
          <w:rFonts w:ascii="Cambria" w:hAnsi="Cambria"/>
          <w:lang w:val="id-ID"/>
        </w:rPr>
        <w:t>cayaan melalui berbagai permainan dan kegiatan belajar yang interaktif dan menyenangkan.</w:t>
      </w:r>
      <w:r>
        <w:rPr>
          <w:rStyle w:val="FootnoteReference"/>
          <w:lang w:val="id-ID"/>
        </w:rPr>
        <w:footnoteReference w:id="5"/>
      </w:r>
    </w:p>
    <w:p w14:paraId="13548D08" w14:textId="4EADF0C1" w:rsidR="00CE13AE" w:rsidRPr="00896E95" w:rsidRDefault="00CE13AE" w:rsidP="00CE13AE">
      <w:pPr>
        <w:spacing w:line="276" w:lineRule="auto"/>
        <w:ind w:firstLine="720"/>
        <w:jc w:val="both"/>
        <w:rPr>
          <w:rFonts w:ascii="Cambria" w:hAnsi="Cambria"/>
          <w:lang w:val="id-ID"/>
        </w:rPr>
      </w:pPr>
      <w:r w:rsidRPr="00464151">
        <w:rPr>
          <w:rFonts w:ascii="Cambria" w:hAnsi="Cambria"/>
          <w:lang w:val="id-ID"/>
        </w:rPr>
        <w:t>Dalam mencapai tujuan pembe</w:t>
      </w:r>
      <w:r w:rsidR="00C158AB">
        <w:rPr>
          <w:rFonts w:ascii="Cambria" w:hAnsi="Cambria"/>
        </w:rPr>
        <w:t>-</w:t>
      </w:r>
      <w:r w:rsidRPr="00464151">
        <w:rPr>
          <w:rFonts w:ascii="Cambria" w:hAnsi="Cambria"/>
          <w:lang w:val="id-ID"/>
        </w:rPr>
        <w:t>lajaran perlu adanya kurikulum yang se</w:t>
      </w:r>
      <w:r w:rsidR="00C158AB">
        <w:rPr>
          <w:rFonts w:ascii="Cambria" w:hAnsi="Cambria"/>
        </w:rPr>
        <w:t>-</w:t>
      </w:r>
      <w:r w:rsidRPr="00464151">
        <w:rPr>
          <w:rFonts w:ascii="Cambria" w:hAnsi="Cambria"/>
          <w:lang w:val="id-ID"/>
        </w:rPr>
        <w:t>suai dengan kebutuhan anak usia dini.</w:t>
      </w:r>
      <w:r w:rsidRPr="00464151">
        <w:rPr>
          <w:rStyle w:val="FootnoteReference"/>
          <w:rFonts w:ascii="Cambria" w:hAnsi="Cambria"/>
          <w:lang w:val="id-ID"/>
        </w:rPr>
        <w:footnoteReference w:id="6"/>
      </w:r>
      <w:r w:rsidRPr="00464151">
        <w:rPr>
          <w:rFonts w:ascii="Cambria" w:hAnsi="Cambria"/>
          <w:lang w:val="id-ID"/>
        </w:rPr>
        <w:t xml:space="preserve"> Kurikulum adalah semua upaya sekolah untuk merancang dan mempengaruhi siswa agar dapat belajar secara ber</w:t>
      </w:r>
      <w:r w:rsidR="00C158AB">
        <w:rPr>
          <w:rFonts w:ascii="Cambria" w:hAnsi="Cambria"/>
        </w:rPr>
        <w:t>-</w:t>
      </w:r>
      <w:r w:rsidRPr="00464151">
        <w:rPr>
          <w:rFonts w:ascii="Cambria" w:hAnsi="Cambria"/>
          <w:lang w:val="id-ID"/>
        </w:rPr>
        <w:t>kelompok atau mandiri, baik di dalam kelas maupun di luar sekolah.</w:t>
      </w:r>
      <w:r w:rsidRPr="00464151">
        <w:rPr>
          <w:rStyle w:val="FootnoteReference"/>
          <w:rFonts w:ascii="Cambria" w:hAnsi="Cambria"/>
          <w:lang w:val="id-ID"/>
        </w:rPr>
        <w:footnoteReference w:id="7"/>
      </w:r>
      <w:r>
        <w:rPr>
          <w:rFonts w:ascii="Cambria" w:hAnsi="Cambria"/>
          <w:lang w:val="id-ID"/>
        </w:rPr>
        <w:t xml:space="preserve"> Oleh karenanya, j</w:t>
      </w:r>
      <w:r w:rsidRPr="00896E95">
        <w:rPr>
          <w:rFonts w:ascii="Cambria" w:hAnsi="Cambria"/>
          <w:lang w:val="id-ID"/>
        </w:rPr>
        <w:t xml:space="preserve">ika setiap orang ingin </w:t>
      </w:r>
      <w:r w:rsidRPr="00896E95">
        <w:rPr>
          <w:rFonts w:ascii="Cambria" w:hAnsi="Cambria"/>
          <w:lang w:val="id-ID"/>
        </w:rPr>
        <w:t>belajar dari orang lain, maka orang lain dapat menjadi sumber pembelajaran, dan ini berarti bahwa setiap orang akan sejahtera dengan pengetahuan dan pe</w:t>
      </w:r>
      <w:r w:rsidR="00C158AB">
        <w:rPr>
          <w:rFonts w:ascii="Cambria" w:hAnsi="Cambria"/>
        </w:rPr>
        <w:t>-</w:t>
      </w:r>
      <w:r w:rsidRPr="00896E95">
        <w:rPr>
          <w:rFonts w:ascii="Cambria" w:hAnsi="Cambria"/>
          <w:lang w:val="id-ID"/>
        </w:rPr>
        <w:t>ngalaman</w:t>
      </w:r>
      <w:r>
        <w:rPr>
          <w:rFonts w:ascii="Cambria" w:hAnsi="Cambria"/>
          <w:lang w:val="id-ID"/>
        </w:rPr>
        <w:t>.</w:t>
      </w:r>
      <w:r>
        <w:rPr>
          <w:rStyle w:val="FootnoteReference"/>
          <w:lang w:val="id-ID"/>
        </w:rPr>
        <w:footnoteReference w:id="8"/>
      </w:r>
      <w:r>
        <w:rPr>
          <w:rFonts w:ascii="Cambria" w:hAnsi="Cambria"/>
          <w:lang w:val="id-ID"/>
        </w:rPr>
        <w:t xml:space="preserve"> Kurikulum dimaksud adalah sebuah perangkat pedoman dalam pe</w:t>
      </w:r>
      <w:r w:rsidR="00C158AB">
        <w:rPr>
          <w:rFonts w:ascii="Cambria" w:hAnsi="Cambria"/>
        </w:rPr>
        <w:t>-</w:t>
      </w:r>
      <w:r>
        <w:rPr>
          <w:rFonts w:ascii="Cambria" w:hAnsi="Cambria"/>
          <w:lang w:val="id-ID"/>
        </w:rPr>
        <w:t>nyelenggaraan kegiatan belajar menga</w:t>
      </w:r>
      <w:r w:rsidR="00C158AB">
        <w:rPr>
          <w:rFonts w:ascii="Cambria" w:hAnsi="Cambria"/>
        </w:rPr>
        <w:t>-</w:t>
      </w:r>
      <w:r>
        <w:rPr>
          <w:rFonts w:ascii="Cambria" w:hAnsi="Cambria"/>
          <w:lang w:val="id-ID"/>
        </w:rPr>
        <w:t>jar dalam mencapai tujuan pendidikan, sebagaimana diatur dalam peraturan perundang-undangan.</w:t>
      </w:r>
      <w:r>
        <w:rPr>
          <w:rStyle w:val="FootnoteReference"/>
          <w:lang w:val="id-ID"/>
        </w:rPr>
        <w:footnoteReference w:id="9"/>
      </w:r>
    </w:p>
    <w:p w14:paraId="2DB325AD" w14:textId="4EFE5EE6" w:rsidR="00CE13AE" w:rsidRPr="008E3F55" w:rsidRDefault="00CE13AE" w:rsidP="00CE13AE">
      <w:pPr>
        <w:spacing w:line="276" w:lineRule="auto"/>
        <w:ind w:firstLine="720"/>
        <w:jc w:val="both"/>
        <w:rPr>
          <w:rFonts w:ascii="Cambria" w:eastAsia="Calibri" w:hAnsi="Cambria"/>
          <w:lang w:val="id-ID" w:eastAsia="en-US"/>
        </w:rPr>
      </w:pPr>
      <w:r w:rsidRPr="008E3F55">
        <w:rPr>
          <w:rFonts w:ascii="Cambria" w:eastAsia="Calibri" w:hAnsi="Cambria"/>
          <w:lang w:val="id-ID" w:eastAsia="en-US"/>
        </w:rPr>
        <w:t xml:space="preserve">Secara umum kurikulum </w:t>
      </w:r>
      <w:r>
        <w:rPr>
          <w:rFonts w:ascii="Cambria" w:eastAsia="Calibri" w:hAnsi="Cambria"/>
          <w:lang w:val="id-ID" w:eastAsia="en-US"/>
        </w:rPr>
        <w:t>ber</w:t>
      </w:r>
      <w:r w:rsidR="00F91EFF">
        <w:rPr>
          <w:rFonts w:ascii="Cambria" w:eastAsia="Calibri" w:hAnsi="Cambria"/>
          <w:lang w:eastAsia="en-US"/>
        </w:rPr>
        <w:t>-</w:t>
      </w:r>
      <w:r>
        <w:rPr>
          <w:rFonts w:ascii="Cambria" w:eastAsia="Calibri" w:hAnsi="Cambria"/>
          <w:lang w:val="id-ID" w:eastAsia="en-US"/>
        </w:rPr>
        <w:t>fungsi</w:t>
      </w:r>
      <w:r w:rsidRPr="008E3F55">
        <w:rPr>
          <w:rFonts w:ascii="Cambria" w:eastAsia="Calibri" w:hAnsi="Cambria"/>
          <w:lang w:val="id-ID" w:eastAsia="en-US"/>
        </w:rPr>
        <w:t xml:space="preserve"> sebagai alat </w:t>
      </w:r>
      <w:r>
        <w:rPr>
          <w:rFonts w:ascii="Cambria" w:eastAsia="Calibri" w:hAnsi="Cambria"/>
          <w:lang w:val="id-ID" w:eastAsia="en-US"/>
        </w:rPr>
        <w:t xml:space="preserve">dalam </w:t>
      </w:r>
      <w:r w:rsidRPr="008E3F55">
        <w:rPr>
          <w:rFonts w:ascii="Cambria" w:eastAsia="Calibri" w:hAnsi="Cambria"/>
          <w:lang w:val="id-ID" w:eastAsia="en-US"/>
        </w:rPr>
        <w:t>membantu peserta didik untuk mengembangkan pribadinya ke arah tujuan pendidikan, Alexander Inglis mengatakan bahwa kurikulum berfungsi sebagai fungsi penyesuaian, pengintegrasian, diferen</w:t>
      </w:r>
      <w:r w:rsidR="00F91EFF">
        <w:rPr>
          <w:rFonts w:ascii="Cambria" w:eastAsia="Calibri" w:hAnsi="Cambria"/>
          <w:lang w:eastAsia="en-US"/>
        </w:rPr>
        <w:t>-</w:t>
      </w:r>
      <w:r w:rsidRPr="008E3F55">
        <w:rPr>
          <w:rFonts w:ascii="Cambria" w:eastAsia="Calibri" w:hAnsi="Cambria"/>
          <w:lang w:val="id-ID" w:eastAsia="en-US"/>
        </w:rPr>
        <w:t>siasi, persiapan, pemilihan, serta diag</w:t>
      </w:r>
      <w:r w:rsidR="00F91EFF">
        <w:rPr>
          <w:rFonts w:ascii="Cambria" w:eastAsia="Calibri" w:hAnsi="Cambria"/>
          <w:lang w:eastAsia="en-US"/>
        </w:rPr>
        <w:t>-</w:t>
      </w:r>
      <w:r w:rsidRPr="008E3F55">
        <w:rPr>
          <w:rFonts w:ascii="Cambria" w:eastAsia="Calibri" w:hAnsi="Cambria"/>
          <w:lang w:val="id-ID" w:eastAsia="en-US"/>
        </w:rPr>
        <w:t>nostik.</w:t>
      </w:r>
      <w:r>
        <w:rPr>
          <w:rStyle w:val="FootnoteReference"/>
          <w:rFonts w:eastAsia="Calibri"/>
          <w:lang w:eastAsia="en-US"/>
        </w:rPr>
        <w:footnoteReference w:id="10"/>
      </w:r>
      <w:r>
        <w:rPr>
          <w:rFonts w:ascii="Cambria" w:eastAsia="Calibri" w:hAnsi="Cambria"/>
          <w:lang w:val="id-ID" w:eastAsia="en-US"/>
        </w:rPr>
        <w:t xml:space="preserve"> Dalam tataran praksisnya, kuri</w:t>
      </w:r>
      <w:r w:rsidR="00F91EFF">
        <w:rPr>
          <w:rFonts w:ascii="Cambria" w:eastAsia="Calibri" w:hAnsi="Cambria"/>
          <w:lang w:eastAsia="en-US"/>
        </w:rPr>
        <w:t>-</w:t>
      </w:r>
      <w:r>
        <w:rPr>
          <w:rFonts w:ascii="Cambria" w:eastAsia="Calibri" w:hAnsi="Cambria"/>
          <w:lang w:val="id-ID" w:eastAsia="en-US"/>
        </w:rPr>
        <w:t>kulum dapat berkembang dan diubah berdasar pada kebutuhan dan peru</w:t>
      </w:r>
      <w:r w:rsidR="00F91EFF">
        <w:rPr>
          <w:rFonts w:ascii="Cambria" w:eastAsia="Calibri" w:hAnsi="Cambria"/>
          <w:lang w:eastAsia="en-US"/>
        </w:rPr>
        <w:t>-</w:t>
      </w:r>
      <w:r>
        <w:rPr>
          <w:rFonts w:ascii="Cambria" w:eastAsia="Calibri" w:hAnsi="Cambria"/>
          <w:lang w:val="id-ID" w:eastAsia="en-US"/>
        </w:rPr>
        <w:t>bahan (aspirasi) masyarakat.</w:t>
      </w:r>
      <w:r>
        <w:rPr>
          <w:rStyle w:val="FootnoteReference"/>
          <w:rFonts w:eastAsia="Calibri"/>
          <w:lang w:val="id-ID" w:eastAsia="en-US"/>
        </w:rPr>
        <w:footnoteReference w:id="11"/>
      </w:r>
    </w:p>
    <w:p w14:paraId="4CB93969" w14:textId="2E1F1D3D" w:rsidR="00CE13AE" w:rsidRPr="00D761AD" w:rsidRDefault="00CE13AE" w:rsidP="00CE13AE">
      <w:pPr>
        <w:spacing w:line="276" w:lineRule="auto"/>
        <w:ind w:firstLine="720"/>
        <w:jc w:val="both"/>
        <w:rPr>
          <w:rFonts w:ascii="Cambria" w:eastAsia="Calibri" w:hAnsi="Cambria"/>
          <w:lang w:val="id-ID" w:eastAsia="en-US"/>
        </w:rPr>
      </w:pPr>
      <w:r>
        <w:rPr>
          <w:rFonts w:ascii="Cambria" w:hAnsi="Cambria"/>
          <w:lang w:val="id-ID"/>
        </w:rPr>
        <w:lastRenderedPageBreak/>
        <w:t>Guna tercapainya pelaksanaan kurikulum secara efektif dan sesuai dengan tujuan lembaga, maka diper</w:t>
      </w:r>
      <w:r w:rsidR="00F91EFF">
        <w:rPr>
          <w:rFonts w:ascii="Cambria" w:hAnsi="Cambria"/>
        </w:rPr>
        <w:t>-</w:t>
      </w:r>
      <w:r>
        <w:rPr>
          <w:rFonts w:ascii="Cambria" w:hAnsi="Cambria"/>
          <w:lang w:val="id-ID"/>
        </w:rPr>
        <w:t>lukan penyusunan rencana taktis yang berkitan dengan bagaimana melaksa</w:t>
      </w:r>
      <w:r w:rsidR="00F91EFF">
        <w:rPr>
          <w:rFonts w:ascii="Cambria" w:hAnsi="Cambria"/>
        </w:rPr>
        <w:t>-</w:t>
      </w:r>
      <w:r>
        <w:rPr>
          <w:rFonts w:ascii="Cambria" w:hAnsi="Cambria"/>
          <w:lang w:val="id-ID"/>
        </w:rPr>
        <w:t>nakan apa yang sudah ditetapkan dalam rencana strategis, siapa yang akan melakukan, cara melaksanakan tugas, waktu penyelesaian tugas dan sumber daya yang memadai dalam setiap kegiatan.</w:t>
      </w:r>
      <w:r>
        <w:rPr>
          <w:rStyle w:val="FootnoteReference"/>
          <w:lang w:val="id-ID"/>
        </w:rPr>
        <w:footnoteReference w:id="12"/>
      </w:r>
      <w:r>
        <w:rPr>
          <w:rFonts w:ascii="Cambria" w:hAnsi="Cambria"/>
          <w:lang w:val="id-ID"/>
        </w:rPr>
        <w:t xml:space="preserve"> Dalam menyusun peren</w:t>
      </w:r>
      <w:r w:rsidR="00F91EFF">
        <w:rPr>
          <w:rFonts w:ascii="Cambria" w:hAnsi="Cambria"/>
        </w:rPr>
        <w:t>-</w:t>
      </w:r>
      <w:r>
        <w:rPr>
          <w:rFonts w:ascii="Cambria" w:hAnsi="Cambria"/>
          <w:lang w:val="id-ID"/>
        </w:rPr>
        <w:t>canaan kurikulum, dibutuhkan manaje</w:t>
      </w:r>
      <w:r w:rsidR="00F91EFF">
        <w:rPr>
          <w:rFonts w:ascii="Cambria" w:hAnsi="Cambria"/>
        </w:rPr>
        <w:t>-</w:t>
      </w:r>
      <w:r>
        <w:rPr>
          <w:rFonts w:ascii="Cambria" w:hAnsi="Cambria"/>
          <w:lang w:val="id-ID"/>
        </w:rPr>
        <w:t xml:space="preserve">men yang efektif, yaitu </w:t>
      </w:r>
      <w:r w:rsidRPr="001B61CC">
        <w:rPr>
          <w:rFonts w:ascii="Cambria" w:eastAsia="Calibri" w:hAnsi="Cambria"/>
          <w:lang w:val="id-ID" w:eastAsia="en-US"/>
        </w:rPr>
        <w:t>pertama, peren</w:t>
      </w:r>
      <w:r w:rsidR="00F91EFF">
        <w:rPr>
          <w:rFonts w:ascii="Cambria" w:eastAsia="Calibri" w:hAnsi="Cambria"/>
          <w:lang w:eastAsia="en-US"/>
        </w:rPr>
        <w:t>-</w:t>
      </w:r>
      <w:r w:rsidRPr="001B61CC">
        <w:rPr>
          <w:rFonts w:ascii="Cambria" w:eastAsia="Calibri" w:hAnsi="Cambria"/>
          <w:lang w:val="id-ID" w:eastAsia="en-US"/>
        </w:rPr>
        <w:t>canaan kurikulum secara matang dan terstruktur setiap awal tahun</w:t>
      </w:r>
      <w:r>
        <w:rPr>
          <w:rFonts w:ascii="Cambria" w:eastAsia="Calibri" w:hAnsi="Cambria"/>
          <w:lang w:val="id-ID" w:eastAsia="en-US"/>
        </w:rPr>
        <w:t xml:space="preserve"> </w:t>
      </w:r>
      <w:r w:rsidRPr="001B61CC">
        <w:rPr>
          <w:rFonts w:ascii="Cambria" w:eastAsia="Calibri" w:hAnsi="Cambria"/>
          <w:lang w:val="id-ID" w:eastAsia="en-US"/>
        </w:rPr>
        <w:t xml:space="preserve"> pembe</w:t>
      </w:r>
      <w:r w:rsidR="00F91EFF">
        <w:rPr>
          <w:rFonts w:ascii="Cambria" w:eastAsia="Calibri" w:hAnsi="Cambria"/>
          <w:lang w:eastAsia="en-US"/>
        </w:rPr>
        <w:t>-</w:t>
      </w:r>
      <w:r w:rsidRPr="001B61CC">
        <w:rPr>
          <w:rFonts w:ascii="Cambria" w:eastAsia="Calibri" w:hAnsi="Cambria"/>
          <w:lang w:val="id-ID" w:eastAsia="en-US"/>
        </w:rPr>
        <w:t>lajaran (RPP), silabus, dan perangkat pembelajaran yang disesuaikan dengan kalender pendidikan dan minggu efektif; kedua, pengorganisasian pembelajaran; ketiga, pelaksanaan kurikulum dan relevansi mutu pembelajaran</w:t>
      </w:r>
      <w:r>
        <w:rPr>
          <w:rFonts w:ascii="Cambria" w:eastAsia="Calibri" w:hAnsi="Cambria"/>
          <w:lang w:val="id-ID" w:eastAsia="en-US"/>
        </w:rPr>
        <w:t xml:space="preserve">; dan </w:t>
      </w:r>
      <w:r w:rsidRPr="001B61CC">
        <w:rPr>
          <w:rFonts w:ascii="Cambria" w:eastAsia="Calibri" w:hAnsi="Cambria"/>
          <w:lang w:val="id-ID" w:eastAsia="en-US"/>
        </w:rPr>
        <w:t>ke</w:t>
      </w:r>
      <w:r w:rsidR="00F91EFF">
        <w:rPr>
          <w:rFonts w:ascii="Cambria" w:eastAsia="Calibri" w:hAnsi="Cambria"/>
          <w:lang w:eastAsia="en-US"/>
        </w:rPr>
        <w:t>-</w:t>
      </w:r>
      <w:r w:rsidRPr="001B61CC">
        <w:rPr>
          <w:rFonts w:ascii="Cambria" w:eastAsia="Calibri" w:hAnsi="Cambria"/>
          <w:lang w:val="id-ID" w:eastAsia="en-US"/>
        </w:rPr>
        <w:t>empat, monitoring dan evaluasi kuri</w:t>
      </w:r>
      <w:r w:rsidR="00F91EFF">
        <w:rPr>
          <w:rFonts w:ascii="Cambria" w:eastAsia="Calibri" w:hAnsi="Cambria"/>
          <w:lang w:eastAsia="en-US"/>
        </w:rPr>
        <w:t>-</w:t>
      </w:r>
      <w:r w:rsidRPr="001B61CC">
        <w:rPr>
          <w:rFonts w:ascii="Cambria" w:eastAsia="Calibri" w:hAnsi="Cambria"/>
          <w:lang w:val="id-ID" w:eastAsia="en-US"/>
        </w:rPr>
        <w:t>kulum</w:t>
      </w:r>
      <w:r>
        <w:rPr>
          <w:rFonts w:ascii="Cambria" w:eastAsia="Calibri" w:hAnsi="Cambria"/>
          <w:lang w:val="id-ID" w:eastAsia="en-US"/>
        </w:rPr>
        <w:t>.</w:t>
      </w:r>
      <w:r>
        <w:rPr>
          <w:rStyle w:val="FootnoteReference"/>
          <w:rFonts w:eastAsia="Calibri"/>
          <w:lang w:val="id-ID" w:eastAsia="en-US"/>
        </w:rPr>
        <w:footnoteReference w:id="13"/>
      </w:r>
    </w:p>
    <w:p w14:paraId="78DC49A2" w14:textId="534321E3" w:rsidR="00CE13AE" w:rsidRPr="00740F4E" w:rsidRDefault="00CE13AE" w:rsidP="00CE13AE">
      <w:pPr>
        <w:spacing w:line="276" w:lineRule="auto"/>
        <w:ind w:firstLine="720"/>
        <w:jc w:val="both"/>
        <w:rPr>
          <w:rFonts w:ascii="Cambria" w:eastAsia="Calibri" w:hAnsi="Cambria"/>
          <w:lang w:eastAsia="en-US"/>
        </w:rPr>
      </w:pPr>
      <w:proofErr w:type="spellStart"/>
      <w:r w:rsidRPr="00740F4E">
        <w:rPr>
          <w:rFonts w:ascii="Cambria" w:eastAsia="Calibri" w:hAnsi="Cambria"/>
          <w:lang w:eastAsia="en-US"/>
        </w:rPr>
        <w:t>Manajemen</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kurikulum</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dititikbe</w:t>
      </w:r>
      <w:r w:rsidR="00F91EFF">
        <w:rPr>
          <w:rFonts w:ascii="Cambria" w:eastAsia="Calibri" w:hAnsi="Cambria"/>
          <w:lang w:eastAsia="en-US"/>
        </w:rPr>
        <w:t>-</w:t>
      </w:r>
      <w:r w:rsidRPr="00740F4E">
        <w:rPr>
          <w:rFonts w:ascii="Cambria" w:eastAsia="Calibri" w:hAnsi="Cambria"/>
          <w:lang w:eastAsia="en-US"/>
        </w:rPr>
        <w:t>ratkan</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dalam</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bentuk</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kegiatan</w:t>
      </w:r>
      <w:proofErr w:type="spellEnd"/>
      <w:r w:rsidRPr="00740F4E">
        <w:rPr>
          <w:rFonts w:ascii="Cambria" w:eastAsia="Calibri" w:hAnsi="Cambria"/>
          <w:lang w:eastAsia="en-US"/>
        </w:rPr>
        <w:t xml:space="preserve"> yang </w:t>
      </w:r>
      <w:proofErr w:type="spellStart"/>
      <w:r w:rsidRPr="00740F4E">
        <w:rPr>
          <w:rFonts w:ascii="Cambria" w:eastAsia="Calibri" w:hAnsi="Cambria"/>
          <w:lang w:eastAsia="en-US"/>
        </w:rPr>
        <w:t>berhubungan</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dengan</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tugas</w:t>
      </w:r>
      <w:proofErr w:type="spellEnd"/>
      <w:r w:rsidRPr="00740F4E">
        <w:rPr>
          <w:rFonts w:ascii="Cambria" w:eastAsia="Calibri" w:hAnsi="Cambria"/>
          <w:lang w:eastAsia="en-US"/>
        </w:rPr>
        <w:t xml:space="preserve"> guru </w:t>
      </w:r>
      <w:proofErr w:type="spellStart"/>
      <w:r w:rsidRPr="00740F4E">
        <w:rPr>
          <w:rFonts w:ascii="Cambria" w:eastAsia="Calibri" w:hAnsi="Cambria"/>
          <w:lang w:eastAsia="en-US"/>
        </w:rPr>
        <w:t>serta</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kegiatan</w:t>
      </w:r>
      <w:proofErr w:type="spellEnd"/>
      <w:r w:rsidRPr="00740F4E">
        <w:rPr>
          <w:rFonts w:ascii="Cambria" w:eastAsia="Calibri" w:hAnsi="Cambria"/>
          <w:lang w:eastAsia="en-US"/>
        </w:rPr>
        <w:t xml:space="preserve"> yang </w:t>
      </w:r>
      <w:proofErr w:type="spellStart"/>
      <w:r w:rsidRPr="00740F4E">
        <w:rPr>
          <w:rFonts w:ascii="Cambria" w:eastAsia="Calibri" w:hAnsi="Cambria"/>
          <w:lang w:eastAsia="en-US"/>
        </w:rPr>
        <w:t>berhubungan</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dengan</w:t>
      </w:r>
      <w:proofErr w:type="spellEnd"/>
      <w:r w:rsidRPr="00740F4E">
        <w:rPr>
          <w:rFonts w:ascii="Cambria" w:eastAsia="Calibri" w:hAnsi="Cambria"/>
          <w:lang w:eastAsia="en-US"/>
        </w:rPr>
        <w:t xml:space="preserve"> proses </w:t>
      </w:r>
      <w:proofErr w:type="spellStart"/>
      <w:r w:rsidRPr="00740F4E">
        <w:rPr>
          <w:rFonts w:ascii="Cambria" w:eastAsia="Calibri" w:hAnsi="Cambria"/>
          <w:lang w:eastAsia="en-US"/>
        </w:rPr>
        <w:t>pelaksanaan</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belajar</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mengajar</w:t>
      </w:r>
      <w:proofErr w:type="spellEnd"/>
      <w:r w:rsidRPr="00740F4E">
        <w:rPr>
          <w:rFonts w:ascii="Cambria" w:eastAsia="Calibri" w:hAnsi="Cambria"/>
          <w:lang w:eastAsia="en-US"/>
        </w:rPr>
        <w:t>.</w:t>
      </w:r>
      <w:r>
        <w:rPr>
          <w:rStyle w:val="FootnoteReference"/>
          <w:rFonts w:eastAsia="Calibri"/>
          <w:lang w:eastAsia="en-US"/>
        </w:rPr>
        <w:footnoteReference w:id="14"/>
      </w:r>
      <w:r>
        <w:rPr>
          <w:rFonts w:ascii="Cambria" w:eastAsia="Calibri" w:hAnsi="Cambria"/>
          <w:lang w:val="id-ID" w:eastAsia="en-US"/>
        </w:rPr>
        <w:t xml:space="preserve"> </w:t>
      </w:r>
      <w:r w:rsidRPr="00740F4E">
        <w:rPr>
          <w:rFonts w:ascii="Cambria" w:eastAsia="Calibri" w:hAnsi="Cambria"/>
          <w:lang w:eastAsia="en-US"/>
        </w:rPr>
        <w:t>Dalam men</w:t>
      </w:r>
      <w:r>
        <w:rPr>
          <w:rFonts w:ascii="Cambria" w:eastAsia="Calibri" w:hAnsi="Cambria"/>
          <w:lang w:val="id-ID" w:eastAsia="en-US"/>
        </w:rPr>
        <w:t>a</w:t>
      </w:r>
      <w:proofErr w:type="spellStart"/>
      <w:r w:rsidRPr="00740F4E">
        <w:rPr>
          <w:rFonts w:ascii="Cambria" w:eastAsia="Calibri" w:hAnsi="Cambria"/>
          <w:lang w:eastAsia="en-US"/>
        </w:rPr>
        <w:t>jemen</w:t>
      </w:r>
      <w:proofErr w:type="spellEnd"/>
      <w:r w:rsidRPr="00740F4E">
        <w:rPr>
          <w:rFonts w:ascii="Cambria" w:eastAsia="Calibri" w:hAnsi="Cambria"/>
          <w:lang w:eastAsia="en-US"/>
        </w:rPr>
        <w:t xml:space="preserve"> </w:t>
      </w:r>
      <w:proofErr w:type="spellStart"/>
      <w:r w:rsidRPr="00740F4E">
        <w:rPr>
          <w:rFonts w:ascii="Cambria" w:eastAsia="Calibri" w:hAnsi="Cambria"/>
          <w:lang w:eastAsia="en-US"/>
        </w:rPr>
        <w:t>kurikulum</w:t>
      </w:r>
      <w:proofErr w:type="spellEnd"/>
      <w:r w:rsidRPr="00740F4E">
        <w:rPr>
          <w:rFonts w:ascii="Cambria" w:eastAsia="Calibri" w:hAnsi="Cambria"/>
          <w:lang w:eastAsia="en-US"/>
        </w:rPr>
        <w:t xml:space="preserve"> g</w:t>
      </w:r>
      <w:r w:rsidRPr="00733F97">
        <w:rPr>
          <w:rFonts w:ascii="Cambria" w:eastAsia="Calibri" w:hAnsi="Cambria"/>
          <w:lang w:eastAsia="en-US"/>
        </w:rPr>
        <w:t xml:space="preserve">uru </w:t>
      </w:r>
      <w:proofErr w:type="spellStart"/>
      <w:r w:rsidRPr="00733F97">
        <w:rPr>
          <w:rFonts w:ascii="Cambria" w:eastAsia="Calibri" w:hAnsi="Cambria"/>
          <w:lang w:eastAsia="en-US"/>
        </w:rPr>
        <w:t>memiliki</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peran</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penting</w:t>
      </w:r>
      <w:proofErr w:type="spellEnd"/>
      <w:r w:rsidRPr="00740F4E">
        <w:rPr>
          <w:rFonts w:ascii="Cambria" w:eastAsia="Calibri" w:hAnsi="Cambria"/>
          <w:lang w:eastAsia="en-US"/>
        </w:rPr>
        <w:t xml:space="preserve"> </w:t>
      </w:r>
      <w:proofErr w:type="spellStart"/>
      <w:r w:rsidRPr="00733F97">
        <w:rPr>
          <w:rFonts w:ascii="Cambria" w:eastAsia="Calibri" w:hAnsi="Cambria"/>
          <w:lang w:eastAsia="en-US"/>
        </w:rPr>
        <w:t>yaitu</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sebagai</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perencana</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pelaksana</w:t>
      </w:r>
      <w:proofErr w:type="spellEnd"/>
      <w:r w:rsidRPr="00733F97">
        <w:rPr>
          <w:rFonts w:ascii="Cambria" w:eastAsia="Calibri" w:hAnsi="Cambria"/>
          <w:lang w:eastAsia="en-US"/>
        </w:rPr>
        <w:t xml:space="preserve">, dan evaluator </w:t>
      </w:r>
      <w:proofErr w:type="spellStart"/>
      <w:r w:rsidRPr="00733F97">
        <w:rPr>
          <w:rFonts w:ascii="Cambria" w:eastAsia="Calibri" w:hAnsi="Cambria"/>
          <w:lang w:eastAsia="en-US"/>
        </w:rPr>
        <w:t>dalam</w:t>
      </w:r>
      <w:proofErr w:type="spellEnd"/>
      <w:r w:rsidRPr="00733F97">
        <w:rPr>
          <w:rFonts w:ascii="Cambria" w:eastAsia="Calibri" w:hAnsi="Cambria"/>
          <w:lang w:eastAsia="en-US"/>
        </w:rPr>
        <w:t xml:space="preserve"> proses </w:t>
      </w:r>
      <w:proofErr w:type="spellStart"/>
      <w:r w:rsidRPr="00733F97">
        <w:rPr>
          <w:rFonts w:ascii="Cambria" w:eastAsia="Calibri" w:hAnsi="Cambria"/>
          <w:lang w:eastAsia="en-US"/>
        </w:rPr>
        <w:t>pembelajaran</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Mereka</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bertanggung</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jawab</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dalam</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mengem</w:t>
      </w:r>
      <w:r w:rsidR="004C75C2">
        <w:rPr>
          <w:rFonts w:ascii="Cambria" w:eastAsia="Calibri" w:hAnsi="Cambria"/>
          <w:lang w:eastAsia="en-US"/>
        </w:rPr>
        <w:t>-</w:t>
      </w:r>
      <w:r w:rsidRPr="00733F97">
        <w:rPr>
          <w:rFonts w:ascii="Cambria" w:eastAsia="Calibri" w:hAnsi="Cambria"/>
          <w:lang w:eastAsia="en-US"/>
        </w:rPr>
        <w:t>bangkan</w:t>
      </w:r>
      <w:proofErr w:type="spellEnd"/>
      <w:r w:rsidRPr="00733F97">
        <w:rPr>
          <w:rFonts w:ascii="Cambria" w:eastAsia="Calibri" w:hAnsi="Cambria"/>
          <w:lang w:eastAsia="en-US"/>
        </w:rPr>
        <w:t xml:space="preserve"> strategi </w:t>
      </w:r>
      <w:proofErr w:type="spellStart"/>
      <w:r w:rsidRPr="00733F97">
        <w:rPr>
          <w:rFonts w:ascii="Cambria" w:eastAsia="Calibri" w:hAnsi="Cambria"/>
          <w:lang w:eastAsia="en-US"/>
        </w:rPr>
        <w:t>pembelajaran</w:t>
      </w:r>
      <w:proofErr w:type="spellEnd"/>
      <w:r w:rsidRPr="00733F97">
        <w:rPr>
          <w:rFonts w:ascii="Cambria" w:eastAsia="Calibri" w:hAnsi="Cambria"/>
          <w:lang w:eastAsia="en-US"/>
        </w:rPr>
        <w:t xml:space="preserve"> yang </w:t>
      </w:r>
      <w:proofErr w:type="spellStart"/>
      <w:r w:rsidRPr="00733F97">
        <w:rPr>
          <w:rFonts w:ascii="Cambria" w:eastAsia="Calibri" w:hAnsi="Cambria"/>
          <w:lang w:eastAsia="en-US"/>
        </w:rPr>
        <w:t>sesuai</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dengan</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kurikulum</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menerap</w:t>
      </w:r>
      <w:r w:rsidR="004C75C2">
        <w:rPr>
          <w:rFonts w:ascii="Cambria" w:eastAsia="Calibri" w:hAnsi="Cambria"/>
          <w:lang w:eastAsia="en-US"/>
        </w:rPr>
        <w:t>-</w:t>
      </w:r>
      <w:r w:rsidRPr="00733F97">
        <w:rPr>
          <w:rFonts w:ascii="Cambria" w:eastAsia="Calibri" w:hAnsi="Cambria"/>
          <w:lang w:eastAsia="en-US"/>
        </w:rPr>
        <w:t>kannya</w:t>
      </w:r>
      <w:proofErr w:type="spellEnd"/>
      <w:r w:rsidRPr="00733F97">
        <w:rPr>
          <w:rFonts w:ascii="Cambria" w:eastAsia="Calibri" w:hAnsi="Cambria"/>
          <w:lang w:eastAsia="en-US"/>
        </w:rPr>
        <w:t xml:space="preserve"> di </w:t>
      </w:r>
      <w:proofErr w:type="spellStart"/>
      <w:r w:rsidRPr="00733F97">
        <w:rPr>
          <w:rFonts w:ascii="Cambria" w:eastAsia="Calibri" w:hAnsi="Cambria"/>
          <w:lang w:eastAsia="en-US"/>
        </w:rPr>
        <w:t>kelas</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serta</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melakukan</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evaluasi</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untuk</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memastikan</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efektivi</w:t>
      </w:r>
      <w:r w:rsidR="004C75C2">
        <w:rPr>
          <w:rFonts w:ascii="Cambria" w:eastAsia="Calibri" w:hAnsi="Cambria"/>
          <w:lang w:eastAsia="en-US"/>
        </w:rPr>
        <w:t>-</w:t>
      </w:r>
      <w:r w:rsidRPr="00733F97">
        <w:rPr>
          <w:rFonts w:ascii="Cambria" w:eastAsia="Calibri" w:hAnsi="Cambria"/>
          <w:lang w:eastAsia="en-US"/>
        </w:rPr>
        <w:t>tasnya</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dalam</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mencapai</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tujuan</w:t>
      </w:r>
      <w:proofErr w:type="spellEnd"/>
      <w:r w:rsidRPr="00733F97">
        <w:rPr>
          <w:rFonts w:ascii="Cambria" w:eastAsia="Calibri" w:hAnsi="Cambria"/>
          <w:lang w:eastAsia="en-US"/>
        </w:rPr>
        <w:t xml:space="preserve"> </w:t>
      </w:r>
      <w:proofErr w:type="spellStart"/>
      <w:r w:rsidRPr="00733F97">
        <w:rPr>
          <w:rFonts w:ascii="Cambria" w:eastAsia="Calibri" w:hAnsi="Cambria"/>
          <w:lang w:eastAsia="en-US"/>
        </w:rPr>
        <w:t>pendidikan</w:t>
      </w:r>
      <w:proofErr w:type="spellEnd"/>
      <w:r w:rsidRPr="00733F97">
        <w:rPr>
          <w:rFonts w:ascii="Cambria" w:eastAsia="Calibri" w:hAnsi="Cambria"/>
          <w:lang w:eastAsia="en-US"/>
        </w:rPr>
        <w:t>.</w:t>
      </w:r>
    </w:p>
    <w:p w14:paraId="3601B98C" w14:textId="4B563CE8" w:rsidR="00CE13AE" w:rsidRPr="001B0ECD" w:rsidRDefault="00CE13AE" w:rsidP="00CE13AE">
      <w:pPr>
        <w:spacing w:line="276" w:lineRule="auto"/>
        <w:ind w:firstLine="709"/>
        <w:jc w:val="both"/>
        <w:rPr>
          <w:rFonts w:ascii="Cambria" w:hAnsi="Cambria"/>
          <w:lang w:val="id-ID"/>
        </w:rPr>
      </w:pPr>
      <w:r w:rsidRPr="001B0ECD">
        <w:rPr>
          <w:rFonts w:ascii="Cambria" w:hAnsi="Cambria"/>
          <w:lang w:val="id-ID"/>
        </w:rPr>
        <w:t xml:space="preserve">Guru </w:t>
      </w:r>
      <w:r>
        <w:rPr>
          <w:rFonts w:ascii="Cambria" w:hAnsi="Cambria"/>
          <w:lang w:val="id-ID"/>
        </w:rPr>
        <w:t xml:space="preserve">berperan penting </w:t>
      </w:r>
      <w:r w:rsidRPr="001B0ECD">
        <w:rPr>
          <w:rFonts w:ascii="Cambria" w:hAnsi="Cambria"/>
          <w:lang w:val="id-ID"/>
        </w:rPr>
        <w:t>dalam melaksanakan tanggungjawabnya, se</w:t>
      </w:r>
      <w:r w:rsidR="004C75C2">
        <w:rPr>
          <w:rFonts w:ascii="Cambria" w:hAnsi="Cambria"/>
        </w:rPr>
        <w:t>-</w:t>
      </w:r>
      <w:r w:rsidRPr="001B0ECD">
        <w:rPr>
          <w:rFonts w:ascii="Cambria" w:hAnsi="Cambria"/>
          <w:lang w:val="id-ID"/>
        </w:rPr>
        <w:t>hingga akan</w:t>
      </w:r>
      <w:r>
        <w:rPr>
          <w:rFonts w:ascii="Cambria" w:hAnsi="Cambria"/>
          <w:lang w:val="id-ID"/>
        </w:rPr>
        <w:t xml:space="preserve"> dapat</w:t>
      </w:r>
      <w:r w:rsidRPr="001B0ECD">
        <w:rPr>
          <w:rFonts w:ascii="Cambria" w:hAnsi="Cambria"/>
          <w:lang w:val="id-ID"/>
        </w:rPr>
        <w:t xml:space="preserve"> mempengarui peningkatan kualitas pendidikan.</w:t>
      </w:r>
      <w:r w:rsidRPr="001B0ECD">
        <w:rPr>
          <w:rStyle w:val="FootnoteReference"/>
          <w:rFonts w:ascii="Cambria" w:hAnsi="Cambria"/>
          <w:lang w:val="id-ID"/>
        </w:rPr>
        <w:footnoteReference w:id="15"/>
      </w:r>
      <w:r w:rsidRPr="001B0ECD">
        <w:rPr>
          <w:rFonts w:ascii="Cambria" w:hAnsi="Cambria"/>
          <w:lang w:val="id-ID"/>
        </w:rPr>
        <w:t xml:space="preserve"> </w:t>
      </w:r>
      <w:proofErr w:type="spellStart"/>
      <w:r w:rsidRPr="001B0ECD">
        <w:rPr>
          <w:rFonts w:ascii="Cambria" w:hAnsi="Cambria"/>
        </w:rPr>
        <w:t>Sekolah</w:t>
      </w:r>
      <w:proofErr w:type="spellEnd"/>
      <w:r w:rsidRPr="001B0ECD">
        <w:rPr>
          <w:rFonts w:ascii="Cambria" w:hAnsi="Cambria"/>
        </w:rPr>
        <w:t xml:space="preserve"> </w:t>
      </w:r>
      <w:proofErr w:type="spellStart"/>
      <w:r w:rsidRPr="001B0ECD">
        <w:rPr>
          <w:rFonts w:ascii="Cambria" w:hAnsi="Cambria"/>
        </w:rPr>
        <w:t>memiliki</w:t>
      </w:r>
      <w:proofErr w:type="spellEnd"/>
      <w:r w:rsidRPr="001B0ECD">
        <w:rPr>
          <w:rFonts w:ascii="Cambria" w:hAnsi="Cambria"/>
        </w:rPr>
        <w:t xml:space="preserve"> </w:t>
      </w:r>
      <w:proofErr w:type="spellStart"/>
      <w:r w:rsidRPr="001B0ECD">
        <w:rPr>
          <w:rFonts w:ascii="Cambria" w:hAnsi="Cambria"/>
        </w:rPr>
        <w:t>peran</w:t>
      </w:r>
      <w:proofErr w:type="spellEnd"/>
      <w:r w:rsidRPr="001B0ECD">
        <w:rPr>
          <w:rFonts w:ascii="Cambria" w:hAnsi="Cambria"/>
        </w:rPr>
        <w:t xml:space="preserve"> </w:t>
      </w:r>
      <w:proofErr w:type="spellStart"/>
      <w:r w:rsidRPr="001B0ECD">
        <w:rPr>
          <w:rFonts w:ascii="Cambria" w:hAnsi="Cambria"/>
        </w:rPr>
        <w:t>penting</w:t>
      </w:r>
      <w:proofErr w:type="spellEnd"/>
      <w:r w:rsidRPr="001B0ECD">
        <w:rPr>
          <w:rFonts w:ascii="Cambria" w:hAnsi="Cambria"/>
        </w:rPr>
        <w:t xml:space="preserve"> </w:t>
      </w:r>
      <w:proofErr w:type="spellStart"/>
      <w:r w:rsidRPr="001B0ECD">
        <w:rPr>
          <w:rFonts w:ascii="Cambria" w:hAnsi="Cambria"/>
        </w:rPr>
        <w:t>dalam</w:t>
      </w:r>
      <w:proofErr w:type="spellEnd"/>
      <w:r w:rsidRPr="001B0ECD">
        <w:rPr>
          <w:rFonts w:ascii="Cambria" w:hAnsi="Cambria"/>
        </w:rPr>
        <w:t xml:space="preserve"> </w:t>
      </w:r>
      <w:proofErr w:type="spellStart"/>
      <w:r w:rsidRPr="001B0ECD">
        <w:rPr>
          <w:rFonts w:ascii="Cambria" w:hAnsi="Cambria"/>
        </w:rPr>
        <w:t>membentuk</w:t>
      </w:r>
      <w:proofErr w:type="spellEnd"/>
      <w:r w:rsidRPr="001B0ECD">
        <w:rPr>
          <w:rFonts w:ascii="Cambria" w:hAnsi="Cambria"/>
        </w:rPr>
        <w:t xml:space="preserve"> </w:t>
      </w:r>
      <w:proofErr w:type="spellStart"/>
      <w:r w:rsidRPr="001B0ECD">
        <w:rPr>
          <w:rFonts w:ascii="Cambria" w:hAnsi="Cambria"/>
        </w:rPr>
        <w:t>generasi</w:t>
      </w:r>
      <w:proofErr w:type="spellEnd"/>
      <w:r w:rsidRPr="001B0ECD">
        <w:rPr>
          <w:rFonts w:ascii="Cambria" w:hAnsi="Cambria"/>
        </w:rPr>
        <w:t xml:space="preserve"> Indonesia yang </w:t>
      </w:r>
      <w:proofErr w:type="spellStart"/>
      <w:r w:rsidRPr="001B0ECD">
        <w:rPr>
          <w:rFonts w:ascii="Cambria" w:hAnsi="Cambria"/>
        </w:rPr>
        <w:t>berkualitas</w:t>
      </w:r>
      <w:proofErr w:type="spellEnd"/>
      <w:r w:rsidRPr="001B0ECD">
        <w:rPr>
          <w:rFonts w:ascii="Cambria" w:hAnsi="Cambria"/>
        </w:rPr>
        <w:t xml:space="preserve">, </w:t>
      </w:r>
      <w:proofErr w:type="spellStart"/>
      <w:r w:rsidRPr="001B0ECD">
        <w:rPr>
          <w:rFonts w:ascii="Cambria" w:hAnsi="Cambria"/>
        </w:rPr>
        <w:t>sudah</w:t>
      </w:r>
      <w:proofErr w:type="spellEnd"/>
      <w:r w:rsidRPr="001B0ECD">
        <w:rPr>
          <w:rFonts w:ascii="Cambria" w:hAnsi="Cambria"/>
        </w:rPr>
        <w:t xml:space="preserve"> </w:t>
      </w:r>
      <w:proofErr w:type="spellStart"/>
      <w:r w:rsidRPr="001B0ECD">
        <w:rPr>
          <w:rFonts w:ascii="Cambria" w:hAnsi="Cambria"/>
        </w:rPr>
        <w:t>seharusnya</w:t>
      </w:r>
      <w:proofErr w:type="spellEnd"/>
      <w:r w:rsidRPr="001B0ECD">
        <w:rPr>
          <w:rFonts w:ascii="Cambria" w:hAnsi="Cambria"/>
        </w:rPr>
        <w:t xml:space="preserve"> </w:t>
      </w:r>
      <w:proofErr w:type="spellStart"/>
      <w:r w:rsidRPr="001B0ECD">
        <w:rPr>
          <w:rFonts w:ascii="Cambria" w:hAnsi="Cambria"/>
        </w:rPr>
        <w:t>menda</w:t>
      </w:r>
      <w:proofErr w:type="spellEnd"/>
      <w:r w:rsidR="004C75C2">
        <w:rPr>
          <w:rFonts w:ascii="Cambria" w:hAnsi="Cambria"/>
        </w:rPr>
        <w:t>-</w:t>
      </w:r>
      <w:r w:rsidRPr="001B0ECD">
        <w:rPr>
          <w:rFonts w:ascii="Cambria" w:hAnsi="Cambria"/>
        </w:rPr>
        <w:t xml:space="preserve">pat </w:t>
      </w:r>
      <w:proofErr w:type="spellStart"/>
      <w:r w:rsidRPr="001B0ECD">
        <w:rPr>
          <w:rFonts w:ascii="Cambria" w:hAnsi="Cambria"/>
        </w:rPr>
        <w:t>dukungan</w:t>
      </w:r>
      <w:proofErr w:type="spellEnd"/>
      <w:r w:rsidRPr="001B0ECD">
        <w:rPr>
          <w:rFonts w:ascii="Cambria" w:hAnsi="Cambria"/>
        </w:rPr>
        <w:t xml:space="preserve"> </w:t>
      </w:r>
      <w:proofErr w:type="spellStart"/>
      <w:r w:rsidRPr="001B0ECD">
        <w:rPr>
          <w:rFonts w:ascii="Cambria" w:hAnsi="Cambria"/>
        </w:rPr>
        <w:t>dari</w:t>
      </w:r>
      <w:proofErr w:type="spellEnd"/>
      <w:r w:rsidRPr="001B0ECD">
        <w:rPr>
          <w:rFonts w:ascii="Cambria" w:hAnsi="Cambria"/>
        </w:rPr>
        <w:t xml:space="preserve"> </w:t>
      </w:r>
      <w:proofErr w:type="spellStart"/>
      <w:r w:rsidRPr="001B0ECD">
        <w:rPr>
          <w:rFonts w:ascii="Cambria" w:hAnsi="Cambria"/>
        </w:rPr>
        <w:t>seluruh</w:t>
      </w:r>
      <w:proofErr w:type="spellEnd"/>
      <w:r w:rsidRPr="001B0ECD">
        <w:rPr>
          <w:rFonts w:ascii="Cambria" w:hAnsi="Cambria"/>
        </w:rPr>
        <w:t xml:space="preserve"> </w:t>
      </w:r>
      <w:proofErr w:type="spellStart"/>
      <w:r w:rsidRPr="001B0ECD">
        <w:rPr>
          <w:rFonts w:ascii="Cambria" w:hAnsi="Cambria"/>
        </w:rPr>
        <w:t>elemen</w:t>
      </w:r>
      <w:proofErr w:type="spellEnd"/>
      <w:r w:rsidRPr="001B0ECD">
        <w:rPr>
          <w:rFonts w:ascii="Cambria" w:hAnsi="Cambria"/>
        </w:rPr>
        <w:t xml:space="preserve">, </w:t>
      </w:r>
      <w:proofErr w:type="spellStart"/>
      <w:r w:rsidRPr="001B0ECD">
        <w:rPr>
          <w:rFonts w:ascii="Cambria" w:hAnsi="Cambria"/>
        </w:rPr>
        <w:t>baik</w:t>
      </w:r>
      <w:proofErr w:type="spellEnd"/>
      <w:r w:rsidRPr="001B0ECD">
        <w:rPr>
          <w:rFonts w:ascii="Cambria" w:hAnsi="Cambria"/>
        </w:rPr>
        <w:t xml:space="preserve"> </w:t>
      </w:r>
      <w:proofErr w:type="spellStart"/>
      <w:r w:rsidRPr="001B0ECD">
        <w:rPr>
          <w:rFonts w:ascii="Cambria" w:hAnsi="Cambria"/>
        </w:rPr>
        <w:t>dari</w:t>
      </w:r>
      <w:proofErr w:type="spellEnd"/>
      <w:r w:rsidRPr="001B0ECD">
        <w:rPr>
          <w:rFonts w:ascii="Cambria" w:hAnsi="Cambria"/>
        </w:rPr>
        <w:t xml:space="preserve"> </w:t>
      </w:r>
      <w:proofErr w:type="spellStart"/>
      <w:r w:rsidRPr="001B0ECD">
        <w:rPr>
          <w:rFonts w:ascii="Cambria" w:hAnsi="Cambria"/>
        </w:rPr>
        <w:t>pemerintah</w:t>
      </w:r>
      <w:proofErr w:type="spellEnd"/>
      <w:r w:rsidRPr="001B0ECD">
        <w:rPr>
          <w:rFonts w:ascii="Cambria" w:hAnsi="Cambria"/>
        </w:rPr>
        <w:t xml:space="preserve"> </w:t>
      </w:r>
      <w:proofErr w:type="spellStart"/>
      <w:r w:rsidRPr="001B0ECD">
        <w:rPr>
          <w:rFonts w:ascii="Cambria" w:hAnsi="Cambria"/>
        </w:rPr>
        <w:t>maupun</w:t>
      </w:r>
      <w:proofErr w:type="spellEnd"/>
      <w:r w:rsidRPr="001B0ECD">
        <w:rPr>
          <w:rFonts w:ascii="Cambria" w:hAnsi="Cambria"/>
        </w:rPr>
        <w:t xml:space="preserve"> </w:t>
      </w:r>
      <w:proofErr w:type="spellStart"/>
      <w:r w:rsidRPr="001B0ECD">
        <w:rPr>
          <w:rFonts w:ascii="Cambria" w:hAnsi="Cambria"/>
        </w:rPr>
        <w:t>masyarakat</w:t>
      </w:r>
      <w:proofErr w:type="spellEnd"/>
      <w:r w:rsidRPr="001B0ECD">
        <w:rPr>
          <w:rFonts w:ascii="Cambria" w:hAnsi="Cambria"/>
        </w:rPr>
        <w:t>.</w:t>
      </w:r>
      <w:r w:rsidRPr="001B0ECD">
        <w:rPr>
          <w:rStyle w:val="FootnoteReference"/>
          <w:rFonts w:ascii="Cambria" w:hAnsi="Cambria"/>
        </w:rPr>
        <w:footnoteReference w:id="16"/>
      </w:r>
      <w:r w:rsidRPr="001B0ECD">
        <w:rPr>
          <w:rFonts w:ascii="Cambria" w:hAnsi="Cambria"/>
          <w:lang w:val="id-ID"/>
        </w:rPr>
        <w:t xml:space="preserve"> </w:t>
      </w:r>
      <w:r>
        <w:rPr>
          <w:rFonts w:ascii="Cambria" w:hAnsi="Cambria"/>
          <w:lang w:val="id-ID"/>
        </w:rPr>
        <w:t>Oleh sebab itu, dibutuhkan s</w:t>
      </w:r>
      <w:r w:rsidRPr="001B0ECD">
        <w:rPr>
          <w:rFonts w:ascii="Cambria" w:hAnsi="Cambria"/>
          <w:lang w:val="id-ID"/>
        </w:rPr>
        <w:t>umber daya manusia dalam</w:t>
      </w:r>
      <w:r>
        <w:rPr>
          <w:rFonts w:ascii="Cambria" w:hAnsi="Cambria"/>
          <w:lang w:val="id-ID"/>
        </w:rPr>
        <w:t xml:space="preserve"> yang profesional ter</w:t>
      </w:r>
      <w:r w:rsidR="004C75C2">
        <w:rPr>
          <w:rFonts w:ascii="Cambria" w:hAnsi="Cambria"/>
        </w:rPr>
        <w:t>-</w:t>
      </w:r>
      <w:r>
        <w:rPr>
          <w:rFonts w:ascii="Cambria" w:hAnsi="Cambria"/>
          <w:lang w:val="id-ID"/>
        </w:rPr>
        <w:t>hadap</w:t>
      </w:r>
      <w:r w:rsidRPr="001B0ECD">
        <w:rPr>
          <w:rFonts w:ascii="Cambria" w:hAnsi="Cambria"/>
          <w:lang w:val="id-ID"/>
        </w:rPr>
        <w:t xml:space="preserve"> </w:t>
      </w:r>
      <w:r>
        <w:rPr>
          <w:rFonts w:ascii="Cambria" w:hAnsi="Cambria"/>
          <w:lang w:val="id-ID"/>
        </w:rPr>
        <w:t xml:space="preserve"> </w:t>
      </w:r>
      <w:r w:rsidRPr="001B0ECD">
        <w:rPr>
          <w:rFonts w:ascii="Cambria" w:hAnsi="Cambria"/>
          <w:lang w:val="id-ID"/>
        </w:rPr>
        <w:t xml:space="preserve"> perubahan kurikulum yang dise</w:t>
      </w:r>
      <w:r w:rsidR="004C75C2">
        <w:rPr>
          <w:rFonts w:ascii="Cambria" w:hAnsi="Cambria"/>
        </w:rPr>
        <w:t>-</w:t>
      </w:r>
      <w:r w:rsidRPr="001B0ECD">
        <w:rPr>
          <w:rFonts w:ascii="Cambria" w:hAnsi="Cambria"/>
          <w:lang w:val="id-ID"/>
        </w:rPr>
        <w:t>suaikan dengan kondisi dan geografis dari suatu negara.</w:t>
      </w:r>
      <w:r w:rsidRPr="001B0ECD">
        <w:rPr>
          <w:rStyle w:val="FootnoteReference"/>
          <w:rFonts w:ascii="Cambria" w:hAnsi="Cambria"/>
        </w:rPr>
        <w:footnoteReference w:id="17"/>
      </w:r>
      <w:r w:rsidRPr="001B0ECD">
        <w:rPr>
          <w:rFonts w:ascii="Cambria" w:hAnsi="Cambria"/>
          <w:lang w:val="id-ID"/>
        </w:rPr>
        <w:t xml:space="preserve"> Dengan adanya perpaduan kurikulum, maka diharapkan </w:t>
      </w:r>
      <w:r w:rsidRPr="001B0ECD">
        <w:rPr>
          <w:rFonts w:ascii="Cambria" w:hAnsi="Cambria"/>
          <w:lang w:val="id-ID"/>
        </w:rPr>
        <w:lastRenderedPageBreak/>
        <w:t>tujuan pendidikan dapat di capai sesuai dengan arah yang di tempuh.</w:t>
      </w:r>
      <w:r w:rsidRPr="001B0ECD">
        <w:rPr>
          <w:rStyle w:val="FootnoteReference"/>
          <w:rFonts w:ascii="Cambria" w:hAnsi="Cambria"/>
          <w:lang w:val="id-ID"/>
        </w:rPr>
        <w:footnoteReference w:id="18"/>
      </w:r>
    </w:p>
    <w:p w14:paraId="7B3806B3" w14:textId="1F8B7330" w:rsidR="00CE13AE" w:rsidRDefault="00CE13AE" w:rsidP="00CE13AE">
      <w:pPr>
        <w:spacing w:line="276" w:lineRule="auto"/>
        <w:ind w:firstLine="709"/>
        <w:jc w:val="both"/>
        <w:rPr>
          <w:rFonts w:ascii="Cambria" w:eastAsia="Calibri" w:hAnsi="Cambria"/>
          <w:lang w:val="id-ID" w:eastAsia="en-US"/>
        </w:rPr>
      </w:pPr>
      <w:r w:rsidRPr="001B0ECD">
        <w:rPr>
          <w:rFonts w:ascii="Cambria" w:hAnsi="Cambria"/>
          <w:lang w:val="id-ID"/>
        </w:rPr>
        <w:t>Kurikulum merupakan segala upaya sekolah untuk merancang dan mempengaruhi siswa agar dapat belajar secara kelompok atau mandiri, baik di lakukan dalam ruangan kelas maupun di luar sekolah.</w:t>
      </w:r>
      <w:r w:rsidRPr="001B0ECD">
        <w:rPr>
          <w:rStyle w:val="FootnoteReference"/>
          <w:rFonts w:ascii="Cambria" w:hAnsi="Cambria"/>
        </w:rPr>
        <w:footnoteReference w:id="19"/>
      </w:r>
      <w:r w:rsidRPr="001B0ECD">
        <w:rPr>
          <w:rFonts w:ascii="Cambria" w:hAnsi="Cambria"/>
          <w:lang w:val="id-ID"/>
        </w:rPr>
        <w:t xml:space="preserve"> Untuk mencapai hasil belajar yang maksimal, harus disesu</w:t>
      </w:r>
      <w:r w:rsidR="004C75C2">
        <w:rPr>
          <w:rFonts w:ascii="Cambria" w:hAnsi="Cambria"/>
        </w:rPr>
        <w:t>-</w:t>
      </w:r>
      <w:r w:rsidRPr="001B0ECD">
        <w:rPr>
          <w:rFonts w:ascii="Cambria" w:hAnsi="Cambria"/>
          <w:lang w:val="id-ID"/>
        </w:rPr>
        <w:t>aikan dengan kurikulum yang diterap</w:t>
      </w:r>
      <w:r w:rsidR="004C75C2">
        <w:rPr>
          <w:rFonts w:ascii="Cambria" w:hAnsi="Cambria"/>
        </w:rPr>
        <w:t>-</w:t>
      </w:r>
      <w:r w:rsidRPr="001B0ECD">
        <w:rPr>
          <w:rFonts w:ascii="Cambria" w:hAnsi="Cambria"/>
          <w:lang w:val="id-ID"/>
        </w:rPr>
        <w:t>kan di sekolah, sehingga pengalaman anak didik dapat di peroleh melalui berbagai kegiatan pendidikan, seperti: mengikuti pelajaran di kelas, praktik keterampilan, latihan olah raga dan kesenian, dan kegiatan praktikum di sekolah.</w:t>
      </w:r>
      <w:r w:rsidRPr="001B0ECD">
        <w:rPr>
          <w:rStyle w:val="FootnoteReference"/>
          <w:rFonts w:ascii="Cambria" w:hAnsi="Cambria"/>
        </w:rPr>
        <w:footnoteReference w:id="20"/>
      </w:r>
      <w:r>
        <w:rPr>
          <w:rFonts w:ascii="Cambria" w:hAnsi="Cambria"/>
          <w:lang w:val="id-ID"/>
        </w:rPr>
        <w:t xml:space="preserve"> </w:t>
      </w:r>
      <w:r>
        <w:rPr>
          <w:rFonts w:ascii="Cambria" w:eastAsia="Calibri" w:hAnsi="Cambria"/>
          <w:lang w:val="id-ID" w:eastAsia="en-US"/>
        </w:rPr>
        <w:t>Keberhasilan sebuah lembaga juga diperlukan evaluasi dalam satu sistem, oleh sebab itu, kepala sekolah harus melakukan pengawasan sesuai prosedur dan memberikan prinsip keterbukaan informasi bagi seluruh guru.</w:t>
      </w:r>
      <w:r>
        <w:rPr>
          <w:rStyle w:val="FootnoteReference"/>
          <w:rFonts w:eastAsia="Calibri"/>
          <w:lang w:val="id-ID" w:eastAsia="en-US"/>
        </w:rPr>
        <w:footnoteReference w:id="21"/>
      </w:r>
    </w:p>
    <w:p w14:paraId="2B6E29D9" w14:textId="07B6E9B3" w:rsidR="00CE13AE" w:rsidRPr="006204BE" w:rsidRDefault="00CE13AE" w:rsidP="00CE13AE">
      <w:pPr>
        <w:spacing w:line="276" w:lineRule="auto"/>
        <w:ind w:firstLine="720"/>
        <w:jc w:val="both"/>
        <w:rPr>
          <w:rFonts w:ascii="Cambria" w:hAnsi="Cambria"/>
        </w:rPr>
      </w:pPr>
      <w:r>
        <w:rPr>
          <w:rFonts w:ascii="Cambria" w:eastAsia="Calibri" w:hAnsi="Cambria"/>
          <w:lang w:val="id-ID" w:eastAsia="en-US"/>
        </w:rPr>
        <w:t>Berdasarkan deskripsi penelitian terdahulu di atas, pelaksanaan pembe</w:t>
      </w:r>
      <w:r w:rsidR="004C75C2">
        <w:rPr>
          <w:rFonts w:ascii="Cambria" w:eastAsia="Calibri" w:hAnsi="Cambria"/>
          <w:lang w:eastAsia="en-US"/>
        </w:rPr>
        <w:t>-</w:t>
      </w:r>
      <w:r>
        <w:rPr>
          <w:rFonts w:ascii="Cambria" w:eastAsia="Calibri" w:hAnsi="Cambria"/>
          <w:lang w:val="id-ID" w:eastAsia="en-US"/>
        </w:rPr>
        <w:t xml:space="preserve">lajaran harian dan mingguan, media pembelajaran yang digunakan, dan kondisi manajemen RA Muslimat NU 175 Hasan Munadi Karangan Badegan Ponorogo, maka perlunya dilakukan </w:t>
      </w:r>
      <w:r>
        <w:rPr>
          <w:rFonts w:ascii="Cambria" w:eastAsia="Calibri" w:hAnsi="Cambria"/>
          <w:lang w:val="id-ID" w:eastAsia="en-US"/>
        </w:rPr>
        <w:t>penelitian tentang praktik baik efek</w:t>
      </w:r>
      <w:r w:rsidR="004C75C2">
        <w:rPr>
          <w:rFonts w:ascii="Cambria" w:eastAsia="Calibri" w:hAnsi="Cambria"/>
          <w:lang w:eastAsia="en-US"/>
        </w:rPr>
        <w:t>-</w:t>
      </w:r>
      <w:r>
        <w:rPr>
          <w:rFonts w:ascii="Cambria" w:eastAsia="Calibri" w:hAnsi="Cambria"/>
          <w:lang w:val="id-ID" w:eastAsia="en-US"/>
        </w:rPr>
        <w:t xml:space="preserve">tivitas manajemen kurikulum pada anak usia dini dalam </w:t>
      </w:r>
      <w:r w:rsidRPr="00706566">
        <w:rPr>
          <w:rFonts w:ascii="Cambria" w:eastAsia="Calibri" w:hAnsi="Cambria"/>
          <w:lang w:val="id-ID" w:eastAsia="en-US"/>
        </w:rPr>
        <w:t>pembentukan sikap spiritual dan sosial anak</w:t>
      </w:r>
      <w:r>
        <w:rPr>
          <w:rFonts w:ascii="Cambria" w:eastAsia="Calibri" w:hAnsi="Cambria"/>
          <w:lang w:val="id-ID" w:eastAsia="en-US"/>
        </w:rPr>
        <w:t>. Oleh karena itu, penelitian ini bertujuan mendes</w:t>
      </w:r>
      <w:r w:rsidR="004C75C2">
        <w:rPr>
          <w:rFonts w:ascii="Cambria" w:eastAsia="Calibri" w:hAnsi="Cambria"/>
          <w:lang w:eastAsia="en-US"/>
        </w:rPr>
        <w:t>-</w:t>
      </w:r>
      <w:r>
        <w:rPr>
          <w:rFonts w:ascii="Cambria" w:eastAsia="Calibri" w:hAnsi="Cambria"/>
          <w:lang w:val="id-ID" w:eastAsia="en-US"/>
        </w:rPr>
        <w:t>kripsikan fungsi manajemen meliputi perencanaan kurikulum, pengorgani</w:t>
      </w:r>
      <w:r w:rsidR="004C75C2">
        <w:rPr>
          <w:rFonts w:ascii="Cambria" w:eastAsia="Calibri" w:hAnsi="Cambria"/>
          <w:lang w:eastAsia="en-US"/>
        </w:rPr>
        <w:t>-</w:t>
      </w:r>
      <w:r>
        <w:rPr>
          <w:rFonts w:ascii="Cambria" w:eastAsia="Calibri" w:hAnsi="Cambria"/>
          <w:lang w:val="id-ID" w:eastAsia="en-US"/>
        </w:rPr>
        <w:t>sasian, pelaksanaan, dan evaluasi yang dilakukan secara efektif</w:t>
      </w:r>
      <w:r w:rsidR="006204BE">
        <w:rPr>
          <w:rFonts w:ascii="Cambria" w:eastAsia="Calibri" w:hAnsi="Cambria"/>
          <w:lang w:eastAsia="en-US"/>
        </w:rPr>
        <w:t>.</w:t>
      </w:r>
    </w:p>
    <w:p w14:paraId="27A504EC" w14:textId="77777777" w:rsidR="00B000DE" w:rsidRPr="004B2D4E" w:rsidRDefault="00B000DE" w:rsidP="004B2D4E">
      <w:pPr>
        <w:spacing w:line="276" w:lineRule="auto"/>
        <w:ind w:firstLine="720"/>
        <w:jc w:val="both"/>
        <w:rPr>
          <w:rFonts w:ascii="Cambria" w:hAnsi="Cambria"/>
          <w:lang w:val="sv-SE"/>
        </w:rPr>
      </w:pPr>
    </w:p>
    <w:p w14:paraId="17483960" w14:textId="56C61DEF" w:rsidR="00B000DE" w:rsidRPr="00CB581A" w:rsidRDefault="00D95C84" w:rsidP="00CB581A">
      <w:pPr>
        <w:spacing w:line="276" w:lineRule="auto"/>
        <w:jc w:val="both"/>
        <w:rPr>
          <w:rFonts w:asciiTheme="majorHAnsi" w:hAnsiTheme="majorHAnsi"/>
          <w:b/>
          <w:bCs/>
          <w:lang w:val="id-ID"/>
        </w:rPr>
      </w:pPr>
      <w:r w:rsidRPr="009B274D">
        <w:rPr>
          <w:rFonts w:asciiTheme="majorHAnsi" w:hAnsiTheme="majorHAnsi"/>
          <w:b/>
          <w:bCs/>
          <w:lang w:val="id-ID"/>
        </w:rPr>
        <w:t>Metode</w:t>
      </w:r>
      <w:r w:rsidR="009B274D" w:rsidRPr="009B274D">
        <w:rPr>
          <w:rFonts w:asciiTheme="majorHAnsi" w:hAnsiTheme="majorHAnsi"/>
          <w:b/>
          <w:bCs/>
          <w:lang w:val="id-ID"/>
        </w:rPr>
        <w:t xml:space="preserve"> </w:t>
      </w:r>
    </w:p>
    <w:p w14:paraId="70173A91" w14:textId="6F1B4B93" w:rsidR="006204BE" w:rsidRDefault="006204BE" w:rsidP="006204BE">
      <w:pPr>
        <w:spacing w:line="276" w:lineRule="auto"/>
        <w:ind w:firstLine="720"/>
        <w:jc w:val="both"/>
        <w:rPr>
          <w:rFonts w:ascii="Cambria" w:hAnsi="Cambria"/>
          <w:bCs/>
          <w:lang w:val="en-ID"/>
        </w:rPr>
      </w:pPr>
      <w:proofErr w:type="spellStart"/>
      <w:r w:rsidRPr="006204BE">
        <w:rPr>
          <w:rFonts w:asciiTheme="majorHAnsi" w:hAnsiTheme="majorHAnsi"/>
        </w:rPr>
        <w:t>Penelitian</w:t>
      </w:r>
      <w:proofErr w:type="spellEnd"/>
      <w:r w:rsidRPr="007B2EA2">
        <w:rPr>
          <w:rFonts w:ascii="Cambria" w:hAnsi="Cambria"/>
          <w:bCs/>
          <w:lang w:val="en-ID"/>
        </w:rPr>
        <w:t xml:space="preserve"> </w:t>
      </w:r>
      <w:proofErr w:type="spellStart"/>
      <w:r w:rsidRPr="007B2EA2">
        <w:rPr>
          <w:rFonts w:ascii="Cambria" w:hAnsi="Cambria"/>
          <w:bCs/>
          <w:lang w:val="en-ID"/>
        </w:rPr>
        <w:t>ini</w:t>
      </w:r>
      <w:proofErr w:type="spellEnd"/>
      <w:r w:rsidRPr="007B2EA2">
        <w:rPr>
          <w:rFonts w:ascii="Cambria" w:hAnsi="Cambria"/>
          <w:bCs/>
          <w:lang w:val="en-ID"/>
        </w:rPr>
        <w:t xml:space="preserve"> </w:t>
      </w:r>
      <w:proofErr w:type="spellStart"/>
      <w:r w:rsidRPr="007B2EA2">
        <w:rPr>
          <w:rFonts w:ascii="Cambria" w:hAnsi="Cambria"/>
          <w:bCs/>
          <w:lang w:val="en-ID"/>
        </w:rPr>
        <w:t>menggunakan</w:t>
      </w:r>
      <w:proofErr w:type="spellEnd"/>
      <w:r w:rsidRPr="007B2EA2">
        <w:rPr>
          <w:rFonts w:ascii="Cambria" w:hAnsi="Cambria"/>
          <w:bCs/>
          <w:lang w:val="en-ID"/>
        </w:rPr>
        <w:t xml:space="preserve"> </w:t>
      </w:r>
      <w:proofErr w:type="spellStart"/>
      <w:r w:rsidRPr="007B2EA2">
        <w:rPr>
          <w:rFonts w:ascii="Cambria" w:hAnsi="Cambria"/>
          <w:bCs/>
          <w:lang w:val="en-ID"/>
        </w:rPr>
        <w:t>kua</w:t>
      </w:r>
      <w:r w:rsidR="004C75C2">
        <w:rPr>
          <w:rFonts w:ascii="Cambria" w:hAnsi="Cambria"/>
          <w:bCs/>
          <w:lang w:val="en-ID"/>
        </w:rPr>
        <w:t>-</w:t>
      </w:r>
      <w:r w:rsidRPr="007B2EA2">
        <w:rPr>
          <w:rFonts w:ascii="Cambria" w:hAnsi="Cambria"/>
          <w:bCs/>
          <w:lang w:val="en-ID"/>
        </w:rPr>
        <w:t>litatif</w:t>
      </w:r>
      <w:proofErr w:type="spellEnd"/>
      <w:r w:rsidRPr="007B2EA2">
        <w:rPr>
          <w:rFonts w:ascii="Cambria" w:hAnsi="Cambria"/>
          <w:bCs/>
          <w:lang w:val="en-ID"/>
        </w:rPr>
        <w:t xml:space="preserve"> </w:t>
      </w:r>
      <w:proofErr w:type="spellStart"/>
      <w:r w:rsidRPr="007B2EA2">
        <w:rPr>
          <w:rFonts w:ascii="Cambria" w:hAnsi="Cambria"/>
          <w:bCs/>
          <w:lang w:val="en-ID"/>
        </w:rPr>
        <w:t>dengan</w:t>
      </w:r>
      <w:proofErr w:type="spellEnd"/>
      <w:r w:rsidRPr="007B2EA2">
        <w:rPr>
          <w:rFonts w:ascii="Cambria" w:hAnsi="Cambria"/>
          <w:bCs/>
          <w:lang w:val="en-ID"/>
        </w:rPr>
        <w:t xml:space="preserve"> </w:t>
      </w:r>
      <w:proofErr w:type="spellStart"/>
      <w:r w:rsidRPr="007B2EA2">
        <w:rPr>
          <w:rFonts w:ascii="Cambria" w:hAnsi="Cambria"/>
          <w:bCs/>
          <w:lang w:val="en-ID"/>
        </w:rPr>
        <w:t>persepsi</w:t>
      </w:r>
      <w:proofErr w:type="spellEnd"/>
      <w:r w:rsidRPr="007B2EA2">
        <w:rPr>
          <w:rFonts w:ascii="Cambria" w:hAnsi="Cambria"/>
          <w:bCs/>
          <w:lang w:val="en-ID"/>
        </w:rPr>
        <w:t xml:space="preserve"> “</w:t>
      </w:r>
      <w:proofErr w:type="spellStart"/>
      <w:r w:rsidRPr="007B2EA2">
        <w:rPr>
          <w:rFonts w:ascii="Cambria" w:hAnsi="Cambria"/>
          <w:bCs/>
          <w:i/>
          <w:iCs/>
          <w:lang w:val="en-ID"/>
        </w:rPr>
        <w:t>emik</w:t>
      </w:r>
      <w:proofErr w:type="spellEnd"/>
      <w:r w:rsidRPr="007B2EA2">
        <w:rPr>
          <w:rFonts w:ascii="Cambria" w:hAnsi="Cambria"/>
          <w:bCs/>
          <w:lang w:val="en-ID"/>
        </w:rPr>
        <w:t>”. Pende</w:t>
      </w:r>
      <w:r w:rsidR="004C75C2">
        <w:rPr>
          <w:rFonts w:ascii="Cambria" w:hAnsi="Cambria"/>
          <w:bCs/>
          <w:lang w:val="en-ID"/>
        </w:rPr>
        <w:t>-</w:t>
      </w:r>
      <w:r w:rsidRPr="007B2EA2">
        <w:rPr>
          <w:rFonts w:ascii="Cambria" w:hAnsi="Cambria"/>
          <w:bCs/>
          <w:lang w:val="en-ID"/>
        </w:rPr>
        <w:t xml:space="preserve">katan </w:t>
      </w:r>
      <w:proofErr w:type="spellStart"/>
      <w:r w:rsidRPr="007B2EA2">
        <w:rPr>
          <w:rFonts w:ascii="Cambria" w:hAnsi="Cambria"/>
          <w:bCs/>
          <w:lang w:val="en-ID"/>
        </w:rPr>
        <w:t>kualitatif</w:t>
      </w:r>
      <w:proofErr w:type="spellEnd"/>
      <w:r w:rsidRPr="007B2EA2">
        <w:rPr>
          <w:rFonts w:ascii="Cambria" w:hAnsi="Cambria"/>
          <w:bCs/>
          <w:lang w:val="en-ID"/>
        </w:rPr>
        <w:t xml:space="preserve"> yang </w:t>
      </w:r>
      <w:proofErr w:type="spellStart"/>
      <w:r w:rsidRPr="007B2EA2">
        <w:rPr>
          <w:rFonts w:ascii="Cambria" w:hAnsi="Cambria"/>
          <w:bCs/>
          <w:lang w:val="en-ID"/>
        </w:rPr>
        <w:t>digunakan</w:t>
      </w:r>
      <w:proofErr w:type="spellEnd"/>
      <w:r w:rsidRPr="007B2EA2">
        <w:rPr>
          <w:rFonts w:ascii="Cambria" w:hAnsi="Cambria"/>
          <w:bCs/>
          <w:lang w:val="en-ID"/>
        </w:rPr>
        <w:t xml:space="preserve"> </w:t>
      </w:r>
      <w:proofErr w:type="spellStart"/>
      <w:r w:rsidRPr="007B2EA2">
        <w:rPr>
          <w:rFonts w:ascii="Cambria" w:hAnsi="Cambria"/>
          <w:bCs/>
          <w:lang w:val="en-ID"/>
        </w:rPr>
        <w:t>dalam</w:t>
      </w:r>
      <w:proofErr w:type="spellEnd"/>
      <w:r w:rsidRPr="007B2EA2">
        <w:rPr>
          <w:rFonts w:ascii="Cambria" w:hAnsi="Cambria"/>
          <w:bCs/>
          <w:lang w:val="en-ID"/>
        </w:rPr>
        <w:t xml:space="preserve"> </w:t>
      </w:r>
      <w:proofErr w:type="spellStart"/>
      <w:r w:rsidRPr="007B2EA2">
        <w:rPr>
          <w:rFonts w:ascii="Cambria" w:hAnsi="Cambria"/>
          <w:bCs/>
          <w:lang w:val="en-ID"/>
        </w:rPr>
        <w:t>penelitian</w:t>
      </w:r>
      <w:proofErr w:type="spellEnd"/>
      <w:r w:rsidRPr="007B2EA2">
        <w:rPr>
          <w:rFonts w:ascii="Cambria" w:hAnsi="Cambria"/>
          <w:bCs/>
          <w:lang w:val="en-ID"/>
        </w:rPr>
        <w:t xml:space="preserve"> </w:t>
      </w:r>
      <w:proofErr w:type="spellStart"/>
      <w:r w:rsidRPr="007B2EA2">
        <w:rPr>
          <w:rFonts w:ascii="Cambria" w:hAnsi="Cambria"/>
          <w:bCs/>
          <w:lang w:val="en-ID"/>
        </w:rPr>
        <w:t>ini</w:t>
      </w:r>
      <w:proofErr w:type="spellEnd"/>
      <w:r w:rsidRPr="007B2EA2">
        <w:rPr>
          <w:rFonts w:ascii="Cambria" w:hAnsi="Cambria"/>
          <w:bCs/>
          <w:lang w:val="en-ID"/>
        </w:rPr>
        <w:t xml:space="preserve"> </w:t>
      </w:r>
      <w:proofErr w:type="spellStart"/>
      <w:r w:rsidRPr="007B2EA2">
        <w:rPr>
          <w:rFonts w:ascii="Cambria" w:hAnsi="Cambria"/>
          <w:bCs/>
          <w:lang w:val="en-ID"/>
        </w:rPr>
        <w:t>adalah</w:t>
      </w:r>
      <w:proofErr w:type="spellEnd"/>
      <w:r w:rsidRPr="007B2EA2">
        <w:rPr>
          <w:rFonts w:ascii="Cambria" w:hAnsi="Cambria"/>
          <w:bCs/>
          <w:lang w:val="en-ID"/>
        </w:rPr>
        <w:t xml:space="preserve"> </w:t>
      </w:r>
      <w:proofErr w:type="spellStart"/>
      <w:r w:rsidRPr="007B2EA2">
        <w:rPr>
          <w:rFonts w:ascii="Cambria" w:hAnsi="Cambria"/>
          <w:bCs/>
          <w:lang w:val="en-ID"/>
        </w:rPr>
        <w:t>fenomenologi</w:t>
      </w:r>
      <w:proofErr w:type="spellEnd"/>
      <w:r w:rsidRPr="007B2EA2">
        <w:rPr>
          <w:rFonts w:ascii="Cambria" w:hAnsi="Cambria"/>
          <w:bCs/>
          <w:lang w:val="en-ID"/>
        </w:rPr>
        <w:t>.</w:t>
      </w:r>
      <w:r>
        <w:rPr>
          <w:rStyle w:val="FootnoteReference"/>
          <w:bCs/>
          <w:lang w:val="en-ID"/>
        </w:rPr>
        <w:footnoteReference w:id="22"/>
      </w:r>
      <w:r>
        <w:rPr>
          <w:rFonts w:ascii="Cambria" w:hAnsi="Cambria"/>
          <w:bCs/>
          <w:lang w:val="id-ID"/>
        </w:rPr>
        <w:t xml:space="preserve">  Tujuan penelitian ini berfokus pada tinjauan efektivitas pelaksanaan mana</w:t>
      </w:r>
      <w:r w:rsidR="004C75C2">
        <w:rPr>
          <w:rFonts w:ascii="Cambria" w:hAnsi="Cambria"/>
          <w:bCs/>
        </w:rPr>
        <w:t>-</w:t>
      </w:r>
      <w:r>
        <w:rPr>
          <w:rFonts w:ascii="Cambria" w:hAnsi="Cambria"/>
          <w:bCs/>
          <w:lang w:val="id-ID"/>
        </w:rPr>
        <w:t xml:space="preserve">jemen kurikulum di RA Muslimat NU 175 Hasan Munadi Karangan Badegan Kabupaten Ponorogo. </w:t>
      </w:r>
      <w:r w:rsidRPr="00740F4E">
        <w:rPr>
          <w:rFonts w:ascii="Cambria" w:hAnsi="Cambria"/>
          <w:bCs/>
          <w:lang w:val="en-ID"/>
        </w:rPr>
        <w:t xml:space="preserve">Pada </w:t>
      </w:r>
      <w:proofErr w:type="spellStart"/>
      <w:r w:rsidRPr="00740F4E">
        <w:rPr>
          <w:rFonts w:ascii="Cambria" w:hAnsi="Cambria"/>
          <w:bCs/>
          <w:lang w:val="en-ID"/>
        </w:rPr>
        <w:t>penelitian</w:t>
      </w:r>
      <w:proofErr w:type="spellEnd"/>
      <w:r w:rsidRPr="00740F4E">
        <w:rPr>
          <w:rFonts w:ascii="Cambria" w:hAnsi="Cambria"/>
          <w:bCs/>
          <w:lang w:val="en-ID"/>
        </w:rPr>
        <w:t xml:space="preserve"> </w:t>
      </w:r>
      <w:proofErr w:type="spellStart"/>
      <w:r w:rsidRPr="00740F4E">
        <w:rPr>
          <w:rFonts w:ascii="Cambria" w:hAnsi="Cambria"/>
          <w:bCs/>
          <w:lang w:val="en-ID"/>
        </w:rPr>
        <w:t>ini</w:t>
      </w:r>
      <w:proofErr w:type="spellEnd"/>
      <w:r w:rsidRPr="00740F4E">
        <w:rPr>
          <w:rFonts w:ascii="Cambria" w:hAnsi="Cambria"/>
          <w:bCs/>
          <w:lang w:val="en-ID"/>
        </w:rPr>
        <w:t xml:space="preserve"> </w:t>
      </w:r>
      <w:proofErr w:type="spellStart"/>
      <w:r w:rsidRPr="00740F4E">
        <w:rPr>
          <w:rFonts w:ascii="Cambria" w:hAnsi="Cambria"/>
          <w:bCs/>
          <w:lang w:val="en-ID"/>
        </w:rPr>
        <w:t>pengumpulan</w:t>
      </w:r>
      <w:proofErr w:type="spellEnd"/>
      <w:r w:rsidRPr="00740F4E">
        <w:rPr>
          <w:rFonts w:ascii="Cambria" w:hAnsi="Cambria"/>
          <w:bCs/>
          <w:lang w:val="en-ID"/>
        </w:rPr>
        <w:t xml:space="preserve"> data </w:t>
      </w:r>
      <w:proofErr w:type="spellStart"/>
      <w:r w:rsidRPr="00740F4E">
        <w:rPr>
          <w:rFonts w:ascii="Cambria" w:hAnsi="Cambria"/>
          <w:bCs/>
          <w:lang w:val="en-ID"/>
        </w:rPr>
        <w:t>yaitu</w:t>
      </w:r>
      <w:proofErr w:type="spellEnd"/>
      <w:r w:rsidRPr="00740F4E">
        <w:rPr>
          <w:rFonts w:ascii="Cambria" w:hAnsi="Cambria"/>
          <w:bCs/>
          <w:lang w:val="en-ID"/>
        </w:rPr>
        <w:t xml:space="preserve"> </w:t>
      </w:r>
      <w:proofErr w:type="spellStart"/>
      <w:r w:rsidRPr="00740F4E">
        <w:rPr>
          <w:rFonts w:ascii="Cambria" w:hAnsi="Cambria"/>
          <w:bCs/>
          <w:lang w:val="en-ID"/>
        </w:rPr>
        <w:t>dengan</w:t>
      </w:r>
      <w:proofErr w:type="spellEnd"/>
      <w:r w:rsidRPr="00740F4E">
        <w:rPr>
          <w:rFonts w:ascii="Cambria" w:hAnsi="Cambria"/>
          <w:bCs/>
          <w:lang w:val="en-ID"/>
        </w:rPr>
        <w:t xml:space="preserve"> </w:t>
      </w:r>
      <w:proofErr w:type="spellStart"/>
      <w:r w:rsidRPr="00740F4E">
        <w:rPr>
          <w:rFonts w:ascii="Cambria" w:hAnsi="Cambria"/>
          <w:bCs/>
          <w:lang w:val="en-ID"/>
        </w:rPr>
        <w:t>wawancara</w:t>
      </w:r>
      <w:proofErr w:type="spellEnd"/>
      <w:r w:rsidRPr="00740F4E">
        <w:rPr>
          <w:rFonts w:ascii="Cambria" w:hAnsi="Cambria"/>
          <w:bCs/>
          <w:lang w:val="en-ID"/>
        </w:rPr>
        <w:t xml:space="preserve">, </w:t>
      </w:r>
      <w:proofErr w:type="spellStart"/>
      <w:r w:rsidRPr="00740F4E">
        <w:rPr>
          <w:rFonts w:ascii="Cambria" w:hAnsi="Cambria"/>
          <w:bCs/>
          <w:lang w:val="en-ID"/>
        </w:rPr>
        <w:t>observasi</w:t>
      </w:r>
      <w:proofErr w:type="spellEnd"/>
      <w:r w:rsidRPr="00740F4E">
        <w:rPr>
          <w:rFonts w:ascii="Cambria" w:hAnsi="Cambria"/>
          <w:bCs/>
          <w:lang w:val="en-ID"/>
        </w:rPr>
        <w:t xml:space="preserve"> dan </w:t>
      </w:r>
      <w:proofErr w:type="spellStart"/>
      <w:r w:rsidRPr="00740F4E">
        <w:rPr>
          <w:rFonts w:ascii="Cambria" w:hAnsi="Cambria"/>
          <w:bCs/>
          <w:lang w:val="en-ID"/>
        </w:rPr>
        <w:t>dokumentasi</w:t>
      </w:r>
      <w:proofErr w:type="spellEnd"/>
      <w:r w:rsidRPr="00740F4E">
        <w:rPr>
          <w:rFonts w:ascii="Cambria" w:hAnsi="Cambria"/>
          <w:bCs/>
          <w:lang w:val="en-ID"/>
        </w:rPr>
        <w:t>.</w:t>
      </w:r>
      <w:r>
        <w:rPr>
          <w:rFonts w:ascii="Cambria" w:hAnsi="Cambria"/>
          <w:bCs/>
          <w:lang w:val="id-ID"/>
        </w:rPr>
        <w:t xml:space="preserve"> </w:t>
      </w:r>
      <w:proofErr w:type="spellStart"/>
      <w:r w:rsidRPr="00325149">
        <w:rPr>
          <w:rFonts w:ascii="Cambria" w:hAnsi="Cambria"/>
          <w:bCs/>
          <w:lang w:val="en-ID"/>
        </w:rPr>
        <w:t>Analisis</w:t>
      </w:r>
      <w:proofErr w:type="spellEnd"/>
      <w:r w:rsidRPr="00325149">
        <w:rPr>
          <w:rFonts w:ascii="Cambria" w:hAnsi="Cambria"/>
          <w:bCs/>
          <w:lang w:val="en-ID"/>
        </w:rPr>
        <w:t xml:space="preserve"> data </w:t>
      </w:r>
      <w:proofErr w:type="spellStart"/>
      <w:r w:rsidRPr="00325149">
        <w:rPr>
          <w:rFonts w:ascii="Cambria" w:hAnsi="Cambria"/>
          <w:bCs/>
          <w:lang w:val="en-ID"/>
        </w:rPr>
        <w:t>dilakukan</w:t>
      </w:r>
      <w:proofErr w:type="spellEnd"/>
      <w:r w:rsidRPr="00325149">
        <w:rPr>
          <w:rFonts w:ascii="Cambria" w:hAnsi="Cambria"/>
          <w:bCs/>
          <w:lang w:val="en-ID"/>
        </w:rPr>
        <w:t xml:space="preserve"> </w:t>
      </w:r>
      <w:proofErr w:type="spellStart"/>
      <w:r w:rsidRPr="00325149">
        <w:rPr>
          <w:rFonts w:ascii="Cambria" w:hAnsi="Cambria"/>
          <w:bCs/>
          <w:lang w:val="en-ID"/>
        </w:rPr>
        <w:t>dengan</w:t>
      </w:r>
      <w:proofErr w:type="spellEnd"/>
      <w:r w:rsidRPr="00325149">
        <w:rPr>
          <w:rFonts w:ascii="Cambria" w:hAnsi="Cambria"/>
          <w:bCs/>
          <w:lang w:val="en-ID"/>
        </w:rPr>
        <w:t xml:space="preserve"> </w:t>
      </w:r>
      <w:proofErr w:type="spellStart"/>
      <w:r w:rsidRPr="00325149">
        <w:rPr>
          <w:rFonts w:ascii="Cambria" w:hAnsi="Cambria"/>
          <w:bCs/>
          <w:lang w:val="en-ID"/>
        </w:rPr>
        <w:t>reduksi</w:t>
      </w:r>
      <w:proofErr w:type="spellEnd"/>
      <w:r w:rsidRPr="00325149">
        <w:rPr>
          <w:rFonts w:ascii="Cambria" w:hAnsi="Cambria"/>
          <w:bCs/>
          <w:lang w:val="en-ID"/>
        </w:rPr>
        <w:t xml:space="preserve"> data, data display, dan </w:t>
      </w:r>
      <w:proofErr w:type="spellStart"/>
      <w:r w:rsidRPr="00325149">
        <w:rPr>
          <w:rFonts w:ascii="Cambria" w:hAnsi="Cambria"/>
          <w:bCs/>
          <w:lang w:val="en-ID"/>
        </w:rPr>
        <w:t>menyimpulkan</w:t>
      </w:r>
      <w:proofErr w:type="spellEnd"/>
      <w:r w:rsidRPr="00325149">
        <w:rPr>
          <w:rFonts w:ascii="Cambria" w:hAnsi="Cambria"/>
          <w:bCs/>
          <w:lang w:val="en-ID"/>
        </w:rPr>
        <w:t xml:space="preserve">. </w:t>
      </w:r>
      <w:proofErr w:type="spellStart"/>
      <w:r w:rsidRPr="00325149">
        <w:rPr>
          <w:rFonts w:ascii="Cambria" w:hAnsi="Cambria"/>
          <w:bCs/>
          <w:lang w:val="en-ID"/>
        </w:rPr>
        <w:t>Keabsahan</w:t>
      </w:r>
      <w:proofErr w:type="spellEnd"/>
      <w:r w:rsidRPr="00325149">
        <w:rPr>
          <w:rFonts w:ascii="Cambria" w:hAnsi="Cambria"/>
          <w:bCs/>
          <w:lang w:val="en-ID"/>
        </w:rPr>
        <w:t xml:space="preserve"> </w:t>
      </w:r>
      <w:proofErr w:type="spellStart"/>
      <w:r w:rsidRPr="00325149">
        <w:rPr>
          <w:rFonts w:ascii="Cambria" w:hAnsi="Cambria"/>
          <w:bCs/>
          <w:lang w:val="en-ID"/>
        </w:rPr>
        <w:t>atau</w:t>
      </w:r>
      <w:proofErr w:type="spellEnd"/>
      <w:r w:rsidRPr="00325149">
        <w:rPr>
          <w:rFonts w:ascii="Cambria" w:hAnsi="Cambria"/>
          <w:bCs/>
          <w:lang w:val="en-ID"/>
        </w:rPr>
        <w:t xml:space="preserve"> </w:t>
      </w:r>
      <w:proofErr w:type="spellStart"/>
      <w:r w:rsidRPr="00325149">
        <w:rPr>
          <w:rFonts w:ascii="Cambria" w:hAnsi="Cambria"/>
          <w:bCs/>
          <w:lang w:val="en-ID"/>
        </w:rPr>
        <w:t>kesahihan</w:t>
      </w:r>
      <w:proofErr w:type="spellEnd"/>
      <w:r w:rsidRPr="00325149">
        <w:rPr>
          <w:rFonts w:ascii="Cambria" w:hAnsi="Cambria"/>
          <w:bCs/>
          <w:lang w:val="en-ID"/>
        </w:rPr>
        <w:t xml:space="preserve"> </w:t>
      </w:r>
      <w:proofErr w:type="spellStart"/>
      <w:r w:rsidRPr="00325149">
        <w:rPr>
          <w:rFonts w:ascii="Cambria" w:hAnsi="Cambria"/>
          <w:bCs/>
          <w:lang w:val="en-ID"/>
        </w:rPr>
        <w:t>dilakukan</w:t>
      </w:r>
      <w:proofErr w:type="spellEnd"/>
      <w:r w:rsidRPr="00325149">
        <w:rPr>
          <w:rFonts w:ascii="Cambria" w:hAnsi="Cambria"/>
          <w:bCs/>
          <w:lang w:val="en-ID"/>
        </w:rPr>
        <w:t xml:space="preserve"> </w:t>
      </w:r>
      <w:proofErr w:type="spellStart"/>
      <w:r w:rsidRPr="00325149">
        <w:rPr>
          <w:rFonts w:ascii="Cambria" w:hAnsi="Cambria"/>
          <w:bCs/>
          <w:lang w:val="en-ID"/>
        </w:rPr>
        <w:t>dengan</w:t>
      </w:r>
      <w:proofErr w:type="spellEnd"/>
      <w:r w:rsidRPr="00325149">
        <w:rPr>
          <w:rFonts w:ascii="Cambria" w:hAnsi="Cambria"/>
          <w:bCs/>
          <w:lang w:val="en-ID"/>
        </w:rPr>
        <w:t xml:space="preserve"> </w:t>
      </w:r>
      <w:proofErr w:type="spellStart"/>
      <w:r w:rsidRPr="00325149">
        <w:rPr>
          <w:rFonts w:ascii="Cambria" w:hAnsi="Cambria"/>
          <w:bCs/>
          <w:lang w:val="en-ID"/>
        </w:rPr>
        <w:t>cara</w:t>
      </w:r>
      <w:proofErr w:type="spellEnd"/>
      <w:r w:rsidRPr="00325149">
        <w:rPr>
          <w:rFonts w:ascii="Cambria" w:hAnsi="Cambria"/>
          <w:bCs/>
          <w:lang w:val="en-ID"/>
        </w:rPr>
        <w:t xml:space="preserve"> </w:t>
      </w:r>
      <w:proofErr w:type="spellStart"/>
      <w:r w:rsidRPr="00325149">
        <w:rPr>
          <w:rFonts w:ascii="Cambria" w:hAnsi="Cambria"/>
          <w:bCs/>
          <w:lang w:val="en-ID"/>
        </w:rPr>
        <w:t>verifikasi</w:t>
      </w:r>
      <w:proofErr w:type="spellEnd"/>
      <w:r w:rsidRPr="00325149">
        <w:rPr>
          <w:rFonts w:ascii="Cambria" w:hAnsi="Cambria"/>
          <w:bCs/>
          <w:lang w:val="en-ID"/>
        </w:rPr>
        <w:t xml:space="preserve"> data, </w:t>
      </w:r>
      <w:proofErr w:type="spellStart"/>
      <w:r w:rsidRPr="00325149">
        <w:rPr>
          <w:rFonts w:ascii="Cambria" w:hAnsi="Cambria"/>
          <w:bCs/>
          <w:lang w:val="en-ID"/>
        </w:rPr>
        <w:t>mengecek</w:t>
      </w:r>
      <w:proofErr w:type="spellEnd"/>
      <w:r w:rsidRPr="00325149">
        <w:rPr>
          <w:rFonts w:ascii="Cambria" w:hAnsi="Cambria"/>
          <w:bCs/>
          <w:lang w:val="en-ID"/>
        </w:rPr>
        <w:t xml:space="preserve"> </w:t>
      </w:r>
      <w:proofErr w:type="spellStart"/>
      <w:r w:rsidRPr="00325149">
        <w:rPr>
          <w:rFonts w:ascii="Cambria" w:hAnsi="Cambria"/>
          <w:bCs/>
          <w:lang w:val="en-ID"/>
        </w:rPr>
        <w:t>metod</w:t>
      </w:r>
      <w:proofErr w:type="spellEnd"/>
      <w:r>
        <w:rPr>
          <w:rFonts w:ascii="Cambria" w:hAnsi="Cambria"/>
          <w:bCs/>
          <w:lang w:val="id-ID"/>
        </w:rPr>
        <w:t>e</w:t>
      </w:r>
      <w:r w:rsidRPr="00325149">
        <w:rPr>
          <w:rFonts w:ascii="Cambria" w:hAnsi="Cambria"/>
          <w:bCs/>
          <w:lang w:val="en-ID"/>
        </w:rPr>
        <w:t xml:space="preserve"> yang </w:t>
      </w:r>
      <w:proofErr w:type="spellStart"/>
      <w:r w:rsidRPr="00325149">
        <w:rPr>
          <w:rFonts w:ascii="Cambria" w:hAnsi="Cambria"/>
          <w:bCs/>
          <w:lang w:val="en-ID"/>
        </w:rPr>
        <w:t>telah</w:t>
      </w:r>
      <w:proofErr w:type="spellEnd"/>
      <w:r w:rsidRPr="00325149">
        <w:rPr>
          <w:rFonts w:ascii="Cambria" w:hAnsi="Cambria"/>
          <w:bCs/>
          <w:lang w:val="en-ID"/>
        </w:rPr>
        <w:t xml:space="preserve"> </w:t>
      </w:r>
      <w:proofErr w:type="spellStart"/>
      <w:r w:rsidRPr="00325149">
        <w:rPr>
          <w:rFonts w:ascii="Cambria" w:hAnsi="Cambria"/>
          <w:bCs/>
          <w:lang w:val="en-ID"/>
        </w:rPr>
        <w:t>digunakan</w:t>
      </w:r>
      <w:proofErr w:type="spellEnd"/>
      <w:r w:rsidRPr="00325149">
        <w:rPr>
          <w:rFonts w:ascii="Cambria" w:hAnsi="Cambria"/>
          <w:bCs/>
          <w:lang w:val="en-ID"/>
        </w:rPr>
        <w:t xml:space="preserve"> </w:t>
      </w:r>
      <w:proofErr w:type="spellStart"/>
      <w:r w:rsidRPr="00325149">
        <w:rPr>
          <w:rFonts w:ascii="Cambria" w:hAnsi="Cambria"/>
          <w:bCs/>
          <w:lang w:val="en-ID"/>
        </w:rPr>
        <w:t>untuk</w:t>
      </w:r>
      <w:proofErr w:type="spellEnd"/>
      <w:r w:rsidRPr="00325149">
        <w:rPr>
          <w:rFonts w:ascii="Cambria" w:hAnsi="Cambria"/>
          <w:bCs/>
          <w:lang w:val="en-ID"/>
        </w:rPr>
        <w:t xml:space="preserve"> </w:t>
      </w:r>
      <w:proofErr w:type="spellStart"/>
      <w:r w:rsidRPr="00325149">
        <w:rPr>
          <w:rFonts w:ascii="Cambria" w:hAnsi="Cambria"/>
          <w:bCs/>
          <w:lang w:val="en-ID"/>
        </w:rPr>
        <w:t>memeroleh</w:t>
      </w:r>
      <w:proofErr w:type="spellEnd"/>
      <w:r w:rsidRPr="00325149">
        <w:rPr>
          <w:rFonts w:ascii="Cambria" w:hAnsi="Cambria"/>
          <w:bCs/>
          <w:lang w:val="en-ID"/>
        </w:rPr>
        <w:t xml:space="preserve"> data, </w:t>
      </w:r>
      <w:proofErr w:type="spellStart"/>
      <w:r w:rsidRPr="00325149">
        <w:rPr>
          <w:rFonts w:ascii="Cambria" w:hAnsi="Cambria"/>
          <w:bCs/>
          <w:lang w:val="en-ID"/>
        </w:rPr>
        <w:t>mengecek</w:t>
      </w:r>
      <w:proofErr w:type="spellEnd"/>
      <w:r w:rsidRPr="00325149">
        <w:rPr>
          <w:rFonts w:ascii="Cambria" w:hAnsi="Cambria"/>
          <w:bCs/>
          <w:lang w:val="en-ID"/>
        </w:rPr>
        <w:t xml:space="preserve"> </w:t>
      </w:r>
      <w:proofErr w:type="spellStart"/>
      <w:r w:rsidRPr="00325149">
        <w:rPr>
          <w:rFonts w:ascii="Cambria" w:hAnsi="Cambria"/>
          <w:bCs/>
          <w:lang w:val="en-ID"/>
        </w:rPr>
        <w:t>kembali</w:t>
      </w:r>
      <w:proofErr w:type="spellEnd"/>
      <w:r w:rsidRPr="00325149">
        <w:rPr>
          <w:rFonts w:ascii="Cambria" w:hAnsi="Cambria"/>
          <w:bCs/>
          <w:lang w:val="en-ID"/>
        </w:rPr>
        <w:t xml:space="preserve"> </w:t>
      </w:r>
      <w:proofErr w:type="spellStart"/>
      <w:r w:rsidRPr="00325149">
        <w:rPr>
          <w:rFonts w:ascii="Cambria" w:hAnsi="Cambria"/>
          <w:bCs/>
          <w:lang w:val="en-ID"/>
        </w:rPr>
        <w:t>hasil</w:t>
      </w:r>
      <w:proofErr w:type="spellEnd"/>
      <w:r w:rsidRPr="00325149">
        <w:rPr>
          <w:rFonts w:ascii="Cambria" w:hAnsi="Cambria"/>
          <w:bCs/>
          <w:lang w:val="en-ID"/>
        </w:rPr>
        <w:t xml:space="preserve"> </w:t>
      </w:r>
      <w:proofErr w:type="spellStart"/>
      <w:r w:rsidRPr="00325149">
        <w:rPr>
          <w:rFonts w:ascii="Cambria" w:hAnsi="Cambria"/>
          <w:bCs/>
          <w:lang w:val="en-ID"/>
        </w:rPr>
        <w:t>laporan</w:t>
      </w:r>
      <w:proofErr w:type="spellEnd"/>
      <w:r w:rsidRPr="00325149">
        <w:rPr>
          <w:rFonts w:ascii="Cambria" w:hAnsi="Cambria"/>
          <w:bCs/>
          <w:lang w:val="en-ID"/>
        </w:rPr>
        <w:t xml:space="preserve">, dan </w:t>
      </w:r>
      <w:proofErr w:type="spellStart"/>
      <w:r w:rsidRPr="00325149">
        <w:rPr>
          <w:rFonts w:ascii="Cambria" w:hAnsi="Cambria"/>
          <w:bCs/>
          <w:lang w:val="en-ID"/>
        </w:rPr>
        <w:t>triangulasi</w:t>
      </w:r>
      <w:proofErr w:type="spellEnd"/>
      <w:r w:rsidRPr="00325149">
        <w:rPr>
          <w:rFonts w:ascii="Cambria" w:hAnsi="Cambria"/>
          <w:bCs/>
          <w:lang w:val="en-ID"/>
        </w:rPr>
        <w:t>.</w:t>
      </w:r>
    </w:p>
    <w:p w14:paraId="052F2D0F" w14:textId="77777777" w:rsidR="004C75C2" w:rsidRDefault="004C75C2" w:rsidP="006204BE">
      <w:pPr>
        <w:spacing w:line="276" w:lineRule="auto"/>
        <w:ind w:firstLine="720"/>
        <w:jc w:val="both"/>
        <w:rPr>
          <w:rFonts w:ascii="Cambria" w:hAnsi="Cambria"/>
          <w:bCs/>
          <w:lang w:val="en-ID"/>
        </w:rPr>
      </w:pPr>
    </w:p>
    <w:p w14:paraId="356D87D6" w14:textId="0C359638" w:rsidR="00B76566" w:rsidRPr="004D5BB6" w:rsidRDefault="001C115C" w:rsidP="00A87814">
      <w:pPr>
        <w:spacing w:line="276" w:lineRule="auto"/>
        <w:jc w:val="both"/>
        <w:rPr>
          <w:rFonts w:asciiTheme="majorHAnsi" w:hAnsiTheme="majorHAnsi"/>
          <w:b/>
          <w:bCs/>
          <w:lang w:val="id-ID"/>
        </w:rPr>
      </w:pPr>
      <w:r w:rsidRPr="004D5BB6">
        <w:rPr>
          <w:rFonts w:asciiTheme="majorHAnsi" w:hAnsiTheme="majorHAnsi"/>
          <w:b/>
          <w:bCs/>
          <w:lang w:val="id-ID"/>
        </w:rPr>
        <w:lastRenderedPageBreak/>
        <w:t xml:space="preserve">Temuan dan </w:t>
      </w:r>
      <w:r w:rsidR="009E784B" w:rsidRPr="004D5BB6">
        <w:rPr>
          <w:rFonts w:asciiTheme="majorHAnsi" w:hAnsiTheme="majorHAnsi"/>
          <w:b/>
          <w:bCs/>
          <w:lang w:val="id-ID"/>
        </w:rPr>
        <w:t>Pembahasan</w:t>
      </w:r>
    </w:p>
    <w:p w14:paraId="3202CA71" w14:textId="72168088" w:rsidR="005F1469" w:rsidRPr="00A75163" w:rsidRDefault="005F1469" w:rsidP="005F1469">
      <w:pPr>
        <w:spacing w:line="276" w:lineRule="auto"/>
        <w:ind w:firstLine="720"/>
        <w:jc w:val="both"/>
        <w:rPr>
          <w:rFonts w:ascii="Cambria" w:hAnsi="Cambria"/>
          <w:bCs/>
          <w:lang w:val="id-ID"/>
        </w:rPr>
      </w:pPr>
      <w:r>
        <w:rPr>
          <w:rFonts w:ascii="Cambria" w:hAnsi="Cambria"/>
          <w:lang w:val="id-ID"/>
        </w:rPr>
        <w:t>Berdasarkan pada hasil penga</w:t>
      </w:r>
      <w:r w:rsidR="002E7C3A">
        <w:rPr>
          <w:rFonts w:ascii="Cambria" w:hAnsi="Cambria"/>
        </w:rPr>
        <w:t>-</w:t>
      </w:r>
      <w:r>
        <w:rPr>
          <w:rFonts w:ascii="Cambria" w:hAnsi="Cambria"/>
          <w:lang w:val="id-ID"/>
        </w:rPr>
        <w:t>matan peran serta, data, dokumen dan kondisi locus penelitian tentang efek</w:t>
      </w:r>
      <w:r w:rsidR="002E7C3A">
        <w:rPr>
          <w:rFonts w:ascii="Cambria" w:hAnsi="Cambria"/>
        </w:rPr>
        <w:t>-</w:t>
      </w:r>
      <w:r>
        <w:rPr>
          <w:rFonts w:ascii="Cambria" w:hAnsi="Cambria"/>
          <w:lang w:val="id-ID"/>
        </w:rPr>
        <w:t xml:space="preserve">tivitas manajemen kurikulum pada pendidikan anak usia dini di </w:t>
      </w:r>
      <w:r>
        <w:rPr>
          <w:rFonts w:ascii="Cambria" w:hAnsi="Cambria"/>
          <w:bCs/>
          <w:lang w:val="id-ID"/>
        </w:rPr>
        <w:t>RA Muslimat NU 175 Hasan Munadi Ka</w:t>
      </w:r>
      <w:r w:rsidR="002E7C3A">
        <w:rPr>
          <w:rFonts w:ascii="Cambria" w:hAnsi="Cambria"/>
          <w:bCs/>
        </w:rPr>
        <w:t>-</w:t>
      </w:r>
      <w:r>
        <w:rPr>
          <w:rFonts w:ascii="Cambria" w:hAnsi="Cambria"/>
          <w:bCs/>
          <w:lang w:val="id-ID"/>
        </w:rPr>
        <w:t>rangan Badegan Kabupaten Ponorogo, dan melalui olah data, dapat disajikan sebagai berikut:</w:t>
      </w:r>
    </w:p>
    <w:p w14:paraId="301D1277" w14:textId="77777777" w:rsidR="005F1469" w:rsidRPr="00740F4E" w:rsidRDefault="005F1469" w:rsidP="005F1469">
      <w:pPr>
        <w:numPr>
          <w:ilvl w:val="0"/>
          <w:numId w:val="25"/>
        </w:numPr>
        <w:tabs>
          <w:tab w:val="left" w:pos="284"/>
          <w:tab w:val="right" w:pos="8222"/>
        </w:tabs>
        <w:autoSpaceDE/>
        <w:autoSpaceDN/>
        <w:spacing w:line="276" w:lineRule="auto"/>
        <w:ind w:left="284" w:right="-1" w:hanging="284"/>
        <w:jc w:val="both"/>
        <w:rPr>
          <w:rFonts w:ascii="Cambria" w:hAnsi="Cambria"/>
          <w:b/>
          <w:bCs/>
          <w:i/>
          <w:iCs/>
        </w:rPr>
      </w:pPr>
      <w:r w:rsidRPr="00740F4E">
        <w:rPr>
          <w:rFonts w:ascii="Cambria" w:hAnsi="Cambria"/>
          <w:b/>
          <w:bCs/>
          <w:i/>
          <w:iCs/>
        </w:rPr>
        <w:t>Planning</w:t>
      </w:r>
    </w:p>
    <w:p w14:paraId="665A28A8" w14:textId="48FC1BB1" w:rsidR="005F1469" w:rsidRDefault="005F1469" w:rsidP="005F1469">
      <w:pPr>
        <w:spacing w:line="276" w:lineRule="auto"/>
        <w:ind w:firstLine="709"/>
        <w:jc w:val="both"/>
        <w:rPr>
          <w:rFonts w:ascii="Cambria" w:hAnsi="Cambria"/>
          <w:lang w:val="id-ID"/>
        </w:rPr>
      </w:pPr>
      <w:r>
        <w:rPr>
          <w:rFonts w:ascii="Cambria" w:hAnsi="Cambria"/>
          <w:lang w:val="id-ID"/>
        </w:rPr>
        <w:t xml:space="preserve">Pada tahap </w:t>
      </w:r>
      <w:r w:rsidRPr="00DA5DE8">
        <w:rPr>
          <w:rFonts w:ascii="Cambria" w:hAnsi="Cambria"/>
          <w:i/>
          <w:iCs/>
          <w:lang w:val="id-ID"/>
        </w:rPr>
        <w:t>planning</w:t>
      </w:r>
      <w:r>
        <w:rPr>
          <w:rFonts w:ascii="Cambria" w:hAnsi="Cambria"/>
          <w:i/>
          <w:iCs/>
          <w:lang w:val="id-ID"/>
        </w:rPr>
        <w:t xml:space="preserve">, </w:t>
      </w:r>
      <w:r>
        <w:rPr>
          <w:rFonts w:ascii="Cambria" w:hAnsi="Cambria"/>
          <w:lang w:val="id-ID"/>
        </w:rPr>
        <w:t>yaitu dila</w:t>
      </w:r>
      <w:r w:rsidR="002E7C3A">
        <w:rPr>
          <w:rFonts w:ascii="Cambria" w:hAnsi="Cambria"/>
        </w:rPr>
        <w:t>-</w:t>
      </w:r>
      <w:r>
        <w:rPr>
          <w:rFonts w:ascii="Cambria" w:hAnsi="Cambria"/>
          <w:lang w:val="id-ID"/>
        </w:rPr>
        <w:t>kukan perencanaan kegiatan pendidi</w:t>
      </w:r>
      <w:r w:rsidR="002E7C3A">
        <w:rPr>
          <w:rFonts w:ascii="Cambria" w:hAnsi="Cambria"/>
        </w:rPr>
        <w:t>-</w:t>
      </w:r>
      <w:r>
        <w:rPr>
          <w:rFonts w:ascii="Cambria" w:hAnsi="Cambria"/>
          <w:lang w:val="id-ID"/>
        </w:rPr>
        <w:t>kan dalam satu tahun akademik di RA Muslimat NU 175, meliputi perencanaan mingguan, tahunan atau Prota, dan semesteran (Prosem). Sebelum dilaksa</w:t>
      </w:r>
      <w:r w:rsidR="002E7C3A">
        <w:rPr>
          <w:rFonts w:ascii="Cambria" w:hAnsi="Cambria"/>
        </w:rPr>
        <w:t>-</w:t>
      </w:r>
      <w:r>
        <w:rPr>
          <w:rFonts w:ascii="Cambria" w:hAnsi="Cambria"/>
          <w:lang w:val="id-ID"/>
        </w:rPr>
        <w:t>nakan KBM, guru harus mempersiapkan secara matang, dimulai menyusun rencana harian yaitu kegiatan pembuka, kegiatan inti (materi) dengan tema yang disampaikan langsung, dan kegiatan penutup.</w:t>
      </w:r>
    </w:p>
    <w:p w14:paraId="2BD6B589" w14:textId="747C3E85" w:rsidR="005F1469" w:rsidRPr="0066745A" w:rsidRDefault="005F1469" w:rsidP="005F1469">
      <w:pPr>
        <w:spacing w:line="276" w:lineRule="auto"/>
        <w:ind w:firstLine="709"/>
        <w:jc w:val="both"/>
        <w:rPr>
          <w:rFonts w:ascii="Cambria" w:hAnsi="Cambria"/>
          <w:lang w:val="id-ID"/>
        </w:rPr>
      </w:pPr>
      <w:r>
        <w:rPr>
          <w:rFonts w:ascii="Cambria" w:hAnsi="Cambria"/>
          <w:lang w:val="id-ID"/>
        </w:rPr>
        <w:t>Guru harap memerhatikan langkah-langkah berikut sebelum me</w:t>
      </w:r>
      <w:r w:rsidR="00987F25">
        <w:rPr>
          <w:rFonts w:ascii="Cambria" w:hAnsi="Cambria"/>
        </w:rPr>
        <w:t>-</w:t>
      </w:r>
      <w:r>
        <w:rPr>
          <w:rFonts w:ascii="Cambria" w:hAnsi="Cambria"/>
          <w:lang w:val="id-ID"/>
        </w:rPr>
        <w:t xml:space="preserve">mulai mengajar, yaitu: mengkaji </w:t>
      </w:r>
      <w:r w:rsidRPr="000B357D">
        <w:rPr>
          <w:rFonts w:ascii="Cambria" w:hAnsi="Cambria"/>
          <w:lang w:val="id-ID"/>
        </w:rPr>
        <w:t>kuri</w:t>
      </w:r>
      <w:r w:rsidR="00987F25">
        <w:rPr>
          <w:rFonts w:ascii="Cambria" w:hAnsi="Cambria"/>
        </w:rPr>
        <w:t>-</w:t>
      </w:r>
      <w:r w:rsidRPr="000B357D">
        <w:rPr>
          <w:rFonts w:ascii="Cambria" w:hAnsi="Cambria"/>
          <w:lang w:val="id-ID"/>
        </w:rPr>
        <w:t>kulum menyeluruh, mengetahui tujuan pendidikan, memahami metode</w:t>
      </w:r>
      <w:r w:rsidRPr="0066745A">
        <w:rPr>
          <w:rFonts w:ascii="Cambria" w:hAnsi="Cambria"/>
          <w:lang w:val="id-ID"/>
        </w:rPr>
        <w:t xml:space="preserve"> pembe</w:t>
      </w:r>
      <w:r w:rsidR="00987F25">
        <w:rPr>
          <w:rFonts w:ascii="Cambria" w:hAnsi="Cambria"/>
        </w:rPr>
        <w:t>-</w:t>
      </w:r>
      <w:r w:rsidRPr="0066745A">
        <w:rPr>
          <w:rFonts w:ascii="Cambria" w:hAnsi="Cambria"/>
          <w:lang w:val="id-ID"/>
        </w:rPr>
        <w:t>lajaran yang akan digunakan, cara me</w:t>
      </w:r>
      <w:r w:rsidR="00987F25">
        <w:rPr>
          <w:rFonts w:ascii="Cambria" w:hAnsi="Cambria"/>
        </w:rPr>
        <w:t>-</w:t>
      </w:r>
      <w:r w:rsidRPr="0066745A">
        <w:rPr>
          <w:rFonts w:ascii="Cambria" w:hAnsi="Cambria"/>
          <w:lang w:val="id-ID"/>
        </w:rPr>
        <w:t>manfaatkan sumber-sumber daya kelas, serta cara mengukur kemajuan siswa selama proses belajar dilaksanakan.</w:t>
      </w:r>
    </w:p>
    <w:p w14:paraId="66FF0FF3" w14:textId="64A9D815" w:rsidR="005F1469" w:rsidRPr="000A2333" w:rsidRDefault="005F1469" w:rsidP="005F1469">
      <w:pPr>
        <w:spacing w:line="276" w:lineRule="auto"/>
        <w:ind w:firstLine="709"/>
        <w:jc w:val="both"/>
        <w:rPr>
          <w:rFonts w:ascii="Cambria" w:hAnsi="Cambria"/>
          <w:lang w:val="id-ID"/>
        </w:rPr>
      </w:pPr>
      <w:r w:rsidRPr="00740F4E">
        <w:rPr>
          <w:rFonts w:ascii="Cambria" w:hAnsi="Cambria"/>
        </w:rPr>
        <w:t xml:space="preserve">Program </w:t>
      </w:r>
      <w:proofErr w:type="spellStart"/>
      <w:r w:rsidRPr="00740F4E">
        <w:rPr>
          <w:rFonts w:ascii="Cambria" w:hAnsi="Cambria"/>
        </w:rPr>
        <w:t>tahunan</w:t>
      </w:r>
      <w:proofErr w:type="spellEnd"/>
      <w:r w:rsidRPr="00740F4E">
        <w:rPr>
          <w:rFonts w:ascii="Cambria" w:hAnsi="Cambria"/>
        </w:rPr>
        <w:t xml:space="preserve"> yang </w:t>
      </w:r>
      <w:proofErr w:type="spellStart"/>
      <w:r w:rsidRPr="00740F4E">
        <w:rPr>
          <w:rFonts w:ascii="Cambria" w:hAnsi="Cambria"/>
        </w:rPr>
        <w:t>telah</w:t>
      </w:r>
      <w:proofErr w:type="spellEnd"/>
      <w:r w:rsidRPr="00740F4E">
        <w:rPr>
          <w:rFonts w:ascii="Cambria" w:hAnsi="Cambria"/>
        </w:rPr>
        <w:t xml:space="preserve"> </w:t>
      </w:r>
      <w:proofErr w:type="spellStart"/>
      <w:r w:rsidRPr="00740F4E">
        <w:rPr>
          <w:rFonts w:ascii="Cambria" w:hAnsi="Cambria"/>
        </w:rPr>
        <w:t>disusun</w:t>
      </w:r>
      <w:proofErr w:type="spellEnd"/>
      <w:r w:rsidRPr="00740F4E">
        <w:rPr>
          <w:rFonts w:ascii="Cambria" w:hAnsi="Cambria"/>
        </w:rPr>
        <w:t xml:space="preserve"> </w:t>
      </w:r>
      <w:proofErr w:type="spellStart"/>
      <w:r w:rsidRPr="00740F4E">
        <w:rPr>
          <w:rFonts w:ascii="Cambria" w:hAnsi="Cambria"/>
        </w:rPr>
        <w:t>kemudian</w:t>
      </w:r>
      <w:proofErr w:type="spellEnd"/>
      <w:r w:rsidRPr="00740F4E">
        <w:rPr>
          <w:rFonts w:ascii="Cambria" w:hAnsi="Cambria"/>
        </w:rPr>
        <w:t xml:space="preserve"> </w:t>
      </w:r>
      <w:proofErr w:type="spellStart"/>
      <w:r w:rsidRPr="00740F4E">
        <w:rPr>
          <w:rFonts w:ascii="Cambria" w:hAnsi="Cambria"/>
        </w:rPr>
        <w:t>dipecah</w:t>
      </w:r>
      <w:proofErr w:type="spellEnd"/>
      <w:r w:rsidRPr="00740F4E">
        <w:rPr>
          <w:rFonts w:ascii="Cambria" w:hAnsi="Cambria"/>
        </w:rPr>
        <w:t xml:space="preserve"> </w:t>
      </w:r>
      <w:proofErr w:type="spellStart"/>
      <w:r w:rsidRPr="00740F4E">
        <w:rPr>
          <w:rFonts w:ascii="Cambria" w:hAnsi="Cambria"/>
        </w:rPr>
        <w:t>menjadi</w:t>
      </w:r>
      <w:proofErr w:type="spellEnd"/>
      <w:r w:rsidRPr="00740F4E">
        <w:rPr>
          <w:rFonts w:ascii="Cambria" w:hAnsi="Cambria"/>
        </w:rPr>
        <w:t xml:space="preserve"> program semester (Pros</w:t>
      </w:r>
      <w:r>
        <w:rPr>
          <w:rFonts w:ascii="Cambria" w:hAnsi="Cambria"/>
          <w:lang w:val="id-ID"/>
        </w:rPr>
        <w:t>em</w:t>
      </w:r>
      <w:r w:rsidRPr="00740F4E">
        <w:rPr>
          <w:rFonts w:ascii="Cambria" w:hAnsi="Cambria"/>
        </w:rPr>
        <w:t xml:space="preserve">). </w:t>
      </w:r>
      <w:proofErr w:type="spellStart"/>
      <w:r w:rsidRPr="00740F4E">
        <w:rPr>
          <w:rFonts w:ascii="Cambria" w:hAnsi="Cambria"/>
        </w:rPr>
        <w:t>Setiap</w:t>
      </w:r>
      <w:proofErr w:type="spellEnd"/>
      <w:r w:rsidRPr="00740F4E">
        <w:rPr>
          <w:rFonts w:ascii="Cambria" w:hAnsi="Cambria"/>
        </w:rPr>
        <w:t xml:space="preserve"> semester </w:t>
      </w:r>
      <w:proofErr w:type="spellStart"/>
      <w:r w:rsidRPr="00740F4E">
        <w:rPr>
          <w:rFonts w:ascii="Cambria" w:hAnsi="Cambria"/>
        </w:rPr>
        <w:t>dibagi</w:t>
      </w:r>
      <w:proofErr w:type="spellEnd"/>
      <w:r w:rsidRPr="00740F4E">
        <w:rPr>
          <w:rFonts w:ascii="Cambria" w:hAnsi="Cambria"/>
        </w:rPr>
        <w:t xml:space="preserve"> </w:t>
      </w:r>
      <w:proofErr w:type="spellStart"/>
      <w:r w:rsidRPr="00740F4E">
        <w:rPr>
          <w:rFonts w:ascii="Cambria" w:hAnsi="Cambria"/>
        </w:rPr>
        <w:t>lagi</w:t>
      </w:r>
      <w:proofErr w:type="spellEnd"/>
      <w:r w:rsidRPr="00740F4E">
        <w:rPr>
          <w:rFonts w:ascii="Cambria" w:hAnsi="Cambria"/>
        </w:rPr>
        <w:t xml:space="preserve"> </w:t>
      </w:r>
      <w:proofErr w:type="spellStart"/>
      <w:r w:rsidRPr="00740F4E">
        <w:rPr>
          <w:rFonts w:ascii="Cambria" w:hAnsi="Cambria"/>
        </w:rPr>
        <w:t>menjadi</w:t>
      </w:r>
      <w:proofErr w:type="spellEnd"/>
      <w:r w:rsidRPr="00740F4E">
        <w:rPr>
          <w:rFonts w:ascii="Cambria" w:hAnsi="Cambria"/>
        </w:rPr>
        <w:t xml:space="preserve"> </w:t>
      </w:r>
      <w:proofErr w:type="spellStart"/>
      <w:r w:rsidRPr="00740F4E">
        <w:rPr>
          <w:rFonts w:ascii="Cambria" w:hAnsi="Cambria"/>
        </w:rPr>
        <w:t>dua</w:t>
      </w:r>
      <w:proofErr w:type="spellEnd"/>
      <w:r w:rsidRPr="00740F4E">
        <w:rPr>
          <w:rFonts w:ascii="Cambria" w:hAnsi="Cambria"/>
        </w:rPr>
        <w:t xml:space="preserve"> </w:t>
      </w:r>
      <w:proofErr w:type="spellStart"/>
      <w:r w:rsidRPr="00740F4E">
        <w:rPr>
          <w:rFonts w:ascii="Cambria" w:hAnsi="Cambria"/>
        </w:rPr>
        <w:t>bagian</w:t>
      </w:r>
      <w:proofErr w:type="spellEnd"/>
      <w:r w:rsidRPr="00740F4E">
        <w:rPr>
          <w:rFonts w:ascii="Cambria" w:hAnsi="Cambria"/>
        </w:rPr>
        <w:t xml:space="preserve"> </w:t>
      </w:r>
      <w:proofErr w:type="spellStart"/>
      <w:r w:rsidRPr="00740F4E">
        <w:rPr>
          <w:rFonts w:ascii="Cambria" w:hAnsi="Cambria"/>
        </w:rPr>
        <w:t>dalam</w:t>
      </w:r>
      <w:proofErr w:type="spellEnd"/>
      <w:r w:rsidRPr="00740F4E">
        <w:rPr>
          <w:rFonts w:ascii="Cambria" w:hAnsi="Cambria"/>
        </w:rPr>
        <w:t xml:space="preserve"> </w:t>
      </w:r>
      <w:proofErr w:type="spellStart"/>
      <w:r w:rsidRPr="00740F4E">
        <w:rPr>
          <w:rFonts w:ascii="Cambria" w:hAnsi="Cambria"/>
        </w:rPr>
        <w:t>perencanaan</w:t>
      </w:r>
      <w:proofErr w:type="spellEnd"/>
      <w:r w:rsidRPr="00740F4E">
        <w:rPr>
          <w:rFonts w:ascii="Cambria" w:hAnsi="Cambria"/>
        </w:rPr>
        <w:t xml:space="preserve"> </w:t>
      </w:r>
      <w:proofErr w:type="spellStart"/>
      <w:r w:rsidRPr="00740F4E">
        <w:rPr>
          <w:rFonts w:ascii="Cambria" w:hAnsi="Cambria"/>
        </w:rPr>
        <w:t>mingguan</w:t>
      </w:r>
      <w:proofErr w:type="spellEnd"/>
      <w:r w:rsidRPr="00740F4E">
        <w:rPr>
          <w:rFonts w:ascii="Cambria" w:hAnsi="Cambria"/>
        </w:rPr>
        <w:t xml:space="preserve">, </w:t>
      </w:r>
      <w:r>
        <w:rPr>
          <w:rFonts w:ascii="Cambria" w:hAnsi="Cambria"/>
          <w:lang w:val="id-ID"/>
        </w:rPr>
        <w:t>diran</w:t>
      </w:r>
      <w:r w:rsidR="00987F25">
        <w:rPr>
          <w:rFonts w:ascii="Cambria" w:hAnsi="Cambria"/>
        </w:rPr>
        <w:t>-</w:t>
      </w:r>
      <w:r>
        <w:rPr>
          <w:rFonts w:ascii="Cambria" w:hAnsi="Cambria"/>
          <w:lang w:val="id-ID"/>
        </w:rPr>
        <w:t xml:space="preserve">cang agar tuntas dalam setiap sesi kelas bersama-sama guru yang lain. Prosem </w:t>
      </w:r>
      <w:r>
        <w:rPr>
          <w:rFonts w:ascii="Cambria" w:hAnsi="Cambria"/>
          <w:lang w:val="id-ID"/>
        </w:rPr>
        <w:t>ini dijadikan acuan oleh guru dalam menyusun rencana pelaksanaan pembe</w:t>
      </w:r>
      <w:r w:rsidR="00987F25">
        <w:rPr>
          <w:rFonts w:ascii="Cambria" w:hAnsi="Cambria"/>
        </w:rPr>
        <w:t>-</w:t>
      </w:r>
      <w:r>
        <w:rPr>
          <w:rFonts w:ascii="Cambria" w:hAnsi="Cambria"/>
          <w:lang w:val="id-ID"/>
        </w:rPr>
        <w:t>lajaran mingguan (RPPM), berisi daftar tugas yang harus dituntaskan dalam kurun waktu seminggu berdasarkan tema yang sudah ditentukan. Pemilihan tema tersebut tentu mengutamakan relevansi dengan kebutuhan dan perkembangan anak.</w:t>
      </w:r>
    </w:p>
    <w:p w14:paraId="6213CC8B" w14:textId="71AFD0B2" w:rsidR="005F1469" w:rsidRPr="00740F4E" w:rsidRDefault="005F1469" w:rsidP="005F1469">
      <w:pPr>
        <w:spacing w:line="276" w:lineRule="auto"/>
        <w:ind w:firstLine="709"/>
        <w:jc w:val="both"/>
        <w:rPr>
          <w:rFonts w:ascii="Cambria" w:hAnsi="Cambria"/>
          <w:lang w:val="en-ID"/>
        </w:rPr>
      </w:pPr>
      <w:r>
        <w:rPr>
          <w:rFonts w:ascii="Cambria" w:hAnsi="Cambria"/>
          <w:lang w:val="id-ID"/>
        </w:rPr>
        <w:t>Rencana pelaksanaan k</w:t>
      </w:r>
      <w:proofErr w:type="spellStart"/>
      <w:r w:rsidRPr="00740F4E">
        <w:rPr>
          <w:rFonts w:ascii="Cambria" w:hAnsi="Cambria"/>
          <w:lang w:val="en-ID"/>
        </w:rPr>
        <w:t>egiatan</w:t>
      </w:r>
      <w:proofErr w:type="spellEnd"/>
      <w:r>
        <w:rPr>
          <w:rFonts w:ascii="Cambria" w:hAnsi="Cambria"/>
          <w:lang w:val="id-ID"/>
        </w:rPr>
        <w:t xml:space="preserve"> (pembelajaran)</w:t>
      </w:r>
      <w:r w:rsidRPr="00740F4E">
        <w:rPr>
          <w:rFonts w:ascii="Cambria" w:hAnsi="Cambria"/>
          <w:lang w:val="en-ID"/>
        </w:rPr>
        <w:t xml:space="preserve"> </w:t>
      </w:r>
      <w:proofErr w:type="spellStart"/>
      <w:r w:rsidRPr="00740F4E">
        <w:rPr>
          <w:rFonts w:ascii="Cambria" w:hAnsi="Cambria"/>
          <w:lang w:val="en-ID"/>
        </w:rPr>
        <w:t>mingguan</w:t>
      </w:r>
      <w:proofErr w:type="spellEnd"/>
      <w:r w:rsidRPr="00740F4E">
        <w:rPr>
          <w:rFonts w:ascii="Cambria" w:hAnsi="Cambria"/>
          <w:lang w:val="en-ID"/>
        </w:rPr>
        <w:t xml:space="preserve"> di RA Musli</w:t>
      </w:r>
      <w:r w:rsidR="0032630B">
        <w:rPr>
          <w:rFonts w:ascii="Cambria" w:hAnsi="Cambria"/>
          <w:lang w:val="en-ID"/>
        </w:rPr>
        <w:t>-</w:t>
      </w:r>
      <w:r w:rsidRPr="00740F4E">
        <w:rPr>
          <w:rFonts w:ascii="Cambria" w:hAnsi="Cambria"/>
          <w:lang w:val="en-ID"/>
        </w:rPr>
        <w:t xml:space="preserve">mat NU 175 Hasan Munadi </w:t>
      </w:r>
      <w:proofErr w:type="spellStart"/>
      <w:r w:rsidRPr="00740F4E">
        <w:rPr>
          <w:rFonts w:ascii="Cambria" w:hAnsi="Cambria"/>
          <w:lang w:val="en-ID"/>
        </w:rPr>
        <w:t>dipecah</w:t>
      </w:r>
      <w:proofErr w:type="spellEnd"/>
      <w:r w:rsidRPr="00740F4E">
        <w:rPr>
          <w:rFonts w:ascii="Cambria" w:hAnsi="Cambria"/>
          <w:lang w:val="en-ID"/>
        </w:rPr>
        <w:t xml:space="preserve"> </w:t>
      </w:r>
      <w:proofErr w:type="spellStart"/>
      <w:r w:rsidRPr="00740F4E">
        <w:rPr>
          <w:rFonts w:ascii="Cambria" w:hAnsi="Cambria"/>
          <w:lang w:val="en-ID"/>
        </w:rPr>
        <w:t>menjadi</w:t>
      </w:r>
      <w:proofErr w:type="spellEnd"/>
      <w:r w:rsidRPr="00740F4E">
        <w:rPr>
          <w:rFonts w:ascii="Cambria" w:hAnsi="Cambria"/>
          <w:lang w:val="en-ID"/>
        </w:rPr>
        <w:t xml:space="preserve"> </w:t>
      </w:r>
      <w:proofErr w:type="spellStart"/>
      <w:r w:rsidRPr="00740F4E">
        <w:rPr>
          <w:rFonts w:ascii="Cambria" w:hAnsi="Cambria"/>
          <w:lang w:val="en-ID"/>
        </w:rPr>
        <w:t>kegiatan</w:t>
      </w:r>
      <w:proofErr w:type="spellEnd"/>
      <w:r w:rsidRPr="00740F4E">
        <w:rPr>
          <w:rFonts w:ascii="Cambria" w:hAnsi="Cambria"/>
          <w:lang w:val="en-ID"/>
        </w:rPr>
        <w:t xml:space="preserve"> </w:t>
      </w:r>
      <w:proofErr w:type="spellStart"/>
      <w:r w:rsidRPr="00740F4E">
        <w:rPr>
          <w:rFonts w:ascii="Cambria" w:hAnsi="Cambria"/>
          <w:lang w:val="en-ID"/>
        </w:rPr>
        <w:t>harian</w:t>
      </w:r>
      <w:proofErr w:type="spellEnd"/>
      <w:r w:rsidRPr="00740F4E">
        <w:rPr>
          <w:rFonts w:ascii="Cambria" w:hAnsi="Cambria"/>
          <w:lang w:val="en-ID"/>
        </w:rPr>
        <w:t>.</w:t>
      </w:r>
      <w:r>
        <w:rPr>
          <w:rFonts w:ascii="Cambria" w:hAnsi="Cambria"/>
          <w:lang w:val="id-ID"/>
        </w:rPr>
        <w:t xml:space="preserve"> Rencana pelaksanaan pembelajaran harian (RPPH) yang dilaksanakan pada hari-hari tertentu oleh guru ini sesuai dengan aspek enam perkembangan. Sementara itu, RPPH di RA Muslimat NU 175 bertujuan u</w:t>
      </w:r>
      <w:proofErr w:type="spellStart"/>
      <w:r w:rsidRPr="00740F4E">
        <w:rPr>
          <w:rFonts w:ascii="Cambria" w:hAnsi="Cambria"/>
          <w:lang w:val="en-ID"/>
        </w:rPr>
        <w:t>ntuk</w:t>
      </w:r>
      <w:proofErr w:type="spellEnd"/>
      <w:r w:rsidRPr="00740F4E">
        <w:rPr>
          <w:rFonts w:ascii="Cambria" w:hAnsi="Cambria"/>
          <w:lang w:val="en-ID"/>
        </w:rPr>
        <w:t xml:space="preserve"> </w:t>
      </w:r>
      <w:proofErr w:type="spellStart"/>
      <w:r w:rsidRPr="00740F4E">
        <w:rPr>
          <w:rFonts w:ascii="Cambria" w:hAnsi="Cambria"/>
          <w:lang w:val="en-ID"/>
        </w:rPr>
        <w:t>mendukung</w:t>
      </w:r>
      <w:proofErr w:type="spellEnd"/>
      <w:r w:rsidRPr="00740F4E">
        <w:rPr>
          <w:rFonts w:ascii="Cambria" w:hAnsi="Cambria"/>
          <w:lang w:val="en-ID"/>
        </w:rPr>
        <w:t xml:space="preserve"> </w:t>
      </w:r>
      <w:proofErr w:type="spellStart"/>
      <w:r w:rsidR="0032630B">
        <w:rPr>
          <w:rFonts w:ascii="Cambria" w:hAnsi="Cambria"/>
          <w:lang w:val="en-ID"/>
        </w:rPr>
        <w:t>imple-ment</w:t>
      </w:r>
      <w:r w:rsidRPr="00740F4E">
        <w:rPr>
          <w:rFonts w:ascii="Cambria" w:hAnsi="Cambria"/>
          <w:lang w:val="en-ID"/>
        </w:rPr>
        <w:t>tasi</w:t>
      </w:r>
      <w:proofErr w:type="spellEnd"/>
      <w:r w:rsidRPr="00740F4E">
        <w:rPr>
          <w:rFonts w:ascii="Cambria" w:hAnsi="Cambria"/>
          <w:lang w:val="en-ID"/>
        </w:rPr>
        <w:t xml:space="preserve"> </w:t>
      </w:r>
      <w:proofErr w:type="spellStart"/>
      <w:r w:rsidRPr="00740F4E">
        <w:rPr>
          <w:rFonts w:ascii="Cambria" w:hAnsi="Cambria"/>
          <w:lang w:val="en-ID"/>
        </w:rPr>
        <w:t>ruang</w:t>
      </w:r>
      <w:proofErr w:type="spellEnd"/>
      <w:r w:rsidRPr="00740F4E">
        <w:rPr>
          <w:rFonts w:ascii="Cambria" w:hAnsi="Cambria"/>
          <w:lang w:val="en-ID"/>
        </w:rPr>
        <w:t xml:space="preserve"> </w:t>
      </w:r>
      <w:proofErr w:type="spellStart"/>
      <w:r w:rsidRPr="00740F4E">
        <w:rPr>
          <w:rFonts w:ascii="Cambria" w:hAnsi="Cambria"/>
          <w:lang w:val="en-ID"/>
        </w:rPr>
        <w:t>lingkup</w:t>
      </w:r>
      <w:proofErr w:type="spellEnd"/>
      <w:r w:rsidRPr="00740F4E">
        <w:rPr>
          <w:rFonts w:ascii="Cambria" w:hAnsi="Cambria"/>
          <w:lang w:val="en-ID"/>
        </w:rPr>
        <w:t xml:space="preserve"> </w:t>
      </w:r>
      <w:proofErr w:type="spellStart"/>
      <w:r w:rsidRPr="00740F4E">
        <w:rPr>
          <w:rFonts w:ascii="Cambria" w:hAnsi="Cambria"/>
          <w:lang w:val="en-ID"/>
        </w:rPr>
        <w:t>kurikulum</w:t>
      </w:r>
      <w:proofErr w:type="spellEnd"/>
      <w:r w:rsidRPr="00740F4E">
        <w:rPr>
          <w:rFonts w:ascii="Cambria" w:hAnsi="Cambria"/>
          <w:lang w:val="en-ID"/>
        </w:rPr>
        <w:t xml:space="preserve"> </w:t>
      </w:r>
      <w:proofErr w:type="spellStart"/>
      <w:r w:rsidRPr="00740F4E">
        <w:rPr>
          <w:rFonts w:ascii="Cambria" w:hAnsi="Cambria"/>
          <w:lang w:val="en-ID"/>
        </w:rPr>
        <w:t>serta</w:t>
      </w:r>
      <w:proofErr w:type="spellEnd"/>
      <w:r w:rsidRPr="00740F4E">
        <w:rPr>
          <w:rFonts w:ascii="Cambria" w:hAnsi="Cambria"/>
          <w:lang w:val="en-ID"/>
        </w:rPr>
        <w:t xml:space="preserve"> </w:t>
      </w:r>
      <w:proofErr w:type="spellStart"/>
      <w:r w:rsidRPr="00740F4E">
        <w:rPr>
          <w:rFonts w:ascii="Cambria" w:hAnsi="Cambria"/>
          <w:lang w:val="en-ID"/>
        </w:rPr>
        <w:t>menjadi</w:t>
      </w:r>
      <w:proofErr w:type="spellEnd"/>
      <w:r w:rsidRPr="00740F4E">
        <w:rPr>
          <w:rFonts w:ascii="Cambria" w:hAnsi="Cambria"/>
          <w:lang w:val="en-ID"/>
        </w:rPr>
        <w:t xml:space="preserve"> </w:t>
      </w:r>
      <w:proofErr w:type="spellStart"/>
      <w:r w:rsidRPr="00740F4E">
        <w:rPr>
          <w:rFonts w:ascii="Cambria" w:hAnsi="Cambria"/>
          <w:lang w:val="en-ID"/>
        </w:rPr>
        <w:t>pedoman</w:t>
      </w:r>
      <w:proofErr w:type="spellEnd"/>
      <w:r w:rsidRPr="00740F4E">
        <w:rPr>
          <w:rFonts w:ascii="Cambria" w:hAnsi="Cambria"/>
          <w:lang w:val="en-ID"/>
        </w:rPr>
        <w:t xml:space="preserve"> </w:t>
      </w:r>
      <w:proofErr w:type="spellStart"/>
      <w:r w:rsidRPr="00740F4E">
        <w:rPr>
          <w:rFonts w:ascii="Cambria" w:hAnsi="Cambria"/>
          <w:lang w:val="en-ID"/>
        </w:rPr>
        <w:t>dalam</w:t>
      </w:r>
      <w:proofErr w:type="spellEnd"/>
      <w:r w:rsidRPr="00740F4E">
        <w:rPr>
          <w:rFonts w:ascii="Cambria" w:hAnsi="Cambria"/>
          <w:lang w:val="en-ID"/>
        </w:rPr>
        <w:t xml:space="preserve"> proses </w:t>
      </w:r>
      <w:proofErr w:type="spellStart"/>
      <w:r w:rsidRPr="00740F4E">
        <w:rPr>
          <w:rFonts w:ascii="Cambria" w:hAnsi="Cambria"/>
          <w:lang w:val="en-ID"/>
        </w:rPr>
        <w:t>penga</w:t>
      </w:r>
      <w:r w:rsidR="0032630B">
        <w:rPr>
          <w:rFonts w:ascii="Cambria" w:hAnsi="Cambria"/>
          <w:lang w:val="en-ID"/>
        </w:rPr>
        <w:t>-</w:t>
      </w:r>
      <w:r w:rsidRPr="00740F4E">
        <w:rPr>
          <w:rFonts w:ascii="Cambria" w:hAnsi="Cambria"/>
          <w:lang w:val="en-ID"/>
        </w:rPr>
        <w:t>jaran</w:t>
      </w:r>
      <w:proofErr w:type="spellEnd"/>
      <w:r w:rsidRPr="00740F4E">
        <w:rPr>
          <w:rFonts w:ascii="Cambria" w:hAnsi="Cambria"/>
          <w:lang w:val="en-ID"/>
        </w:rPr>
        <w:t xml:space="preserve"> yang </w:t>
      </w:r>
      <w:r>
        <w:rPr>
          <w:rFonts w:ascii="Cambria" w:hAnsi="Cambria"/>
          <w:lang w:val="id-ID"/>
        </w:rPr>
        <w:t>disesuaikan dengan karak</w:t>
      </w:r>
      <w:r w:rsidR="0032630B">
        <w:rPr>
          <w:rFonts w:ascii="Cambria" w:hAnsi="Cambria"/>
        </w:rPr>
        <w:t>-</w:t>
      </w:r>
      <w:r>
        <w:rPr>
          <w:rFonts w:ascii="Cambria" w:hAnsi="Cambria"/>
          <w:lang w:val="id-ID"/>
        </w:rPr>
        <w:t>teristik pengembangan tema dalam pembelajaran abad 21, yaitu mengem</w:t>
      </w:r>
      <w:r w:rsidR="0032630B">
        <w:rPr>
          <w:rFonts w:ascii="Cambria" w:hAnsi="Cambria"/>
        </w:rPr>
        <w:t>-</w:t>
      </w:r>
      <w:r>
        <w:rPr>
          <w:rFonts w:ascii="Cambria" w:hAnsi="Cambria"/>
          <w:lang w:val="id-ID"/>
        </w:rPr>
        <w:t>bangkan tema esensial sesuai ling</w:t>
      </w:r>
      <w:r w:rsidR="0032630B">
        <w:rPr>
          <w:rFonts w:ascii="Cambria" w:hAnsi="Cambria"/>
        </w:rPr>
        <w:t>-</w:t>
      </w:r>
      <w:r>
        <w:rPr>
          <w:rFonts w:ascii="Cambria" w:hAnsi="Cambria"/>
          <w:lang w:val="id-ID"/>
        </w:rPr>
        <w:t>kungan bermain.</w:t>
      </w:r>
      <w:r>
        <w:rPr>
          <w:rStyle w:val="FootnoteReference"/>
          <w:lang w:val="en-ID"/>
        </w:rPr>
        <w:footnoteReference w:id="23"/>
      </w:r>
    </w:p>
    <w:p w14:paraId="2C9AE696" w14:textId="79C1FE85" w:rsidR="005F1469" w:rsidRPr="00740F4E" w:rsidRDefault="005F1469" w:rsidP="005F1469">
      <w:pPr>
        <w:spacing w:line="276" w:lineRule="auto"/>
        <w:ind w:firstLine="709"/>
        <w:jc w:val="both"/>
        <w:rPr>
          <w:rFonts w:ascii="Cambria" w:hAnsi="Cambria"/>
          <w:lang w:val="en-ID"/>
        </w:rPr>
      </w:pPr>
      <w:r>
        <w:rPr>
          <w:rFonts w:ascii="Cambria" w:hAnsi="Cambria"/>
          <w:lang w:val="id-ID"/>
        </w:rPr>
        <w:t>Adapun cakupan kurikulum yaitu penyusunan rencana pelaksanaan pem</w:t>
      </w:r>
      <w:r w:rsidR="0032630B">
        <w:rPr>
          <w:rFonts w:ascii="Cambria" w:hAnsi="Cambria"/>
        </w:rPr>
        <w:t>-</w:t>
      </w:r>
      <w:r>
        <w:rPr>
          <w:rFonts w:ascii="Cambria" w:hAnsi="Cambria"/>
          <w:lang w:val="id-ID"/>
        </w:rPr>
        <w:t>belajaran yang sesuai visi-misi dan tujuan lembaga.</w:t>
      </w:r>
      <w:r w:rsidRPr="00740F4E">
        <w:rPr>
          <w:rFonts w:ascii="Cambria" w:hAnsi="Cambria"/>
          <w:lang w:val="en-ID"/>
        </w:rPr>
        <w:t xml:space="preserve"> Oleh </w:t>
      </w:r>
      <w:proofErr w:type="spellStart"/>
      <w:r w:rsidRPr="00740F4E">
        <w:rPr>
          <w:rFonts w:ascii="Cambria" w:hAnsi="Cambria"/>
          <w:lang w:val="en-ID"/>
        </w:rPr>
        <w:t>karen</w:t>
      </w:r>
      <w:proofErr w:type="spellEnd"/>
      <w:r>
        <w:rPr>
          <w:rFonts w:ascii="Cambria" w:hAnsi="Cambria"/>
          <w:lang w:val="id-ID"/>
        </w:rPr>
        <w:t>nya</w:t>
      </w:r>
      <w:r w:rsidRPr="00740F4E">
        <w:rPr>
          <w:rFonts w:ascii="Cambria" w:hAnsi="Cambria"/>
          <w:lang w:val="en-ID"/>
        </w:rPr>
        <w:t xml:space="preserve">, </w:t>
      </w:r>
      <w:proofErr w:type="spellStart"/>
      <w:r w:rsidRPr="00740F4E">
        <w:rPr>
          <w:rFonts w:ascii="Cambria" w:hAnsi="Cambria"/>
          <w:lang w:val="en-ID"/>
        </w:rPr>
        <w:t>dalam</w:t>
      </w:r>
      <w:proofErr w:type="spellEnd"/>
      <w:r w:rsidRPr="00740F4E">
        <w:rPr>
          <w:rFonts w:ascii="Cambria" w:hAnsi="Cambria"/>
          <w:lang w:val="en-ID"/>
        </w:rPr>
        <w:t xml:space="preserve"> </w:t>
      </w:r>
      <w:proofErr w:type="spellStart"/>
      <w:r w:rsidRPr="00740F4E">
        <w:rPr>
          <w:rFonts w:ascii="Cambria" w:hAnsi="Cambria"/>
          <w:lang w:val="en-ID"/>
        </w:rPr>
        <w:t>penyusunan</w:t>
      </w:r>
      <w:proofErr w:type="spellEnd"/>
      <w:r w:rsidRPr="00740F4E">
        <w:rPr>
          <w:rFonts w:ascii="Cambria" w:hAnsi="Cambria"/>
          <w:lang w:val="en-ID"/>
        </w:rPr>
        <w:t xml:space="preserve"> </w:t>
      </w:r>
      <w:proofErr w:type="spellStart"/>
      <w:r w:rsidRPr="00740F4E">
        <w:rPr>
          <w:rFonts w:ascii="Cambria" w:hAnsi="Cambria"/>
          <w:lang w:val="en-ID"/>
        </w:rPr>
        <w:t>rencana</w:t>
      </w:r>
      <w:proofErr w:type="spellEnd"/>
      <w:r>
        <w:rPr>
          <w:rFonts w:ascii="Cambria" w:hAnsi="Cambria"/>
          <w:lang w:val="id-ID"/>
        </w:rPr>
        <w:t xml:space="preserve"> pelaksanaan</w:t>
      </w:r>
      <w:r w:rsidRPr="00740F4E">
        <w:rPr>
          <w:rFonts w:ascii="Cambria" w:hAnsi="Cambria"/>
          <w:lang w:val="en-ID"/>
        </w:rPr>
        <w:t xml:space="preserve"> </w:t>
      </w:r>
      <w:r>
        <w:rPr>
          <w:rFonts w:ascii="Cambria" w:hAnsi="Cambria"/>
          <w:lang w:val="id-ID"/>
        </w:rPr>
        <w:t>pem</w:t>
      </w:r>
      <w:r w:rsidR="0032630B">
        <w:rPr>
          <w:rFonts w:ascii="Cambria" w:hAnsi="Cambria"/>
        </w:rPr>
        <w:t>-</w:t>
      </w:r>
      <w:r>
        <w:rPr>
          <w:rFonts w:ascii="Cambria" w:hAnsi="Cambria"/>
          <w:lang w:val="id-ID"/>
        </w:rPr>
        <w:t>belajaran</w:t>
      </w:r>
      <w:r w:rsidRPr="00740F4E">
        <w:rPr>
          <w:rFonts w:ascii="Cambria" w:hAnsi="Cambria"/>
          <w:lang w:val="en-ID"/>
        </w:rPr>
        <w:t xml:space="preserve"> </w:t>
      </w:r>
      <w:proofErr w:type="spellStart"/>
      <w:r w:rsidRPr="00740F4E">
        <w:rPr>
          <w:rFonts w:ascii="Cambria" w:hAnsi="Cambria"/>
          <w:lang w:val="en-ID"/>
        </w:rPr>
        <w:t>mingguan</w:t>
      </w:r>
      <w:proofErr w:type="spellEnd"/>
      <w:r w:rsidRPr="00740F4E">
        <w:rPr>
          <w:rFonts w:ascii="Cambria" w:hAnsi="Cambria"/>
          <w:lang w:val="en-ID"/>
        </w:rPr>
        <w:t xml:space="preserve"> (R</w:t>
      </w:r>
      <w:r>
        <w:rPr>
          <w:rFonts w:ascii="Cambria" w:hAnsi="Cambria"/>
          <w:lang w:val="id-ID"/>
        </w:rPr>
        <w:t>PP</w:t>
      </w:r>
      <w:r w:rsidRPr="00740F4E">
        <w:rPr>
          <w:rFonts w:ascii="Cambria" w:hAnsi="Cambria"/>
          <w:lang w:val="en-ID"/>
        </w:rPr>
        <w:t>M) dan ren</w:t>
      </w:r>
      <w:r w:rsidR="0032630B">
        <w:rPr>
          <w:rFonts w:ascii="Cambria" w:hAnsi="Cambria"/>
          <w:lang w:val="en-ID"/>
        </w:rPr>
        <w:t>-</w:t>
      </w:r>
      <w:proofErr w:type="spellStart"/>
      <w:r w:rsidRPr="00740F4E">
        <w:rPr>
          <w:rFonts w:ascii="Cambria" w:hAnsi="Cambria"/>
          <w:lang w:val="en-ID"/>
        </w:rPr>
        <w:t>cana</w:t>
      </w:r>
      <w:proofErr w:type="spellEnd"/>
      <w:r w:rsidRPr="00740F4E">
        <w:rPr>
          <w:rFonts w:ascii="Cambria" w:hAnsi="Cambria"/>
          <w:lang w:val="en-ID"/>
        </w:rPr>
        <w:t xml:space="preserve"> </w:t>
      </w:r>
      <w:r>
        <w:rPr>
          <w:rFonts w:ascii="Cambria" w:hAnsi="Cambria"/>
          <w:lang w:val="id-ID"/>
        </w:rPr>
        <w:t>pelaksanan pembelajaran</w:t>
      </w:r>
      <w:r w:rsidRPr="00740F4E">
        <w:rPr>
          <w:rFonts w:ascii="Cambria" w:hAnsi="Cambria"/>
          <w:lang w:val="en-ID"/>
        </w:rPr>
        <w:t xml:space="preserve"> </w:t>
      </w:r>
      <w:proofErr w:type="spellStart"/>
      <w:r w:rsidRPr="00740F4E">
        <w:rPr>
          <w:rFonts w:ascii="Cambria" w:hAnsi="Cambria"/>
          <w:lang w:val="en-ID"/>
        </w:rPr>
        <w:t>harian</w:t>
      </w:r>
      <w:proofErr w:type="spellEnd"/>
      <w:r w:rsidRPr="00740F4E">
        <w:rPr>
          <w:rFonts w:ascii="Cambria" w:hAnsi="Cambria"/>
          <w:lang w:val="en-ID"/>
        </w:rPr>
        <w:t xml:space="preserve"> (R</w:t>
      </w:r>
      <w:r>
        <w:rPr>
          <w:rFonts w:ascii="Cambria" w:hAnsi="Cambria"/>
          <w:lang w:val="id-ID"/>
        </w:rPr>
        <w:t>PP</w:t>
      </w:r>
      <w:r w:rsidRPr="00740F4E">
        <w:rPr>
          <w:rFonts w:ascii="Cambria" w:hAnsi="Cambria"/>
          <w:lang w:val="en-ID"/>
        </w:rPr>
        <w:t xml:space="preserve">H) </w:t>
      </w:r>
      <w:proofErr w:type="spellStart"/>
      <w:r w:rsidRPr="00740F4E">
        <w:rPr>
          <w:rFonts w:ascii="Cambria" w:hAnsi="Cambria"/>
          <w:lang w:val="en-ID"/>
        </w:rPr>
        <w:t>untuk</w:t>
      </w:r>
      <w:proofErr w:type="spellEnd"/>
      <w:r w:rsidRPr="00740F4E">
        <w:rPr>
          <w:rFonts w:ascii="Cambria" w:hAnsi="Cambria"/>
          <w:lang w:val="en-ID"/>
        </w:rPr>
        <w:t xml:space="preserve"> </w:t>
      </w:r>
      <w:proofErr w:type="spellStart"/>
      <w:r w:rsidRPr="00740F4E">
        <w:rPr>
          <w:rFonts w:ascii="Cambria" w:hAnsi="Cambria"/>
          <w:lang w:val="en-ID"/>
        </w:rPr>
        <w:t>pengelolaan</w:t>
      </w:r>
      <w:proofErr w:type="spellEnd"/>
      <w:r w:rsidRPr="00740F4E">
        <w:rPr>
          <w:rFonts w:ascii="Cambria" w:hAnsi="Cambria"/>
          <w:lang w:val="en-ID"/>
        </w:rPr>
        <w:t xml:space="preserve"> </w:t>
      </w:r>
      <w:proofErr w:type="spellStart"/>
      <w:r w:rsidRPr="00740F4E">
        <w:rPr>
          <w:rFonts w:ascii="Cambria" w:hAnsi="Cambria"/>
          <w:lang w:val="en-ID"/>
        </w:rPr>
        <w:t>kurikulum</w:t>
      </w:r>
      <w:proofErr w:type="spellEnd"/>
      <w:r w:rsidRPr="00740F4E">
        <w:rPr>
          <w:rFonts w:ascii="Cambria" w:hAnsi="Cambria"/>
          <w:lang w:val="en-ID"/>
        </w:rPr>
        <w:t xml:space="preserve">, </w:t>
      </w:r>
      <w:proofErr w:type="spellStart"/>
      <w:r w:rsidRPr="00740F4E">
        <w:rPr>
          <w:rFonts w:ascii="Cambria" w:hAnsi="Cambria"/>
          <w:lang w:val="en-ID"/>
        </w:rPr>
        <w:t>diperlukan</w:t>
      </w:r>
      <w:proofErr w:type="spellEnd"/>
      <w:r w:rsidRPr="00740F4E">
        <w:rPr>
          <w:rFonts w:ascii="Cambria" w:hAnsi="Cambria"/>
          <w:lang w:val="en-ID"/>
        </w:rPr>
        <w:t xml:space="preserve"> </w:t>
      </w:r>
      <w:proofErr w:type="spellStart"/>
      <w:r w:rsidRPr="00740F4E">
        <w:rPr>
          <w:rFonts w:ascii="Cambria" w:hAnsi="Cambria"/>
          <w:lang w:val="en-ID"/>
        </w:rPr>
        <w:t>tenaga</w:t>
      </w:r>
      <w:proofErr w:type="spellEnd"/>
      <w:r w:rsidRPr="00740F4E">
        <w:rPr>
          <w:rFonts w:ascii="Cambria" w:hAnsi="Cambria"/>
          <w:lang w:val="en-ID"/>
        </w:rPr>
        <w:t xml:space="preserve"> </w:t>
      </w:r>
      <w:proofErr w:type="spellStart"/>
      <w:r w:rsidRPr="00740F4E">
        <w:rPr>
          <w:rFonts w:ascii="Cambria" w:hAnsi="Cambria"/>
          <w:lang w:val="en-ID"/>
        </w:rPr>
        <w:t>pengelola</w:t>
      </w:r>
      <w:proofErr w:type="spellEnd"/>
      <w:r w:rsidRPr="00740F4E">
        <w:rPr>
          <w:rFonts w:ascii="Cambria" w:hAnsi="Cambria"/>
          <w:lang w:val="en-ID"/>
        </w:rPr>
        <w:t xml:space="preserve"> yang </w:t>
      </w:r>
      <w:proofErr w:type="spellStart"/>
      <w:r w:rsidRPr="00740F4E">
        <w:rPr>
          <w:rFonts w:ascii="Cambria" w:hAnsi="Cambria"/>
          <w:lang w:val="en-ID"/>
        </w:rPr>
        <w:t>memiliki</w:t>
      </w:r>
      <w:proofErr w:type="spellEnd"/>
      <w:r w:rsidRPr="00740F4E">
        <w:rPr>
          <w:rFonts w:ascii="Cambria" w:hAnsi="Cambria"/>
          <w:lang w:val="en-ID"/>
        </w:rPr>
        <w:t xml:space="preserve"> </w:t>
      </w:r>
      <w:proofErr w:type="spellStart"/>
      <w:r w:rsidRPr="00740F4E">
        <w:rPr>
          <w:rFonts w:ascii="Cambria" w:hAnsi="Cambria"/>
          <w:lang w:val="en-ID"/>
        </w:rPr>
        <w:t>profesionalisme</w:t>
      </w:r>
      <w:proofErr w:type="spellEnd"/>
      <w:r w:rsidRPr="00740F4E">
        <w:rPr>
          <w:rFonts w:ascii="Cambria" w:hAnsi="Cambria"/>
          <w:lang w:val="en-ID"/>
        </w:rPr>
        <w:t xml:space="preserve"> </w:t>
      </w:r>
      <w:proofErr w:type="spellStart"/>
      <w:r w:rsidRPr="00740F4E">
        <w:rPr>
          <w:rFonts w:ascii="Cambria" w:hAnsi="Cambria"/>
          <w:lang w:val="en-ID"/>
        </w:rPr>
        <w:t>tinggi</w:t>
      </w:r>
      <w:proofErr w:type="spellEnd"/>
      <w:r w:rsidRPr="00740F4E">
        <w:rPr>
          <w:rFonts w:ascii="Cambria" w:hAnsi="Cambria"/>
          <w:lang w:val="en-ID"/>
        </w:rPr>
        <w:t>.</w:t>
      </w:r>
    </w:p>
    <w:p w14:paraId="4D8CC628" w14:textId="26E8EB31" w:rsidR="005F1469" w:rsidRDefault="005F1469" w:rsidP="005F1469">
      <w:pPr>
        <w:spacing w:line="276" w:lineRule="auto"/>
        <w:ind w:firstLine="709"/>
        <w:jc w:val="both"/>
        <w:rPr>
          <w:rFonts w:ascii="Cambria" w:hAnsi="Cambria"/>
          <w:lang w:val="id-ID"/>
        </w:rPr>
      </w:pPr>
      <w:r>
        <w:rPr>
          <w:rFonts w:ascii="Cambria" w:hAnsi="Cambria"/>
          <w:lang w:val="id-ID"/>
        </w:rPr>
        <w:t>RPPH disusun oleh guru berda</w:t>
      </w:r>
      <w:r w:rsidR="0032630B">
        <w:rPr>
          <w:rFonts w:ascii="Cambria" w:hAnsi="Cambria"/>
        </w:rPr>
        <w:t>-</w:t>
      </w:r>
      <w:r>
        <w:rPr>
          <w:rFonts w:ascii="Cambria" w:hAnsi="Cambria"/>
          <w:lang w:val="id-ID"/>
        </w:rPr>
        <w:t>sarkan beberapa unsur penting, yaitu rencana kegiatan, waktu yang digu</w:t>
      </w:r>
      <w:r w:rsidR="0032630B">
        <w:rPr>
          <w:rFonts w:ascii="Cambria" w:hAnsi="Cambria"/>
        </w:rPr>
        <w:t>-</w:t>
      </w:r>
      <w:r>
        <w:rPr>
          <w:rFonts w:ascii="Cambria" w:hAnsi="Cambria"/>
          <w:lang w:val="id-ID"/>
        </w:rPr>
        <w:lastRenderedPageBreak/>
        <w:t>nakan, capaian yang diharapkan, dan evaluasi. Pelaksanaan KBM mengacu pada RPPH yang telah ditetapkan, sehingga guru tetap memerhatikan asas fleksibilitas dalam mengelola kelas, baik individu ataupun kelompok. Penggu</w:t>
      </w:r>
      <w:r w:rsidR="0032630B">
        <w:rPr>
          <w:rFonts w:ascii="Cambria" w:hAnsi="Cambria"/>
        </w:rPr>
        <w:t>-</w:t>
      </w:r>
      <w:r>
        <w:rPr>
          <w:rFonts w:ascii="Cambria" w:hAnsi="Cambria"/>
          <w:lang w:val="id-ID"/>
        </w:rPr>
        <w:t>naan media oleh anak diberikan hak kebebasan, sehingga anak lebih enjoy sesuai yang mereka suka.</w:t>
      </w:r>
    </w:p>
    <w:p w14:paraId="2C9AD92E" w14:textId="4CDC9FAA" w:rsidR="005F1469" w:rsidRPr="00740F4E" w:rsidRDefault="005F1469" w:rsidP="005F1469">
      <w:pPr>
        <w:spacing w:line="276" w:lineRule="auto"/>
        <w:ind w:firstLine="709"/>
        <w:jc w:val="both"/>
        <w:rPr>
          <w:rFonts w:ascii="Cambria" w:hAnsi="Cambria"/>
          <w:lang w:val="en-ID"/>
        </w:rPr>
      </w:pPr>
      <w:r w:rsidRPr="00740F4E">
        <w:rPr>
          <w:rFonts w:ascii="Cambria" w:hAnsi="Cambria"/>
          <w:lang w:val="en-ID"/>
        </w:rPr>
        <w:t xml:space="preserve">RA </w:t>
      </w:r>
      <w:proofErr w:type="spellStart"/>
      <w:r w:rsidRPr="00740F4E">
        <w:rPr>
          <w:rFonts w:ascii="Cambria" w:hAnsi="Cambria"/>
          <w:lang w:val="en-ID"/>
        </w:rPr>
        <w:t>Muslimat</w:t>
      </w:r>
      <w:proofErr w:type="spellEnd"/>
      <w:r w:rsidRPr="00740F4E">
        <w:rPr>
          <w:rFonts w:ascii="Cambria" w:hAnsi="Cambria"/>
          <w:lang w:val="en-ID"/>
        </w:rPr>
        <w:t xml:space="preserve"> NU 175 Hasan Munadi </w:t>
      </w:r>
      <w:proofErr w:type="spellStart"/>
      <w:r w:rsidRPr="00740F4E">
        <w:rPr>
          <w:rFonts w:ascii="Cambria" w:hAnsi="Cambria"/>
          <w:lang w:val="en-ID"/>
        </w:rPr>
        <w:t>menekankan</w:t>
      </w:r>
      <w:proofErr w:type="spellEnd"/>
      <w:r w:rsidRPr="00740F4E">
        <w:rPr>
          <w:rFonts w:ascii="Cambria" w:hAnsi="Cambria"/>
          <w:lang w:val="en-ID"/>
        </w:rPr>
        <w:t xml:space="preserve"> pada </w:t>
      </w:r>
      <w:proofErr w:type="spellStart"/>
      <w:r w:rsidRPr="00740F4E">
        <w:rPr>
          <w:rFonts w:ascii="Cambria" w:hAnsi="Cambria"/>
          <w:lang w:val="en-ID"/>
        </w:rPr>
        <w:t>kegiatan</w:t>
      </w:r>
      <w:proofErr w:type="spellEnd"/>
      <w:r w:rsidRPr="00740F4E">
        <w:rPr>
          <w:rFonts w:ascii="Cambria" w:hAnsi="Cambria"/>
          <w:lang w:val="en-ID"/>
        </w:rPr>
        <w:t xml:space="preserve"> </w:t>
      </w:r>
      <w:proofErr w:type="spellStart"/>
      <w:r w:rsidRPr="00740F4E">
        <w:rPr>
          <w:rFonts w:ascii="Cambria" w:hAnsi="Cambria"/>
          <w:lang w:val="en-ID"/>
        </w:rPr>
        <w:t>belajar</w:t>
      </w:r>
      <w:proofErr w:type="spellEnd"/>
      <w:r w:rsidRPr="00740F4E">
        <w:rPr>
          <w:rFonts w:ascii="Cambria" w:hAnsi="Cambria"/>
          <w:lang w:val="en-ID"/>
        </w:rPr>
        <w:t xml:space="preserve"> yang </w:t>
      </w:r>
      <w:proofErr w:type="spellStart"/>
      <w:r w:rsidRPr="00740F4E">
        <w:rPr>
          <w:rFonts w:ascii="Cambria" w:hAnsi="Cambria"/>
          <w:lang w:val="en-ID"/>
        </w:rPr>
        <w:t>memungkinkan</w:t>
      </w:r>
      <w:proofErr w:type="spellEnd"/>
      <w:r w:rsidRPr="00740F4E">
        <w:rPr>
          <w:rFonts w:ascii="Cambria" w:hAnsi="Cambria"/>
          <w:lang w:val="en-ID"/>
        </w:rPr>
        <w:t xml:space="preserve"> </w:t>
      </w:r>
      <w:proofErr w:type="spellStart"/>
      <w:r w:rsidRPr="00740F4E">
        <w:rPr>
          <w:rFonts w:ascii="Cambria" w:hAnsi="Cambria"/>
          <w:lang w:val="en-ID"/>
        </w:rPr>
        <w:t>anak</w:t>
      </w:r>
      <w:proofErr w:type="spellEnd"/>
      <w:r w:rsidRPr="00740F4E">
        <w:rPr>
          <w:rFonts w:ascii="Cambria" w:hAnsi="Cambria"/>
          <w:lang w:val="en-ID"/>
        </w:rPr>
        <w:t xml:space="preserve"> </w:t>
      </w:r>
      <w:proofErr w:type="spellStart"/>
      <w:r w:rsidRPr="00740F4E">
        <w:rPr>
          <w:rFonts w:ascii="Cambria" w:hAnsi="Cambria"/>
          <w:lang w:val="en-ID"/>
        </w:rPr>
        <w:t>untuk</w:t>
      </w:r>
      <w:proofErr w:type="spellEnd"/>
      <w:r w:rsidRPr="00740F4E">
        <w:rPr>
          <w:rFonts w:ascii="Cambria" w:hAnsi="Cambria"/>
          <w:lang w:val="en-ID"/>
        </w:rPr>
        <w:t xml:space="preserve"> </w:t>
      </w:r>
      <w:proofErr w:type="spellStart"/>
      <w:r w:rsidRPr="00740F4E">
        <w:rPr>
          <w:rFonts w:ascii="Cambria" w:hAnsi="Cambria"/>
          <w:lang w:val="en-ID"/>
        </w:rPr>
        <w:t>tetap</w:t>
      </w:r>
      <w:proofErr w:type="spellEnd"/>
      <w:r w:rsidRPr="00740F4E">
        <w:rPr>
          <w:rFonts w:ascii="Cambria" w:hAnsi="Cambria"/>
          <w:lang w:val="en-ID"/>
        </w:rPr>
        <w:t xml:space="preserve"> </w:t>
      </w:r>
      <w:proofErr w:type="spellStart"/>
      <w:r w:rsidRPr="00740F4E">
        <w:rPr>
          <w:rFonts w:ascii="Cambria" w:hAnsi="Cambria"/>
          <w:lang w:val="en-ID"/>
        </w:rPr>
        <w:t>aktif</w:t>
      </w:r>
      <w:proofErr w:type="spellEnd"/>
      <w:r w:rsidRPr="00740F4E">
        <w:rPr>
          <w:rFonts w:ascii="Cambria" w:hAnsi="Cambria"/>
          <w:lang w:val="en-ID"/>
        </w:rPr>
        <w:t xml:space="preserve"> </w:t>
      </w:r>
      <w:proofErr w:type="spellStart"/>
      <w:r w:rsidRPr="00740F4E">
        <w:rPr>
          <w:rFonts w:ascii="Cambria" w:hAnsi="Cambria"/>
          <w:lang w:val="en-ID"/>
        </w:rPr>
        <w:t>melalui</w:t>
      </w:r>
      <w:proofErr w:type="spellEnd"/>
      <w:r w:rsidRPr="00740F4E">
        <w:rPr>
          <w:rFonts w:ascii="Cambria" w:hAnsi="Cambria"/>
          <w:lang w:val="en-ID"/>
        </w:rPr>
        <w:t xml:space="preserve"> </w:t>
      </w:r>
      <w:proofErr w:type="spellStart"/>
      <w:r w:rsidRPr="00740F4E">
        <w:rPr>
          <w:rFonts w:ascii="Cambria" w:hAnsi="Cambria"/>
          <w:lang w:val="en-ID"/>
        </w:rPr>
        <w:t>bermain</w:t>
      </w:r>
      <w:proofErr w:type="spellEnd"/>
      <w:r w:rsidRPr="00740F4E">
        <w:rPr>
          <w:rFonts w:ascii="Cambria" w:hAnsi="Cambria"/>
          <w:lang w:val="en-ID"/>
        </w:rPr>
        <w:t xml:space="preserve">. </w:t>
      </w:r>
      <w:proofErr w:type="spellStart"/>
      <w:r w:rsidRPr="00740F4E">
        <w:rPr>
          <w:rFonts w:ascii="Cambria" w:hAnsi="Cambria"/>
          <w:lang w:val="en-ID"/>
        </w:rPr>
        <w:t>Prinsip</w:t>
      </w:r>
      <w:proofErr w:type="spellEnd"/>
      <w:r w:rsidRPr="00740F4E">
        <w:rPr>
          <w:rFonts w:ascii="Cambria" w:hAnsi="Cambria"/>
          <w:lang w:val="en-ID"/>
        </w:rPr>
        <w:t xml:space="preserve"> uta</w:t>
      </w:r>
      <w:r w:rsidR="0032630B">
        <w:rPr>
          <w:rFonts w:ascii="Cambria" w:hAnsi="Cambria"/>
          <w:lang w:val="en-ID"/>
        </w:rPr>
        <w:t>-</w:t>
      </w:r>
      <w:r w:rsidRPr="00740F4E">
        <w:rPr>
          <w:rFonts w:ascii="Cambria" w:hAnsi="Cambria"/>
          <w:lang w:val="en-ID"/>
        </w:rPr>
        <w:t xml:space="preserve">ma yang </w:t>
      </w:r>
      <w:proofErr w:type="spellStart"/>
      <w:r w:rsidRPr="00740F4E">
        <w:rPr>
          <w:rFonts w:ascii="Cambria" w:hAnsi="Cambria"/>
          <w:lang w:val="en-ID"/>
        </w:rPr>
        <w:t>diterapkan</w:t>
      </w:r>
      <w:proofErr w:type="spellEnd"/>
      <w:r w:rsidRPr="00740F4E">
        <w:rPr>
          <w:rFonts w:ascii="Cambria" w:hAnsi="Cambria"/>
          <w:lang w:val="en-ID"/>
        </w:rPr>
        <w:t xml:space="preserve"> </w:t>
      </w:r>
      <w:proofErr w:type="spellStart"/>
      <w:r w:rsidRPr="00740F4E">
        <w:rPr>
          <w:rFonts w:ascii="Cambria" w:hAnsi="Cambria"/>
          <w:lang w:val="en-ID"/>
        </w:rPr>
        <w:t>adalah</w:t>
      </w:r>
      <w:proofErr w:type="spellEnd"/>
      <w:r w:rsidRPr="00740F4E">
        <w:rPr>
          <w:rFonts w:ascii="Cambria" w:hAnsi="Cambria"/>
          <w:lang w:val="en-ID"/>
        </w:rPr>
        <w:t xml:space="preserve"> </w:t>
      </w:r>
      <w:proofErr w:type="spellStart"/>
      <w:r w:rsidRPr="00740F4E">
        <w:rPr>
          <w:rFonts w:ascii="Cambria" w:hAnsi="Cambria"/>
          <w:lang w:val="en-ID"/>
        </w:rPr>
        <w:t>memberikan</w:t>
      </w:r>
      <w:proofErr w:type="spellEnd"/>
      <w:r w:rsidRPr="00740F4E">
        <w:rPr>
          <w:rFonts w:ascii="Cambria" w:hAnsi="Cambria"/>
          <w:lang w:val="en-ID"/>
        </w:rPr>
        <w:t xml:space="preserve"> </w:t>
      </w:r>
      <w:proofErr w:type="spellStart"/>
      <w:r w:rsidRPr="00740F4E">
        <w:rPr>
          <w:rFonts w:ascii="Cambria" w:hAnsi="Cambria"/>
          <w:lang w:val="en-ID"/>
        </w:rPr>
        <w:t>kesempatan</w:t>
      </w:r>
      <w:proofErr w:type="spellEnd"/>
      <w:r w:rsidRPr="00740F4E">
        <w:rPr>
          <w:rFonts w:ascii="Cambria" w:hAnsi="Cambria"/>
          <w:lang w:val="en-ID"/>
        </w:rPr>
        <w:t xml:space="preserve"> </w:t>
      </w:r>
      <w:proofErr w:type="spellStart"/>
      <w:r w:rsidRPr="00740F4E">
        <w:rPr>
          <w:rFonts w:ascii="Cambria" w:hAnsi="Cambria"/>
          <w:lang w:val="en-ID"/>
        </w:rPr>
        <w:t>bagi</w:t>
      </w:r>
      <w:proofErr w:type="spellEnd"/>
      <w:r w:rsidRPr="00740F4E">
        <w:rPr>
          <w:rFonts w:ascii="Cambria" w:hAnsi="Cambria"/>
          <w:lang w:val="en-ID"/>
        </w:rPr>
        <w:t xml:space="preserve"> </w:t>
      </w:r>
      <w:proofErr w:type="spellStart"/>
      <w:r w:rsidRPr="00740F4E">
        <w:rPr>
          <w:rFonts w:ascii="Cambria" w:hAnsi="Cambria"/>
          <w:lang w:val="en-ID"/>
        </w:rPr>
        <w:t>anak</w:t>
      </w:r>
      <w:proofErr w:type="spellEnd"/>
      <w:r w:rsidRPr="00740F4E">
        <w:rPr>
          <w:rFonts w:ascii="Cambria" w:hAnsi="Cambria"/>
          <w:lang w:val="en-ID"/>
        </w:rPr>
        <w:t xml:space="preserve"> </w:t>
      </w:r>
      <w:proofErr w:type="spellStart"/>
      <w:r w:rsidRPr="00740F4E">
        <w:rPr>
          <w:rFonts w:ascii="Cambria" w:hAnsi="Cambria"/>
          <w:lang w:val="en-ID"/>
        </w:rPr>
        <w:t>untuk</w:t>
      </w:r>
      <w:proofErr w:type="spellEnd"/>
      <w:r w:rsidRPr="00740F4E">
        <w:rPr>
          <w:rFonts w:ascii="Cambria" w:hAnsi="Cambria"/>
          <w:lang w:val="en-ID"/>
        </w:rPr>
        <w:t xml:space="preserve"> </w:t>
      </w:r>
      <w:proofErr w:type="spellStart"/>
      <w:r w:rsidRPr="00740F4E">
        <w:rPr>
          <w:rFonts w:ascii="Cambria" w:hAnsi="Cambria"/>
          <w:lang w:val="en-ID"/>
        </w:rPr>
        <w:t>berakti</w:t>
      </w:r>
      <w:proofErr w:type="spellEnd"/>
      <w:r w:rsidR="0032630B">
        <w:rPr>
          <w:rFonts w:ascii="Cambria" w:hAnsi="Cambria"/>
          <w:lang w:val="en-ID"/>
        </w:rPr>
        <w:t>-</w:t>
      </w:r>
      <w:r w:rsidRPr="00740F4E">
        <w:rPr>
          <w:rFonts w:ascii="Cambria" w:hAnsi="Cambria"/>
          <w:lang w:val="en-ID"/>
        </w:rPr>
        <w:t xml:space="preserve">vitas </w:t>
      </w:r>
      <w:proofErr w:type="spellStart"/>
      <w:r w:rsidRPr="00740F4E">
        <w:rPr>
          <w:rFonts w:ascii="Cambria" w:hAnsi="Cambria"/>
          <w:lang w:val="en-ID"/>
        </w:rPr>
        <w:t>sesuai</w:t>
      </w:r>
      <w:proofErr w:type="spellEnd"/>
      <w:r w:rsidRPr="00740F4E">
        <w:rPr>
          <w:rFonts w:ascii="Cambria" w:hAnsi="Cambria"/>
          <w:lang w:val="en-ID"/>
        </w:rPr>
        <w:t xml:space="preserve"> </w:t>
      </w:r>
      <w:proofErr w:type="spellStart"/>
      <w:r w:rsidRPr="00740F4E">
        <w:rPr>
          <w:rFonts w:ascii="Cambria" w:hAnsi="Cambria"/>
          <w:lang w:val="en-ID"/>
        </w:rPr>
        <w:t>dengan</w:t>
      </w:r>
      <w:proofErr w:type="spellEnd"/>
      <w:r w:rsidRPr="00740F4E">
        <w:rPr>
          <w:rFonts w:ascii="Cambria" w:hAnsi="Cambria"/>
          <w:lang w:val="en-ID"/>
        </w:rPr>
        <w:t xml:space="preserve"> </w:t>
      </w:r>
      <w:proofErr w:type="spellStart"/>
      <w:r w:rsidRPr="00740F4E">
        <w:rPr>
          <w:rFonts w:ascii="Cambria" w:hAnsi="Cambria"/>
          <w:lang w:val="en-ID"/>
        </w:rPr>
        <w:t>kebutuhan</w:t>
      </w:r>
      <w:proofErr w:type="spellEnd"/>
      <w:r w:rsidRPr="00740F4E">
        <w:rPr>
          <w:rFonts w:ascii="Cambria" w:hAnsi="Cambria"/>
          <w:lang w:val="en-ID"/>
        </w:rPr>
        <w:t xml:space="preserve">, </w:t>
      </w:r>
      <w:proofErr w:type="spellStart"/>
      <w:r w:rsidRPr="00740F4E">
        <w:rPr>
          <w:rFonts w:ascii="Cambria" w:hAnsi="Cambria"/>
          <w:lang w:val="en-ID"/>
        </w:rPr>
        <w:t>minat</w:t>
      </w:r>
      <w:proofErr w:type="spellEnd"/>
      <w:r w:rsidRPr="00740F4E">
        <w:rPr>
          <w:rFonts w:ascii="Cambria" w:hAnsi="Cambria"/>
          <w:lang w:val="en-ID"/>
        </w:rPr>
        <w:t xml:space="preserve">, dan </w:t>
      </w:r>
      <w:proofErr w:type="spellStart"/>
      <w:r w:rsidRPr="00740F4E">
        <w:rPr>
          <w:rFonts w:ascii="Cambria" w:hAnsi="Cambria"/>
          <w:lang w:val="en-ID"/>
        </w:rPr>
        <w:t>kemampuan</w:t>
      </w:r>
      <w:proofErr w:type="spellEnd"/>
      <w:r w:rsidRPr="00740F4E">
        <w:rPr>
          <w:rFonts w:ascii="Cambria" w:hAnsi="Cambria"/>
          <w:lang w:val="en-ID"/>
        </w:rPr>
        <w:t xml:space="preserve"> </w:t>
      </w:r>
      <w:proofErr w:type="spellStart"/>
      <w:r w:rsidRPr="00740F4E">
        <w:rPr>
          <w:rFonts w:ascii="Cambria" w:hAnsi="Cambria"/>
          <w:lang w:val="en-ID"/>
        </w:rPr>
        <w:t>mereka</w:t>
      </w:r>
      <w:proofErr w:type="spellEnd"/>
      <w:r w:rsidRPr="00740F4E">
        <w:rPr>
          <w:rFonts w:ascii="Cambria" w:hAnsi="Cambria"/>
          <w:lang w:val="en-ID"/>
        </w:rPr>
        <w:t xml:space="preserve">, </w:t>
      </w:r>
      <w:proofErr w:type="spellStart"/>
      <w:r w:rsidRPr="00740F4E">
        <w:rPr>
          <w:rFonts w:ascii="Cambria" w:hAnsi="Cambria"/>
          <w:lang w:val="en-ID"/>
        </w:rPr>
        <w:t>sehingga</w:t>
      </w:r>
      <w:proofErr w:type="spellEnd"/>
      <w:r w:rsidRPr="00740F4E">
        <w:rPr>
          <w:rFonts w:ascii="Cambria" w:hAnsi="Cambria"/>
          <w:lang w:val="en-ID"/>
        </w:rPr>
        <w:t xml:space="preserve"> me</w:t>
      </w:r>
      <w:r w:rsidR="0032630B">
        <w:rPr>
          <w:rFonts w:ascii="Cambria" w:hAnsi="Cambria"/>
          <w:lang w:val="en-ID"/>
        </w:rPr>
        <w:t>-</w:t>
      </w:r>
      <w:proofErr w:type="spellStart"/>
      <w:r w:rsidRPr="00740F4E">
        <w:rPr>
          <w:rFonts w:ascii="Cambria" w:hAnsi="Cambria"/>
          <w:lang w:val="en-ID"/>
        </w:rPr>
        <w:t>reka</w:t>
      </w:r>
      <w:proofErr w:type="spellEnd"/>
      <w:r w:rsidRPr="00740F4E">
        <w:rPr>
          <w:rFonts w:ascii="Cambria" w:hAnsi="Cambria"/>
          <w:lang w:val="en-ID"/>
        </w:rPr>
        <w:t xml:space="preserve"> </w:t>
      </w:r>
      <w:proofErr w:type="spellStart"/>
      <w:r w:rsidRPr="00740F4E">
        <w:rPr>
          <w:rFonts w:ascii="Cambria" w:hAnsi="Cambria"/>
          <w:lang w:val="en-ID"/>
        </w:rPr>
        <w:t>dapat</w:t>
      </w:r>
      <w:proofErr w:type="spellEnd"/>
      <w:r w:rsidRPr="00740F4E">
        <w:rPr>
          <w:rFonts w:ascii="Cambria" w:hAnsi="Cambria"/>
          <w:lang w:val="en-ID"/>
        </w:rPr>
        <w:t xml:space="preserve"> </w:t>
      </w:r>
      <w:proofErr w:type="spellStart"/>
      <w:r w:rsidRPr="00740F4E">
        <w:rPr>
          <w:rFonts w:ascii="Cambria" w:hAnsi="Cambria"/>
          <w:lang w:val="en-ID"/>
        </w:rPr>
        <w:t>menemukan</w:t>
      </w:r>
      <w:proofErr w:type="spellEnd"/>
      <w:r w:rsidRPr="00740F4E">
        <w:rPr>
          <w:rFonts w:ascii="Cambria" w:hAnsi="Cambria"/>
          <w:lang w:val="en-ID"/>
        </w:rPr>
        <w:t xml:space="preserve"> </w:t>
      </w:r>
      <w:proofErr w:type="spellStart"/>
      <w:r w:rsidRPr="00740F4E">
        <w:rPr>
          <w:rFonts w:ascii="Cambria" w:hAnsi="Cambria"/>
          <w:lang w:val="en-ID"/>
        </w:rPr>
        <w:t>cara</w:t>
      </w:r>
      <w:proofErr w:type="spellEnd"/>
      <w:r w:rsidRPr="00740F4E">
        <w:rPr>
          <w:rFonts w:ascii="Cambria" w:hAnsi="Cambria"/>
          <w:lang w:val="en-ID"/>
        </w:rPr>
        <w:t xml:space="preserve"> yang </w:t>
      </w:r>
      <w:proofErr w:type="spellStart"/>
      <w:r w:rsidRPr="00740F4E">
        <w:rPr>
          <w:rFonts w:ascii="Cambria" w:hAnsi="Cambria"/>
          <w:lang w:val="en-ID"/>
        </w:rPr>
        <w:t>tepat</w:t>
      </w:r>
      <w:proofErr w:type="spellEnd"/>
      <w:r w:rsidRPr="00740F4E">
        <w:rPr>
          <w:rFonts w:ascii="Cambria" w:hAnsi="Cambria"/>
          <w:lang w:val="en-ID"/>
        </w:rPr>
        <w:t xml:space="preserve"> </w:t>
      </w:r>
      <w:proofErr w:type="spellStart"/>
      <w:r w:rsidRPr="00740F4E">
        <w:rPr>
          <w:rFonts w:ascii="Cambria" w:hAnsi="Cambria"/>
          <w:lang w:val="en-ID"/>
        </w:rPr>
        <w:t>untuk</w:t>
      </w:r>
      <w:proofErr w:type="spellEnd"/>
      <w:r w:rsidRPr="00740F4E">
        <w:rPr>
          <w:rFonts w:ascii="Cambria" w:hAnsi="Cambria"/>
          <w:lang w:val="en-ID"/>
        </w:rPr>
        <w:t xml:space="preserve"> </w:t>
      </w:r>
      <w:proofErr w:type="spellStart"/>
      <w:r w:rsidRPr="00740F4E">
        <w:rPr>
          <w:rFonts w:ascii="Cambria" w:hAnsi="Cambria"/>
          <w:lang w:val="en-ID"/>
        </w:rPr>
        <w:t>belajar</w:t>
      </w:r>
      <w:proofErr w:type="spellEnd"/>
      <w:r w:rsidRPr="00740F4E">
        <w:rPr>
          <w:rFonts w:ascii="Cambria" w:hAnsi="Cambria"/>
          <w:lang w:val="en-ID"/>
        </w:rPr>
        <w:t>.</w:t>
      </w:r>
    </w:p>
    <w:p w14:paraId="4B8A7BB9" w14:textId="0DEA3802" w:rsidR="005F1469" w:rsidRPr="00556E88" w:rsidRDefault="005F1469" w:rsidP="005F1469">
      <w:pPr>
        <w:spacing w:line="276" w:lineRule="auto"/>
        <w:ind w:firstLine="709"/>
        <w:jc w:val="both"/>
        <w:rPr>
          <w:rFonts w:ascii="Cambria" w:hAnsi="Cambria"/>
          <w:lang w:val="id-ID"/>
        </w:rPr>
      </w:pPr>
      <w:r>
        <w:rPr>
          <w:rFonts w:ascii="Cambria" w:hAnsi="Cambria"/>
          <w:lang w:val="id-ID"/>
        </w:rPr>
        <w:t>Pada tahap perencanaan telah memerhatikan aspek kemampuan yang dikembangkan, yaitu aspek moral mene</w:t>
      </w:r>
      <w:r w:rsidR="00D458A0">
        <w:rPr>
          <w:rFonts w:ascii="Cambria" w:hAnsi="Cambria"/>
        </w:rPr>
        <w:t>-</w:t>
      </w:r>
      <w:r>
        <w:rPr>
          <w:rFonts w:ascii="Cambria" w:hAnsi="Cambria"/>
          <w:lang w:val="id-ID"/>
        </w:rPr>
        <w:t>rima ajaran agama, aspek sosial mampu berinteraksi, aspek kognitif mampu berkonsentrasi saat bermain-belajar, dan aspek fisik yaitu keterampilan motorik kasar dan motorik halus. Hal ini dapat dilihat pada efektivitas kegiatan ekstrakurikuler yang rutin dilaksanakan pada setiap hari Sabtu yang dialokasikan</w:t>
      </w:r>
      <w:r w:rsidRPr="00123A2D">
        <w:rPr>
          <w:rFonts w:ascii="Cambria" w:hAnsi="Cambria"/>
          <w:lang w:val="id-ID"/>
        </w:rPr>
        <w:t xml:space="preserve"> untuk kegiatan tersebut</w:t>
      </w:r>
      <w:r>
        <w:rPr>
          <w:rFonts w:ascii="Cambria" w:hAnsi="Cambria"/>
          <w:lang w:val="id-ID"/>
        </w:rPr>
        <w:t>.</w:t>
      </w:r>
      <w:r w:rsidRPr="00123A2D">
        <w:rPr>
          <w:rFonts w:ascii="Cambria" w:hAnsi="Cambria"/>
          <w:lang w:val="id-ID"/>
        </w:rPr>
        <w:t xml:space="preserve"> </w:t>
      </w:r>
      <w:r w:rsidRPr="00740F4E">
        <w:rPr>
          <w:rFonts w:ascii="Cambria" w:hAnsi="Cambria"/>
          <w:lang w:val="en-ID"/>
        </w:rPr>
        <w:t xml:space="preserve">Selain </w:t>
      </w:r>
      <w:proofErr w:type="spellStart"/>
      <w:r w:rsidRPr="00740F4E">
        <w:rPr>
          <w:rFonts w:ascii="Cambria" w:hAnsi="Cambria"/>
          <w:lang w:val="en-ID"/>
        </w:rPr>
        <w:t>itu</w:t>
      </w:r>
      <w:proofErr w:type="spellEnd"/>
      <w:r w:rsidRPr="00740F4E">
        <w:rPr>
          <w:rFonts w:ascii="Cambria" w:hAnsi="Cambria"/>
          <w:lang w:val="en-ID"/>
        </w:rPr>
        <w:t xml:space="preserve">, </w:t>
      </w:r>
      <w:proofErr w:type="spellStart"/>
      <w:r w:rsidRPr="00740F4E">
        <w:rPr>
          <w:rFonts w:ascii="Cambria" w:hAnsi="Cambria"/>
          <w:lang w:val="en-ID"/>
        </w:rPr>
        <w:t>penting</w:t>
      </w:r>
      <w:proofErr w:type="spellEnd"/>
      <w:r w:rsidRPr="00740F4E">
        <w:rPr>
          <w:rFonts w:ascii="Cambria" w:hAnsi="Cambria"/>
          <w:lang w:val="en-ID"/>
        </w:rPr>
        <w:t xml:space="preserve"> </w:t>
      </w:r>
      <w:proofErr w:type="spellStart"/>
      <w:r w:rsidRPr="00740F4E">
        <w:rPr>
          <w:rFonts w:ascii="Cambria" w:hAnsi="Cambria"/>
          <w:lang w:val="en-ID"/>
        </w:rPr>
        <w:t>untuk</w:t>
      </w:r>
      <w:proofErr w:type="spellEnd"/>
      <w:r w:rsidRPr="00740F4E">
        <w:rPr>
          <w:rFonts w:ascii="Cambria" w:hAnsi="Cambria"/>
          <w:lang w:val="en-ID"/>
        </w:rPr>
        <w:t xml:space="preserve"> </w:t>
      </w:r>
      <w:proofErr w:type="spellStart"/>
      <w:r w:rsidRPr="00740F4E">
        <w:rPr>
          <w:rFonts w:ascii="Cambria" w:hAnsi="Cambria"/>
          <w:lang w:val="en-ID"/>
        </w:rPr>
        <w:t>memerhatikan</w:t>
      </w:r>
      <w:proofErr w:type="spellEnd"/>
      <w:r w:rsidRPr="00740F4E">
        <w:rPr>
          <w:rFonts w:ascii="Cambria" w:hAnsi="Cambria"/>
          <w:lang w:val="en-ID"/>
        </w:rPr>
        <w:t xml:space="preserve"> </w:t>
      </w:r>
      <w:proofErr w:type="spellStart"/>
      <w:r w:rsidRPr="00740F4E">
        <w:rPr>
          <w:rFonts w:ascii="Cambria" w:hAnsi="Cambria"/>
          <w:lang w:val="en-ID"/>
        </w:rPr>
        <w:t>penye</w:t>
      </w:r>
      <w:r w:rsidR="00D458A0">
        <w:rPr>
          <w:rFonts w:ascii="Cambria" w:hAnsi="Cambria"/>
          <w:lang w:val="en-ID"/>
        </w:rPr>
        <w:t>-</w:t>
      </w:r>
      <w:r w:rsidRPr="00740F4E">
        <w:rPr>
          <w:rFonts w:ascii="Cambria" w:hAnsi="Cambria"/>
          <w:lang w:val="en-ID"/>
        </w:rPr>
        <w:t>diaan</w:t>
      </w:r>
      <w:proofErr w:type="spellEnd"/>
      <w:r w:rsidRPr="00740F4E">
        <w:rPr>
          <w:rFonts w:ascii="Cambria" w:hAnsi="Cambria"/>
          <w:lang w:val="en-ID"/>
        </w:rPr>
        <w:t xml:space="preserve"> </w:t>
      </w:r>
      <w:proofErr w:type="spellStart"/>
      <w:r w:rsidRPr="00740F4E">
        <w:rPr>
          <w:rFonts w:ascii="Cambria" w:hAnsi="Cambria"/>
          <w:lang w:val="en-ID"/>
        </w:rPr>
        <w:t>tenaga</w:t>
      </w:r>
      <w:proofErr w:type="spellEnd"/>
      <w:r>
        <w:rPr>
          <w:rFonts w:ascii="Cambria" w:hAnsi="Cambria"/>
          <w:lang w:val="id-ID"/>
        </w:rPr>
        <w:t>-tenaga profesional yang membidangi, sehingga tujuan kegiatan tersebut benar-benar tercapai.</w:t>
      </w:r>
      <w:r w:rsidRPr="00740F4E">
        <w:rPr>
          <w:rStyle w:val="FootnoteReference"/>
          <w:rFonts w:ascii="Cambria" w:hAnsi="Cambria"/>
          <w:lang w:val="en-ID"/>
        </w:rPr>
        <w:footnoteReference w:id="24"/>
      </w:r>
    </w:p>
    <w:p w14:paraId="1AB94306" w14:textId="39DFD6DF" w:rsidR="005F1469" w:rsidRPr="00740F4E" w:rsidRDefault="005F1469" w:rsidP="005F1469">
      <w:pPr>
        <w:spacing w:line="276" w:lineRule="auto"/>
        <w:ind w:firstLine="709"/>
        <w:jc w:val="both"/>
        <w:rPr>
          <w:rFonts w:ascii="Cambria" w:hAnsi="Cambria"/>
          <w:lang w:val="en-ID"/>
        </w:rPr>
      </w:pPr>
      <w:r>
        <w:rPr>
          <w:rFonts w:ascii="Cambria" w:hAnsi="Cambria"/>
          <w:lang w:val="id-ID"/>
        </w:rPr>
        <w:t xml:space="preserve">Guru berperan penting dalam efektivitas pelaksanaan kurikulum, baik keterlaksanaan pembelajaran, metode dan media yang digunakan. Hal ini </w:t>
      </w:r>
      <w:r>
        <w:rPr>
          <w:rFonts w:ascii="Cambria" w:hAnsi="Cambria"/>
          <w:lang w:val="id-ID"/>
        </w:rPr>
        <w:t xml:space="preserve">selaras dengan pendapat Ibu Mesi (guru TK A.2) </w:t>
      </w:r>
      <w:r w:rsidRPr="00740F4E">
        <w:rPr>
          <w:rFonts w:ascii="Cambria" w:hAnsi="Cambria"/>
          <w:lang w:val="en-ID"/>
        </w:rPr>
        <w:t xml:space="preserve">RA </w:t>
      </w:r>
      <w:proofErr w:type="spellStart"/>
      <w:r w:rsidRPr="00740F4E">
        <w:rPr>
          <w:rFonts w:ascii="Cambria" w:hAnsi="Cambria"/>
          <w:lang w:val="en-ID"/>
        </w:rPr>
        <w:t>Muslimat</w:t>
      </w:r>
      <w:proofErr w:type="spellEnd"/>
      <w:r w:rsidRPr="00740F4E">
        <w:rPr>
          <w:rFonts w:ascii="Cambria" w:hAnsi="Cambria"/>
          <w:lang w:val="en-ID"/>
        </w:rPr>
        <w:t xml:space="preserve"> NU 175 Hasan Munadi</w:t>
      </w:r>
      <w:r>
        <w:rPr>
          <w:rFonts w:ascii="Cambria" w:hAnsi="Cambria"/>
          <w:lang w:val="id-ID"/>
        </w:rPr>
        <w:t xml:space="preserve"> bahwa </w:t>
      </w:r>
      <w:r w:rsidRPr="00740F4E">
        <w:rPr>
          <w:rFonts w:ascii="Cambria" w:hAnsi="Cambria"/>
          <w:lang w:val="en-ID"/>
        </w:rPr>
        <w:t xml:space="preserve">“Metode </w:t>
      </w:r>
      <w:proofErr w:type="spellStart"/>
      <w:r w:rsidRPr="00740F4E">
        <w:rPr>
          <w:rFonts w:ascii="Cambria" w:hAnsi="Cambria"/>
          <w:lang w:val="en-ID"/>
        </w:rPr>
        <w:t>pengajaran</w:t>
      </w:r>
      <w:proofErr w:type="spellEnd"/>
      <w:r w:rsidRPr="00740F4E">
        <w:rPr>
          <w:rFonts w:ascii="Cambria" w:hAnsi="Cambria"/>
          <w:lang w:val="en-ID"/>
        </w:rPr>
        <w:t xml:space="preserve"> yang </w:t>
      </w:r>
      <w:proofErr w:type="spellStart"/>
      <w:r w:rsidRPr="00740F4E">
        <w:rPr>
          <w:rFonts w:ascii="Cambria" w:hAnsi="Cambria"/>
          <w:lang w:val="en-ID"/>
        </w:rPr>
        <w:t>digunakan</w:t>
      </w:r>
      <w:proofErr w:type="spellEnd"/>
      <w:r w:rsidRPr="00740F4E">
        <w:rPr>
          <w:rFonts w:ascii="Cambria" w:hAnsi="Cambria"/>
          <w:lang w:val="en-ID"/>
        </w:rPr>
        <w:t xml:space="preserve"> </w:t>
      </w:r>
      <w:proofErr w:type="spellStart"/>
      <w:r w:rsidRPr="00740F4E">
        <w:rPr>
          <w:rFonts w:ascii="Cambria" w:hAnsi="Cambria"/>
          <w:lang w:val="en-ID"/>
        </w:rPr>
        <w:t>harus</w:t>
      </w:r>
      <w:proofErr w:type="spellEnd"/>
      <w:r w:rsidRPr="00740F4E">
        <w:rPr>
          <w:rFonts w:ascii="Cambria" w:hAnsi="Cambria"/>
          <w:lang w:val="en-ID"/>
        </w:rPr>
        <w:t xml:space="preserve"> </w:t>
      </w:r>
      <w:proofErr w:type="spellStart"/>
      <w:r w:rsidRPr="00740F4E">
        <w:rPr>
          <w:rFonts w:ascii="Cambria" w:hAnsi="Cambria"/>
          <w:lang w:val="en-ID"/>
        </w:rPr>
        <w:t>bervariasi</w:t>
      </w:r>
      <w:proofErr w:type="spellEnd"/>
      <w:r w:rsidRPr="00740F4E">
        <w:rPr>
          <w:rFonts w:ascii="Cambria" w:hAnsi="Cambria"/>
          <w:lang w:val="en-ID"/>
        </w:rPr>
        <w:t>, se</w:t>
      </w:r>
      <w:r w:rsidR="00D458A0">
        <w:rPr>
          <w:rFonts w:ascii="Cambria" w:hAnsi="Cambria"/>
          <w:lang w:val="en-ID"/>
        </w:rPr>
        <w:t>-</w:t>
      </w:r>
      <w:proofErr w:type="spellStart"/>
      <w:r w:rsidRPr="00740F4E">
        <w:rPr>
          <w:rFonts w:ascii="Cambria" w:hAnsi="Cambria"/>
          <w:lang w:val="en-ID"/>
        </w:rPr>
        <w:t>perti</w:t>
      </w:r>
      <w:proofErr w:type="spellEnd"/>
      <w:r w:rsidRPr="00740F4E">
        <w:rPr>
          <w:rFonts w:ascii="Cambria" w:hAnsi="Cambria"/>
          <w:lang w:val="en-ID"/>
        </w:rPr>
        <w:t xml:space="preserve"> </w:t>
      </w:r>
      <w:proofErr w:type="spellStart"/>
      <w:r w:rsidRPr="00740F4E">
        <w:rPr>
          <w:rFonts w:ascii="Cambria" w:hAnsi="Cambria"/>
          <w:lang w:val="en-ID"/>
        </w:rPr>
        <w:t>metode</w:t>
      </w:r>
      <w:proofErr w:type="spellEnd"/>
      <w:r w:rsidRPr="00740F4E">
        <w:rPr>
          <w:rFonts w:ascii="Cambria" w:hAnsi="Cambria"/>
          <w:lang w:val="en-ID"/>
        </w:rPr>
        <w:t xml:space="preserve"> </w:t>
      </w:r>
      <w:proofErr w:type="spellStart"/>
      <w:r w:rsidRPr="00740F4E">
        <w:rPr>
          <w:rFonts w:ascii="Cambria" w:hAnsi="Cambria"/>
          <w:lang w:val="en-ID"/>
        </w:rPr>
        <w:t>tanya</w:t>
      </w:r>
      <w:proofErr w:type="spellEnd"/>
      <w:r w:rsidRPr="00740F4E">
        <w:rPr>
          <w:rFonts w:ascii="Cambria" w:hAnsi="Cambria"/>
          <w:lang w:val="en-ID"/>
        </w:rPr>
        <w:t xml:space="preserve"> </w:t>
      </w:r>
      <w:proofErr w:type="spellStart"/>
      <w:r w:rsidRPr="00740F4E">
        <w:rPr>
          <w:rFonts w:ascii="Cambria" w:hAnsi="Cambria"/>
          <w:lang w:val="en-ID"/>
        </w:rPr>
        <w:t>jawab</w:t>
      </w:r>
      <w:proofErr w:type="spellEnd"/>
      <w:r w:rsidRPr="00740F4E">
        <w:rPr>
          <w:rFonts w:ascii="Cambria" w:hAnsi="Cambria"/>
          <w:lang w:val="en-ID"/>
        </w:rPr>
        <w:t xml:space="preserve">, </w:t>
      </w:r>
      <w:proofErr w:type="spellStart"/>
      <w:r w:rsidRPr="00740F4E">
        <w:rPr>
          <w:rFonts w:ascii="Cambria" w:hAnsi="Cambria"/>
          <w:lang w:val="en-ID"/>
        </w:rPr>
        <w:t>permainan</w:t>
      </w:r>
      <w:proofErr w:type="spellEnd"/>
      <w:r w:rsidRPr="00740F4E">
        <w:rPr>
          <w:rFonts w:ascii="Cambria" w:hAnsi="Cambria"/>
          <w:lang w:val="en-ID"/>
        </w:rPr>
        <w:t xml:space="preserve">, </w:t>
      </w:r>
      <w:proofErr w:type="spellStart"/>
      <w:r w:rsidRPr="00740F4E">
        <w:rPr>
          <w:rFonts w:ascii="Cambria" w:hAnsi="Cambria"/>
          <w:lang w:val="en-ID"/>
        </w:rPr>
        <w:t>bercerita</w:t>
      </w:r>
      <w:proofErr w:type="spellEnd"/>
      <w:r w:rsidRPr="00740F4E">
        <w:rPr>
          <w:rFonts w:ascii="Cambria" w:hAnsi="Cambria"/>
          <w:lang w:val="en-ID"/>
        </w:rPr>
        <w:t xml:space="preserve">, </w:t>
      </w:r>
      <w:proofErr w:type="spellStart"/>
      <w:r w:rsidRPr="00740F4E">
        <w:rPr>
          <w:rFonts w:ascii="Cambria" w:hAnsi="Cambria"/>
          <w:lang w:val="en-ID"/>
        </w:rPr>
        <w:t>karyawisata</w:t>
      </w:r>
      <w:proofErr w:type="spellEnd"/>
      <w:r w:rsidRPr="00740F4E">
        <w:rPr>
          <w:rFonts w:ascii="Cambria" w:hAnsi="Cambria"/>
          <w:lang w:val="en-ID"/>
        </w:rPr>
        <w:t xml:space="preserve">, </w:t>
      </w:r>
      <w:proofErr w:type="spellStart"/>
      <w:r w:rsidRPr="00740F4E">
        <w:rPr>
          <w:rFonts w:ascii="Cambria" w:hAnsi="Cambria"/>
          <w:lang w:val="en-ID"/>
        </w:rPr>
        <w:t>menyanyi</w:t>
      </w:r>
      <w:proofErr w:type="spellEnd"/>
      <w:r w:rsidRPr="00740F4E">
        <w:rPr>
          <w:rFonts w:ascii="Cambria" w:hAnsi="Cambria"/>
          <w:lang w:val="en-ID"/>
        </w:rPr>
        <w:t xml:space="preserve">, dan </w:t>
      </w:r>
      <w:proofErr w:type="spellStart"/>
      <w:r w:rsidRPr="00740F4E">
        <w:rPr>
          <w:rFonts w:ascii="Cambria" w:hAnsi="Cambria"/>
          <w:lang w:val="en-ID"/>
        </w:rPr>
        <w:t>sebagainya</w:t>
      </w:r>
      <w:proofErr w:type="spellEnd"/>
      <w:r w:rsidRPr="00740F4E">
        <w:rPr>
          <w:rFonts w:ascii="Cambria" w:hAnsi="Cambria"/>
          <w:lang w:val="en-ID"/>
        </w:rPr>
        <w:t xml:space="preserve">. </w:t>
      </w:r>
      <w:proofErr w:type="spellStart"/>
      <w:r w:rsidRPr="00740F4E">
        <w:rPr>
          <w:rFonts w:ascii="Cambria" w:hAnsi="Cambria"/>
          <w:lang w:val="en-ID"/>
        </w:rPr>
        <w:t>Namun</w:t>
      </w:r>
      <w:proofErr w:type="spellEnd"/>
      <w:r w:rsidRPr="00740F4E">
        <w:rPr>
          <w:rFonts w:ascii="Cambria" w:hAnsi="Cambria"/>
          <w:lang w:val="en-ID"/>
        </w:rPr>
        <w:t xml:space="preserve">, </w:t>
      </w:r>
      <w:proofErr w:type="spellStart"/>
      <w:r w:rsidRPr="00740F4E">
        <w:rPr>
          <w:rFonts w:ascii="Cambria" w:hAnsi="Cambria"/>
          <w:lang w:val="en-ID"/>
        </w:rPr>
        <w:t>metode</w:t>
      </w:r>
      <w:proofErr w:type="spellEnd"/>
      <w:r w:rsidRPr="00740F4E">
        <w:rPr>
          <w:rFonts w:ascii="Cambria" w:hAnsi="Cambria"/>
          <w:lang w:val="en-ID"/>
        </w:rPr>
        <w:t xml:space="preserve"> yang paling </w:t>
      </w:r>
      <w:proofErr w:type="spellStart"/>
      <w:r w:rsidRPr="00740F4E">
        <w:rPr>
          <w:rFonts w:ascii="Cambria" w:hAnsi="Cambria"/>
          <w:lang w:val="en-ID"/>
        </w:rPr>
        <w:t>sering</w:t>
      </w:r>
      <w:proofErr w:type="spellEnd"/>
      <w:r w:rsidRPr="00740F4E">
        <w:rPr>
          <w:rFonts w:ascii="Cambria" w:hAnsi="Cambria"/>
          <w:lang w:val="en-ID"/>
        </w:rPr>
        <w:t xml:space="preserve"> </w:t>
      </w:r>
      <w:proofErr w:type="spellStart"/>
      <w:r w:rsidRPr="00740F4E">
        <w:rPr>
          <w:rFonts w:ascii="Cambria" w:hAnsi="Cambria"/>
          <w:lang w:val="en-ID"/>
        </w:rPr>
        <w:t>diterapkan</w:t>
      </w:r>
      <w:proofErr w:type="spellEnd"/>
      <w:r w:rsidRPr="00740F4E">
        <w:rPr>
          <w:rFonts w:ascii="Cambria" w:hAnsi="Cambria"/>
          <w:lang w:val="en-ID"/>
        </w:rPr>
        <w:t xml:space="preserve"> </w:t>
      </w:r>
      <w:proofErr w:type="spellStart"/>
      <w:r w:rsidRPr="00740F4E">
        <w:rPr>
          <w:rFonts w:ascii="Cambria" w:hAnsi="Cambria"/>
          <w:lang w:val="en-ID"/>
        </w:rPr>
        <w:t>adalah</w:t>
      </w:r>
      <w:proofErr w:type="spellEnd"/>
      <w:r w:rsidRPr="00740F4E">
        <w:rPr>
          <w:rFonts w:ascii="Cambria" w:hAnsi="Cambria"/>
          <w:lang w:val="en-ID"/>
        </w:rPr>
        <w:t xml:space="preserve"> </w:t>
      </w:r>
      <w:proofErr w:type="spellStart"/>
      <w:r w:rsidRPr="00740F4E">
        <w:rPr>
          <w:rFonts w:ascii="Cambria" w:hAnsi="Cambria"/>
          <w:lang w:val="en-ID"/>
        </w:rPr>
        <w:t>metode</w:t>
      </w:r>
      <w:proofErr w:type="spellEnd"/>
      <w:r w:rsidRPr="00740F4E">
        <w:rPr>
          <w:rFonts w:ascii="Cambria" w:hAnsi="Cambria"/>
          <w:lang w:val="en-ID"/>
        </w:rPr>
        <w:t xml:space="preserve"> </w:t>
      </w:r>
      <w:proofErr w:type="spellStart"/>
      <w:r w:rsidRPr="00740F4E">
        <w:rPr>
          <w:rFonts w:ascii="Cambria" w:hAnsi="Cambria"/>
          <w:lang w:val="en-ID"/>
        </w:rPr>
        <w:t>tanya</w:t>
      </w:r>
      <w:proofErr w:type="spellEnd"/>
      <w:r w:rsidRPr="00740F4E">
        <w:rPr>
          <w:rFonts w:ascii="Cambria" w:hAnsi="Cambria"/>
          <w:lang w:val="en-ID"/>
        </w:rPr>
        <w:t xml:space="preserve"> </w:t>
      </w:r>
      <w:proofErr w:type="spellStart"/>
      <w:r w:rsidRPr="00740F4E">
        <w:rPr>
          <w:rFonts w:ascii="Cambria" w:hAnsi="Cambria"/>
          <w:lang w:val="en-ID"/>
        </w:rPr>
        <w:t>jawab</w:t>
      </w:r>
      <w:proofErr w:type="spellEnd"/>
      <w:r w:rsidRPr="00740F4E">
        <w:rPr>
          <w:rFonts w:ascii="Cambria" w:hAnsi="Cambria"/>
          <w:lang w:val="en-ID"/>
        </w:rPr>
        <w:t xml:space="preserve">. Hal </w:t>
      </w:r>
      <w:proofErr w:type="spellStart"/>
      <w:r w:rsidRPr="00740F4E">
        <w:rPr>
          <w:rFonts w:ascii="Cambria" w:hAnsi="Cambria"/>
          <w:lang w:val="en-ID"/>
        </w:rPr>
        <w:t>ini</w:t>
      </w:r>
      <w:proofErr w:type="spellEnd"/>
      <w:r w:rsidRPr="00740F4E">
        <w:rPr>
          <w:rFonts w:ascii="Cambria" w:hAnsi="Cambria"/>
          <w:lang w:val="en-ID"/>
        </w:rPr>
        <w:t xml:space="preserve"> </w:t>
      </w:r>
      <w:proofErr w:type="spellStart"/>
      <w:r w:rsidRPr="00740F4E">
        <w:rPr>
          <w:rFonts w:ascii="Cambria" w:hAnsi="Cambria"/>
          <w:lang w:val="en-ID"/>
        </w:rPr>
        <w:t>sejalan</w:t>
      </w:r>
      <w:proofErr w:type="spellEnd"/>
      <w:r w:rsidRPr="00740F4E">
        <w:rPr>
          <w:rFonts w:ascii="Cambria" w:hAnsi="Cambria"/>
          <w:lang w:val="en-ID"/>
        </w:rPr>
        <w:t xml:space="preserve"> </w:t>
      </w:r>
      <w:proofErr w:type="spellStart"/>
      <w:r w:rsidRPr="00740F4E">
        <w:rPr>
          <w:rFonts w:ascii="Cambria" w:hAnsi="Cambria"/>
          <w:lang w:val="en-ID"/>
        </w:rPr>
        <w:t>dengan</w:t>
      </w:r>
      <w:proofErr w:type="spellEnd"/>
      <w:r w:rsidRPr="00740F4E">
        <w:rPr>
          <w:rFonts w:ascii="Cambria" w:hAnsi="Cambria"/>
          <w:lang w:val="en-ID"/>
        </w:rPr>
        <w:t xml:space="preserve"> </w:t>
      </w:r>
      <w:proofErr w:type="spellStart"/>
      <w:r w:rsidRPr="00740F4E">
        <w:rPr>
          <w:rFonts w:ascii="Cambria" w:hAnsi="Cambria"/>
          <w:lang w:val="en-ID"/>
        </w:rPr>
        <w:t>temuan</w:t>
      </w:r>
      <w:proofErr w:type="spellEnd"/>
      <w:r w:rsidRPr="00740F4E">
        <w:rPr>
          <w:rFonts w:ascii="Cambria" w:hAnsi="Cambria"/>
          <w:lang w:val="en-ID"/>
        </w:rPr>
        <w:t xml:space="preserve"> yang </w:t>
      </w:r>
      <w:proofErr w:type="spellStart"/>
      <w:r w:rsidRPr="00740F4E">
        <w:rPr>
          <w:rFonts w:ascii="Cambria" w:hAnsi="Cambria"/>
          <w:lang w:val="en-ID"/>
        </w:rPr>
        <w:t>menyebutkan</w:t>
      </w:r>
      <w:proofErr w:type="spellEnd"/>
      <w:r w:rsidRPr="00740F4E">
        <w:rPr>
          <w:rFonts w:ascii="Cambria" w:hAnsi="Cambria"/>
          <w:lang w:val="en-ID"/>
        </w:rPr>
        <w:t xml:space="preserve"> </w:t>
      </w:r>
      <w:proofErr w:type="spellStart"/>
      <w:r w:rsidRPr="00740F4E">
        <w:rPr>
          <w:rFonts w:ascii="Cambria" w:hAnsi="Cambria"/>
          <w:lang w:val="en-ID"/>
        </w:rPr>
        <w:t>bahwa</w:t>
      </w:r>
      <w:proofErr w:type="spellEnd"/>
      <w:r w:rsidRPr="00740F4E">
        <w:rPr>
          <w:rFonts w:ascii="Cambria" w:hAnsi="Cambria"/>
          <w:lang w:val="en-ID"/>
        </w:rPr>
        <w:t xml:space="preserve"> </w:t>
      </w:r>
      <w:proofErr w:type="spellStart"/>
      <w:r w:rsidRPr="00740F4E">
        <w:rPr>
          <w:rFonts w:ascii="Cambria" w:hAnsi="Cambria"/>
          <w:lang w:val="en-ID"/>
        </w:rPr>
        <w:t>dengan</w:t>
      </w:r>
      <w:proofErr w:type="spellEnd"/>
      <w:r w:rsidRPr="00740F4E">
        <w:rPr>
          <w:rFonts w:ascii="Cambria" w:hAnsi="Cambria"/>
          <w:lang w:val="en-ID"/>
        </w:rPr>
        <w:t xml:space="preserve"> </w:t>
      </w:r>
      <w:proofErr w:type="spellStart"/>
      <w:r w:rsidRPr="00740F4E">
        <w:rPr>
          <w:rFonts w:ascii="Cambria" w:hAnsi="Cambria"/>
          <w:lang w:val="en-ID"/>
        </w:rPr>
        <w:t>menggunakan</w:t>
      </w:r>
      <w:proofErr w:type="spellEnd"/>
      <w:r w:rsidRPr="00740F4E">
        <w:rPr>
          <w:rFonts w:ascii="Cambria" w:hAnsi="Cambria"/>
          <w:lang w:val="en-ID"/>
        </w:rPr>
        <w:t xml:space="preserve"> </w:t>
      </w:r>
      <w:proofErr w:type="spellStart"/>
      <w:r w:rsidRPr="00740F4E">
        <w:rPr>
          <w:rFonts w:ascii="Cambria" w:hAnsi="Cambria"/>
          <w:lang w:val="en-ID"/>
        </w:rPr>
        <w:t>berbagai</w:t>
      </w:r>
      <w:proofErr w:type="spellEnd"/>
      <w:r w:rsidRPr="00740F4E">
        <w:rPr>
          <w:rFonts w:ascii="Cambria" w:hAnsi="Cambria"/>
          <w:lang w:val="en-ID"/>
        </w:rPr>
        <w:t xml:space="preserve"> media, </w:t>
      </w:r>
      <w:proofErr w:type="spellStart"/>
      <w:r w:rsidRPr="00740F4E">
        <w:rPr>
          <w:rFonts w:ascii="Cambria" w:hAnsi="Cambria"/>
          <w:lang w:val="en-ID"/>
        </w:rPr>
        <w:t>jika</w:t>
      </w:r>
      <w:proofErr w:type="spellEnd"/>
      <w:r w:rsidRPr="00740F4E">
        <w:rPr>
          <w:rFonts w:ascii="Cambria" w:hAnsi="Cambria"/>
          <w:lang w:val="en-ID"/>
        </w:rPr>
        <w:t xml:space="preserve"> </w:t>
      </w:r>
      <w:proofErr w:type="spellStart"/>
      <w:r w:rsidRPr="00740F4E">
        <w:rPr>
          <w:rFonts w:ascii="Cambria" w:hAnsi="Cambria"/>
          <w:lang w:val="en-ID"/>
        </w:rPr>
        <w:t>siswa</w:t>
      </w:r>
      <w:proofErr w:type="spellEnd"/>
      <w:r w:rsidRPr="00740F4E">
        <w:rPr>
          <w:rFonts w:ascii="Cambria" w:hAnsi="Cambria"/>
          <w:lang w:val="en-ID"/>
        </w:rPr>
        <w:t xml:space="preserve"> </w:t>
      </w:r>
      <w:proofErr w:type="spellStart"/>
      <w:r w:rsidRPr="00740F4E">
        <w:rPr>
          <w:rFonts w:ascii="Cambria" w:hAnsi="Cambria"/>
          <w:lang w:val="en-ID"/>
        </w:rPr>
        <w:t>aktif</w:t>
      </w:r>
      <w:proofErr w:type="spellEnd"/>
      <w:r w:rsidRPr="00740F4E">
        <w:rPr>
          <w:rFonts w:ascii="Cambria" w:hAnsi="Cambria"/>
          <w:lang w:val="en-ID"/>
        </w:rPr>
        <w:t xml:space="preserve"> dan </w:t>
      </w:r>
      <w:proofErr w:type="spellStart"/>
      <w:r w:rsidRPr="00740F4E">
        <w:rPr>
          <w:rFonts w:ascii="Cambria" w:hAnsi="Cambria"/>
          <w:lang w:val="en-ID"/>
        </w:rPr>
        <w:t>memiliki</w:t>
      </w:r>
      <w:proofErr w:type="spellEnd"/>
      <w:r w:rsidRPr="00740F4E">
        <w:rPr>
          <w:rFonts w:ascii="Cambria" w:hAnsi="Cambria"/>
          <w:lang w:val="en-ID"/>
        </w:rPr>
        <w:t xml:space="preserve"> rasa </w:t>
      </w:r>
      <w:proofErr w:type="spellStart"/>
      <w:r w:rsidRPr="00740F4E">
        <w:rPr>
          <w:rFonts w:ascii="Cambria" w:hAnsi="Cambria"/>
          <w:lang w:val="en-ID"/>
        </w:rPr>
        <w:t>ingin</w:t>
      </w:r>
      <w:proofErr w:type="spellEnd"/>
      <w:r w:rsidRPr="00740F4E">
        <w:rPr>
          <w:rFonts w:ascii="Cambria" w:hAnsi="Cambria"/>
          <w:lang w:val="en-ID"/>
        </w:rPr>
        <w:t xml:space="preserve"> </w:t>
      </w:r>
      <w:proofErr w:type="spellStart"/>
      <w:r w:rsidRPr="00740F4E">
        <w:rPr>
          <w:rFonts w:ascii="Cambria" w:hAnsi="Cambria"/>
          <w:lang w:val="en-ID"/>
        </w:rPr>
        <w:t>tahu</w:t>
      </w:r>
      <w:proofErr w:type="spellEnd"/>
      <w:r w:rsidRPr="00740F4E">
        <w:rPr>
          <w:rFonts w:ascii="Cambria" w:hAnsi="Cambria"/>
          <w:lang w:val="en-ID"/>
        </w:rPr>
        <w:t xml:space="preserve">, </w:t>
      </w:r>
      <w:proofErr w:type="spellStart"/>
      <w:r w:rsidRPr="00740F4E">
        <w:rPr>
          <w:rFonts w:ascii="Cambria" w:hAnsi="Cambria"/>
          <w:lang w:val="en-ID"/>
        </w:rPr>
        <w:t>mereka</w:t>
      </w:r>
      <w:proofErr w:type="spellEnd"/>
      <w:r w:rsidRPr="00740F4E">
        <w:rPr>
          <w:rFonts w:ascii="Cambria" w:hAnsi="Cambria"/>
          <w:lang w:val="en-ID"/>
        </w:rPr>
        <w:t xml:space="preserve"> </w:t>
      </w:r>
      <w:proofErr w:type="spellStart"/>
      <w:r w:rsidRPr="00740F4E">
        <w:rPr>
          <w:rFonts w:ascii="Cambria" w:hAnsi="Cambria"/>
          <w:lang w:val="en-ID"/>
        </w:rPr>
        <w:t>akan</w:t>
      </w:r>
      <w:proofErr w:type="spellEnd"/>
      <w:r w:rsidRPr="00740F4E">
        <w:rPr>
          <w:rFonts w:ascii="Cambria" w:hAnsi="Cambria"/>
          <w:lang w:val="en-ID"/>
        </w:rPr>
        <w:t xml:space="preserve"> </w:t>
      </w:r>
      <w:proofErr w:type="spellStart"/>
      <w:r w:rsidRPr="00740F4E">
        <w:rPr>
          <w:rFonts w:ascii="Cambria" w:hAnsi="Cambria"/>
          <w:lang w:val="en-ID"/>
        </w:rPr>
        <w:t>merasa</w:t>
      </w:r>
      <w:proofErr w:type="spellEnd"/>
      <w:r w:rsidRPr="00740F4E">
        <w:rPr>
          <w:rFonts w:ascii="Cambria" w:hAnsi="Cambria"/>
          <w:lang w:val="en-ID"/>
        </w:rPr>
        <w:t xml:space="preserve"> </w:t>
      </w:r>
      <w:proofErr w:type="spellStart"/>
      <w:r w:rsidRPr="00740F4E">
        <w:rPr>
          <w:rFonts w:ascii="Cambria" w:hAnsi="Cambria"/>
          <w:lang w:val="en-ID"/>
        </w:rPr>
        <w:t>lebih</w:t>
      </w:r>
      <w:proofErr w:type="spellEnd"/>
      <w:r w:rsidRPr="00740F4E">
        <w:rPr>
          <w:rFonts w:ascii="Cambria" w:hAnsi="Cambria"/>
          <w:lang w:val="en-ID"/>
        </w:rPr>
        <w:t xml:space="preserve"> </w:t>
      </w:r>
      <w:proofErr w:type="spellStart"/>
      <w:r w:rsidRPr="00740F4E">
        <w:rPr>
          <w:rFonts w:ascii="Cambria" w:hAnsi="Cambria"/>
          <w:lang w:val="en-ID"/>
        </w:rPr>
        <w:t>senang</w:t>
      </w:r>
      <w:proofErr w:type="spellEnd"/>
      <w:r w:rsidRPr="00740F4E">
        <w:rPr>
          <w:rFonts w:ascii="Cambria" w:hAnsi="Cambria"/>
          <w:lang w:val="en-ID"/>
        </w:rPr>
        <w:t xml:space="preserve"> dan </w:t>
      </w:r>
      <w:proofErr w:type="spellStart"/>
      <w:r w:rsidRPr="00740F4E">
        <w:rPr>
          <w:rFonts w:ascii="Cambria" w:hAnsi="Cambria"/>
          <w:lang w:val="en-ID"/>
        </w:rPr>
        <w:t>memiliki</w:t>
      </w:r>
      <w:proofErr w:type="spellEnd"/>
      <w:r w:rsidRPr="00740F4E">
        <w:rPr>
          <w:rFonts w:ascii="Cambria" w:hAnsi="Cambria"/>
          <w:lang w:val="en-ID"/>
        </w:rPr>
        <w:t xml:space="preserve"> </w:t>
      </w:r>
      <w:proofErr w:type="spellStart"/>
      <w:r w:rsidRPr="00740F4E">
        <w:rPr>
          <w:rFonts w:ascii="Cambria" w:hAnsi="Cambria"/>
          <w:lang w:val="en-ID"/>
        </w:rPr>
        <w:t>semangat</w:t>
      </w:r>
      <w:proofErr w:type="spellEnd"/>
      <w:r w:rsidRPr="00740F4E">
        <w:rPr>
          <w:rFonts w:ascii="Cambria" w:hAnsi="Cambria"/>
          <w:lang w:val="en-ID"/>
        </w:rPr>
        <w:t xml:space="preserve"> </w:t>
      </w:r>
      <w:proofErr w:type="spellStart"/>
      <w:r w:rsidRPr="00740F4E">
        <w:rPr>
          <w:rFonts w:ascii="Cambria" w:hAnsi="Cambria"/>
          <w:lang w:val="en-ID"/>
        </w:rPr>
        <w:t>belajar</w:t>
      </w:r>
      <w:proofErr w:type="spellEnd"/>
      <w:r w:rsidRPr="00740F4E">
        <w:rPr>
          <w:rFonts w:ascii="Cambria" w:hAnsi="Cambria"/>
          <w:lang w:val="en-ID"/>
        </w:rPr>
        <w:t xml:space="preserve"> yang </w:t>
      </w:r>
      <w:proofErr w:type="spellStart"/>
      <w:r w:rsidRPr="00740F4E">
        <w:rPr>
          <w:rFonts w:ascii="Cambria" w:hAnsi="Cambria"/>
          <w:lang w:val="en-ID"/>
        </w:rPr>
        <w:t>lebih</w:t>
      </w:r>
      <w:proofErr w:type="spellEnd"/>
      <w:r w:rsidRPr="00740F4E">
        <w:rPr>
          <w:rFonts w:ascii="Cambria" w:hAnsi="Cambria"/>
          <w:lang w:val="en-ID"/>
        </w:rPr>
        <w:t xml:space="preserve"> </w:t>
      </w:r>
      <w:proofErr w:type="spellStart"/>
      <w:r w:rsidRPr="00740F4E">
        <w:rPr>
          <w:rFonts w:ascii="Cambria" w:hAnsi="Cambria"/>
          <w:lang w:val="en-ID"/>
        </w:rPr>
        <w:t>besar</w:t>
      </w:r>
      <w:proofErr w:type="spellEnd"/>
      <w:r w:rsidRPr="00740F4E">
        <w:rPr>
          <w:rFonts w:ascii="Cambria" w:hAnsi="Cambria"/>
          <w:lang w:val="en-ID"/>
        </w:rPr>
        <w:t>”.</w:t>
      </w:r>
      <w:r w:rsidRPr="00740F4E">
        <w:rPr>
          <w:rStyle w:val="FootnoteReference"/>
          <w:rFonts w:ascii="Cambria" w:hAnsi="Cambria"/>
          <w:lang w:val="en-ID"/>
        </w:rPr>
        <w:footnoteReference w:id="25"/>
      </w:r>
    </w:p>
    <w:p w14:paraId="504CF659" w14:textId="031F18EC" w:rsidR="005F1469" w:rsidRPr="008979F9" w:rsidRDefault="005F1469" w:rsidP="005F1469">
      <w:pPr>
        <w:spacing w:line="276" w:lineRule="auto"/>
        <w:ind w:firstLine="709"/>
        <w:jc w:val="both"/>
        <w:rPr>
          <w:rFonts w:ascii="Cambria" w:hAnsi="Cambria"/>
          <w:lang w:val="id-ID"/>
        </w:rPr>
      </w:pPr>
      <w:proofErr w:type="spellStart"/>
      <w:r w:rsidRPr="00740F4E">
        <w:rPr>
          <w:rFonts w:ascii="Cambria" w:hAnsi="Cambria"/>
          <w:lang w:val="en-ID"/>
        </w:rPr>
        <w:t>Terdapat</w:t>
      </w:r>
      <w:proofErr w:type="spellEnd"/>
      <w:r w:rsidRPr="00740F4E">
        <w:rPr>
          <w:rFonts w:ascii="Cambria" w:hAnsi="Cambria"/>
          <w:lang w:val="en-ID"/>
        </w:rPr>
        <w:t xml:space="preserve"> </w:t>
      </w:r>
      <w:proofErr w:type="spellStart"/>
      <w:r w:rsidRPr="00740F4E">
        <w:rPr>
          <w:rFonts w:ascii="Cambria" w:hAnsi="Cambria"/>
          <w:lang w:val="en-ID"/>
        </w:rPr>
        <w:t>beragam</w:t>
      </w:r>
      <w:proofErr w:type="spellEnd"/>
      <w:r w:rsidRPr="00740F4E">
        <w:rPr>
          <w:rFonts w:ascii="Cambria" w:hAnsi="Cambria"/>
          <w:lang w:val="en-ID"/>
        </w:rPr>
        <w:t xml:space="preserve"> media </w:t>
      </w:r>
      <w:proofErr w:type="spellStart"/>
      <w:r w:rsidRPr="00740F4E">
        <w:rPr>
          <w:rFonts w:ascii="Cambria" w:hAnsi="Cambria"/>
          <w:lang w:val="en-ID"/>
        </w:rPr>
        <w:t>pem</w:t>
      </w:r>
      <w:r w:rsidR="00D458A0">
        <w:rPr>
          <w:rFonts w:ascii="Cambria" w:hAnsi="Cambria"/>
          <w:lang w:val="en-ID"/>
        </w:rPr>
        <w:t>-</w:t>
      </w:r>
      <w:r w:rsidRPr="00740F4E">
        <w:rPr>
          <w:rFonts w:ascii="Cambria" w:hAnsi="Cambria"/>
          <w:lang w:val="en-ID"/>
        </w:rPr>
        <w:t>belajaran</w:t>
      </w:r>
      <w:proofErr w:type="spellEnd"/>
      <w:r w:rsidRPr="00740F4E">
        <w:rPr>
          <w:rFonts w:ascii="Cambria" w:hAnsi="Cambria"/>
          <w:lang w:val="en-ID"/>
        </w:rPr>
        <w:t xml:space="preserve"> yang </w:t>
      </w:r>
      <w:proofErr w:type="spellStart"/>
      <w:r w:rsidRPr="00740F4E">
        <w:rPr>
          <w:rFonts w:ascii="Cambria" w:hAnsi="Cambria"/>
          <w:lang w:val="en-ID"/>
        </w:rPr>
        <w:t>tercantum</w:t>
      </w:r>
      <w:proofErr w:type="spellEnd"/>
      <w:r w:rsidRPr="00740F4E">
        <w:rPr>
          <w:rFonts w:ascii="Cambria" w:hAnsi="Cambria"/>
          <w:lang w:val="en-ID"/>
        </w:rPr>
        <w:t xml:space="preserve"> </w:t>
      </w:r>
      <w:proofErr w:type="spellStart"/>
      <w:r w:rsidRPr="00740F4E">
        <w:rPr>
          <w:rFonts w:ascii="Cambria" w:hAnsi="Cambria"/>
          <w:lang w:val="en-ID"/>
        </w:rPr>
        <w:t>dalam</w:t>
      </w:r>
      <w:proofErr w:type="spellEnd"/>
      <w:r w:rsidRPr="00740F4E">
        <w:rPr>
          <w:rFonts w:ascii="Cambria" w:hAnsi="Cambria"/>
          <w:lang w:val="en-ID"/>
        </w:rPr>
        <w:t xml:space="preserve"> </w:t>
      </w:r>
      <w:r>
        <w:rPr>
          <w:rFonts w:ascii="Cambria" w:hAnsi="Cambria"/>
          <w:lang w:val="id-ID"/>
        </w:rPr>
        <w:t>ren</w:t>
      </w:r>
      <w:r w:rsidR="00D458A0">
        <w:rPr>
          <w:rFonts w:ascii="Cambria" w:hAnsi="Cambria"/>
        </w:rPr>
        <w:t>-</w:t>
      </w:r>
      <w:r>
        <w:rPr>
          <w:rFonts w:ascii="Cambria" w:hAnsi="Cambria"/>
          <w:lang w:val="id-ID"/>
        </w:rPr>
        <w:t>cana pelaksanaan pembelajaran ming</w:t>
      </w:r>
      <w:r w:rsidR="00D458A0">
        <w:rPr>
          <w:rFonts w:ascii="Cambria" w:hAnsi="Cambria"/>
        </w:rPr>
        <w:t>-</w:t>
      </w:r>
      <w:r>
        <w:rPr>
          <w:rFonts w:ascii="Cambria" w:hAnsi="Cambria"/>
          <w:lang w:val="id-ID"/>
        </w:rPr>
        <w:t>guan</w:t>
      </w:r>
      <w:r w:rsidRPr="00740F4E">
        <w:rPr>
          <w:rFonts w:ascii="Cambria" w:hAnsi="Cambria"/>
          <w:lang w:val="en-ID"/>
        </w:rPr>
        <w:t xml:space="preserve"> (</w:t>
      </w:r>
      <w:r>
        <w:rPr>
          <w:rFonts w:ascii="Cambria" w:hAnsi="Cambria"/>
          <w:lang w:val="id-ID"/>
        </w:rPr>
        <w:t>RPPM</w:t>
      </w:r>
      <w:r w:rsidRPr="00740F4E">
        <w:rPr>
          <w:rFonts w:ascii="Cambria" w:hAnsi="Cambria"/>
          <w:lang w:val="en-ID"/>
        </w:rPr>
        <w:t>)</w:t>
      </w:r>
      <w:r>
        <w:rPr>
          <w:rFonts w:ascii="Cambria" w:hAnsi="Cambria"/>
          <w:lang w:val="id-ID"/>
        </w:rPr>
        <w:t xml:space="preserve"> </w:t>
      </w:r>
      <w:r w:rsidRPr="00740F4E">
        <w:rPr>
          <w:rFonts w:ascii="Cambria" w:hAnsi="Cambria"/>
          <w:lang w:val="en-ID"/>
        </w:rPr>
        <w:t xml:space="preserve">di RA </w:t>
      </w:r>
      <w:proofErr w:type="spellStart"/>
      <w:r w:rsidRPr="00740F4E">
        <w:rPr>
          <w:rFonts w:ascii="Cambria" w:hAnsi="Cambria"/>
          <w:lang w:val="en-ID"/>
        </w:rPr>
        <w:t>Muslimat</w:t>
      </w:r>
      <w:proofErr w:type="spellEnd"/>
      <w:r w:rsidRPr="00740F4E">
        <w:rPr>
          <w:rFonts w:ascii="Cambria" w:hAnsi="Cambria"/>
          <w:lang w:val="en-ID"/>
        </w:rPr>
        <w:t xml:space="preserve"> NU 175 Hasan Munadi</w:t>
      </w:r>
      <w:r>
        <w:rPr>
          <w:rFonts w:ascii="Cambria" w:hAnsi="Cambria"/>
          <w:lang w:val="id-ID"/>
        </w:rPr>
        <w:t>,</w:t>
      </w:r>
      <w:r w:rsidRPr="00740F4E">
        <w:rPr>
          <w:rFonts w:ascii="Cambria" w:hAnsi="Cambria"/>
          <w:lang w:val="en-ID"/>
        </w:rPr>
        <w:t xml:space="preserve"> </w:t>
      </w:r>
      <w:proofErr w:type="spellStart"/>
      <w:r w:rsidRPr="00740F4E">
        <w:rPr>
          <w:rFonts w:ascii="Cambria" w:hAnsi="Cambria"/>
          <w:lang w:val="en-ID"/>
        </w:rPr>
        <w:t>disesuaikan</w:t>
      </w:r>
      <w:proofErr w:type="spellEnd"/>
      <w:r w:rsidRPr="00740F4E">
        <w:rPr>
          <w:rFonts w:ascii="Cambria" w:hAnsi="Cambria"/>
          <w:lang w:val="en-ID"/>
        </w:rPr>
        <w:t xml:space="preserve"> </w:t>
      </w:r>
      <w:proofErr w:type="spellStart"/>
      <w:r w:rsidRPr="00740F4E">
        <w:rPr>
          <w:rFonts w:ascii="Cambria" w:hAnsi="Cambria"/>
          <w:lang w:val="en-ID"/>
        </w:rPr>
        <w:t>dengan</w:t>
      </w:r>
      <w:proofErr w:type="spellEnd"/>
      <w:r w:rsidRPr="00740F4E">
        <w:rPr>
          <w:rFonts w:ascii="Cambria" w:hAnsi="Cambria"/>
          <w:lang w:val="en-ID"/>
        </w:rPr>
        <w:t xml:space="preserve"> </w:t>
      </w:r>
      <w:proofErr w:type="spellStart"/>
      <w:r w:rsidRPr="00740F4E">
        <w:rPr>
          <w:rFonts w:ascii="Cambria" w:hAnsi="Cambria"/>
          <w:lang w:val="en-ID"/>
        </w:rPr>
        <w:t>bidang</w:t>
      </w:r>
      <w:proofErr w:type="spellEnd"/>
      <w:r w:rsidRPr="00740F4E">
        <w:rPr>
          <w:rFonts w:ascii="Cambria" w:hAnsi="Cambria"/>
          <w:lang w:val="en-ID"/>
        </w:rPr>
        <w:t xml:space="preserve"> </w:t>
      </w:r>
      <w:proofErr w:type="spellStart"/>
      <w:r w:rsidRPr="00740F4E">
        <w:rPr>
          <w:rFonts w:ascii="Cambria" w:hAnsi="Cambria"/>
          <w:lang w:val="en-ID"/>
        </w:rPr>
        <w:t>pembelajaran</w:t>
      </w:r>
      <w:proofErr w:type="spellEnd"/>
      <w:r w:rsidRPr="00740F4E">
        <w:rPr>
          <w:rFonts w:ascii="Cambria" w:hAnsi="Cambria"/>
          <w:lang w:val="en-ID"/>
        </w:rPr>
        <w:t>.</w:t>
      </w:r>
      <w:r>
        <w:rPr>
          <w:rFonts w:ascii="Cambria" w:hAnsi="Cambria"/>
          <w:lang w:val="id-ID"/>
        </w:rPr>
        <w:t xml:space="preserve"> Terdapat enam bidang pembelajaran, yaitu kegiatan keagamaan dilaksanakan di masjid. Sementara itu, kegiatan bahan alam dilakukan di halaman sekolah. Pada as</w:t>
      </w:r>
      <w:r w:rsidR="00D458A0">
        <w:rPr>
          <w:rFonts w:ascii="Cambria" w:hAnsi="Cambria"/>
        </w:rPr>
        <w:t>-</w:t>
      </w:r>
      <w:r>
        <w:rPr>
          <w:rFonts w:ascii="Cambria" w:hAnsi="Cambria"/>
          <w:lang w:val="id-ID"/>
        </w:rPr>
        <w:t>pek yang lain, seperti literasi, mate</w:t>
      </w:r>
      <w:r w:rsidR="00D458A0">
        <w:rPr>
          <w:rFonts w:ascii="Cambria" w:hAnsi="Cambria"/>
        </w:rPr>
        <w:t>-</w:t>
      </w:r>
      <w:r>
        <w:rPr>
          <w:rFonts w:ascii="Cambria" w:hAnsi="Cambria"/>
          <w:lang w:val="id-ID"/>
        </w:rPr>
        <w:t>matika, sains, seni dan bahasa dilakukan juga di luar kelas. Guna menunjang keterlaksanaan kegiatan pembelajaran, guru memanfaatkan berbagai bahan media yang relevan dengan kebutuhan pembelajaran anak.</w:t>
      </w:r>
    </w:p>
    <w:p w14:paraId="4228F878" w14:textId="37709B44" w:rsidR="005F1469" w:rsidRPr="005F1469" w:rsidRDefault="005F1469" w:rsidP="005F1469">
      <w:pPr>
        <w:spacing w:line="276" w:lineRule="auto"/>
        <w:ind w:firstLine="709"/>
        <w:jc w:val="both"/>
        <w:rPr>
          <w:rFonts w:ascii="Cambria" w:hAnsi="Cambria"/>
          <w:lang w:val="id-ID"/>
        </w:rPr>
      </w:pPr>
      <w:r>
        <w:rPr>
          <w:rFonts w:ascii="Cambria" w:hAnsi="Cambria"/>
          <w:lang w:val="id-ID"/>
        </w:rPr>
        <w:t>Oleh sebab itu, berdasarkan pada KMA nomor 450 tahun 2024 tentang pedoman implementasi kurikulum pada madrasah, bahwa kegiatan perencanaan pelaksanaan pembelajaran mingguan (RPPM) dan rencana pelaksanaan pem</w:t>
      </w:r>
      <w:r w:rsidR="00D458A0">
        <w:rPr>
          <w:rFonts w:ascii="Cambria" w:hAnsi="Cambria"/>
        </w:rPr>
        <w:t>-</w:t>
      </w:r>
      <w:r>
        <w:rPr>
          <w:rFonts w:ascii="Cambria" w:hAnsi="Cambria"/>
          <w:lang w:val="id-ID"/>
        </w:rPr>
        <w:t xml:space="preserve">belajaran harian (RPPH) yang ada di </w:t>
      </w:r>
      <w:r w:rsidRPr="00AA4513">
        <w:rPr>
          <w:rFonts w:ascii="Cambria" w:hAnsi="Cambria"/>
          <w:lang w:val="id-ID"/>
        </w:rPr>
        <w:t xml:space="preserve">RA </w:t>
      </w:r>
      <w:r w:rsidRPr="00AA4513">
        <w:rPr>
          <w:rFonts w:ascii="Cambria" w:hAnsi="Cambria"/>
          <w:lang w:val="id-ID"/>
        </w:rPr>
        <w:lastRenderedPageBreak/>
        <w:t>Muslimat NU 175 Hasan Munadi</w:t>
      </w:r>
      <w:r>
        <w:rPr>
          <w:rFonts w:ascii="Cambria" w:hAnsi="Cambria"/>
          <w:lang w:val="id-ID"/>
        </w:rPr>
        <w:t xml:space="preserve"> sudah sesuai. Sebagainya tertuang dalam KMA tersebut bahwa kegiatan pembelajaran intrakurikuler dirancang agar anak dapat mencapai kemampuan fondasi sebagaimana tertuang dalam capaian pembelajaran fase fondasi terdiri dari elemen nilai agama dan budi pekerti, jati diri, dasar-dasar literasi, matematika, sains, teknologi, rekayasa, dan seni. Kegiatan pembelajaran intrakurikuler dilaksanakan dengan bermain bermak</w:t>
      </w:r>
      <w:r w:rsidR="004A2219">
        <w:rPr>
          <w:rFonts w:ascii="Cambria" w:hAnsi="Cambria"/>
        </w:rPr>
        <w:t>-</w:t>
      </w:r>
      <w:r>
        <w:rPr>
          <w:rFonts w:ascii="Cambria" w:hAnsi="Cambria"/>
          <w:lang w:val="id-ID"/>
        </w:rPr>
        <w:t>na yaitu aktivitas bermain yang dapat memberikan ruang bereksplorasi, sehingga bermanfaat untuk mengem</w:t>
      </w:r>
      <w:r w:rsidR="004A2219">
        <w:rPr>
          <w:rFonts w:ascii="Cambria" w:hAnsi="Cambria"/>
        </w:rPr>
        <w:t>-</w:t>
      </w:r>
      <w:r>
        <w:rPr>
          <w:rFonts w:ascii="Cambria" w:hAnsi="Cambria"/>
          <w:lang w:val="id-ID"/>
        </w:rPr>
        <w:t>bangkan karakter dan kompetensi anak.</w:t>
      </w:r>
    </w:p>
    <w:p w14:paraId="38D0FE4B" w14:textId="77777777" w:rsidR="005F1469" w:rsidRPr="00740F4E" w:rsidRDefault="005F1469" w:rsidP="005F1469">
      <w:pPr>
        <w:numPr>
          <w:ilvl w:val="0"/>
          <w:numId w:val="25"/>
        </w:numPr>
        <w:spacing w:line="276" w:lineRule="auto"/>
        <w:ind w:left="426" w:hanging="426"/>
        <w:jc w:val="both"/>
        <w:rPr>
          <w:rFonts w:ascii="Cambria" w:hAnsi="Cambria"/>
          <w:i/>
          <w:iCs/>
        </w:rPr>
      </w:pPr>
      <w:proofErr w:type="spellStart"/>
      <w:r w:rsidRPr="00740F4E">
        <w:rPr>
          <w:rFonts w:ascii="Cambria" w:hAnsi="Cambria"/>
          <w:b/>
          <w:bCs/>
          <w:i/>
          <w:iCs/>
        </w:rPr>
        <w:t>Organi</w:t>
      </w:r>
      <w:proofErr w:type="spellEnd"/>
      <w:r>
        <w:rPr>
          <w:rFonts w:ascii="Cambria" w:hAnsi="Cambria"/>
          <w:b/>
          <w:bCs/>
          <w:i/>
          <w:iCs/>
          <w:lang w:val="id-ID"/>
        </w:rPr>
        <w:t>s</w:t>
      </w:r>
      <w:proofErr w:type="spellStart"/>
      <w:r w:rsidRPr="00740F4E">
        <w:rPr>
          <w:rFonts w:ascii="Cambria" w:hAnsi="Cambria"/>
          <w:b/>
          <w:bCs/>
          <w:i/>
          <w:iCs/>
        </w:rPr>
        <w:t>ing</w:t>
      </w:r>
      <w:proofErr w:type="spellEnd"/>
      <w:r w:rsidRPr="00740F4E">
        <w:rPr>
          <w:rFonts w:ascii="Cambria" w:hAnsi="Cambria"/>
          <w:b/>
          <w:bCs/>
          <w:i/>
          <w:iCs/>
        </w:rPr>
        <w:t xml:space="preserve"> </w:t>
      </w:r>
    </w:p>
    <w:p w14:paraId="44B84FE6" w14:textId="3189E778" w:rsidR="005F1469" w:rsidRPr="008B2E6D" w:rsidRDefault="005F1469" w:rsidP="005F1469">
      <w:pPr>
        <w:spacing w:line="276" w:lineRule="auto"/>
        <w:ind w:firstLine="709"/>
        <w:jc w:val="both"/>
        <w:rPr>
          <w:rFonts w:ascii="Cambria" w:hAnsi="Cambria"/>
          <w:lang w:val="id-ID"/>
        </w:rPr>
      </w:pPr>
      <w:proofErr w:type="spellStart"/>
      <w:r w:rsidRPr="00740F4E">
        <w:rPr>
          <w:rFonts w:ascii="Cambria" w:hAnsi="Cambria"/>
        </w:rPr>
        <w:t>Terdapat</w:t>
      </w:r>
      <w:proofErr w:type="spellEnd"/>
      <w:r w:rsidRPr="00740F4E">
        <w:rPr>
          <w:rFonts w:ascii="Cambria" w:hAnsi="Cambria"/>
        </w:rPr>
        <w:t xml:space="preserve"> 78 </w:t>
      </w:r>
      <w:proofErr w:type="spellStart"/>
      <w:r w:rsidRPr="00740F4E">
        <w:rPr>
          <w:rFonts w:ascii="Cambria" w:hAnsi="Cambria"/>
        </w:rPr>
        <w:t>siswa</w:t>
      </w:r>
      <w:proofErr w:type="spellEnd"/>
      <w:r w:rsidRPr="00740F4E">
        <w:rPr>
          <w:rFonts w:ascii="Cambria" w:hAnsi="Cambria"/>
        </w:rPr>
        <w:t xml:space="preserve"> yang </w:t>
      </w:r>
      <w:proofErr w:type="spellStart"/>
      <w:r w:rsidRPr="00740F4E">
        <w:rPr>
          <w:rFonts w:ascii="Cambria" w:hAnsi="Cambria"/>
        </w:rPr>
        <w:t>terbagi</w:t>
      </w:r>
      <w:proofErr w:type="spellEnd"/>
      <w:r w:rsidRPr="00740F4E">
        <w:rPr>
          <w:rFonts w:ascii="Cambria" w:hAnsi="Cambria"/>
        </w:rPr>
        <w:t xml:space="preserve"> </w:t>
      </w:r>
      <w:proofErr w:type="spellStart"/>
      <w:r w:rsidRPr="00740F4E">
        <w:rPr>
          <w:rFonts w:ascii="Cambria" w:hAnsi="Cambria"/>
        </w:rPr>
        <w:t>dalam</w:t>
      </w:r>
      <w:proofErr w:type="spellEnd"/>
      <w:r w:rsidRPr="00740F4E">
        <w:rPr>
          <w:rFonts w:ascii="Cambria" w:hAnsi="Cambria"/>
        </w:rPr>
        <w:t xml:space="preserve"> </w:t>
      </w:r>
      <w:proofErr w:type="spellStart"/>
      <w:r w:rsidRPr="00740F4E">
        <w:rPr>
          <w:rFonts w:ascii="Cambria" w:hAnsi="Cambria"/>
        </w:rPr>
        <w:t>empat</w:t>
      </w:r>
      <w:proofErr w:type="spellEnd"/>
      <w:r w:rsidRPr="00740F4E">
        <w:rPr>
          <w:rFonts w:ascii="Cambria" w:hAnsi="Cambria"/>
        </w:rPr>
        <w:t xml:space="preserve"> </w:t>
      </w:r>
      <w:proofErr w:type="spellStart"/>
      <w:r w:rsidRPr="00740F4E">
        <w:rPr>
          <w:rFonts w:ascii="Cambria" w:hAnsi="Cambria"/>
        </w:rPr>
        <w:t>kelas</w:t>
      </w:r>
      <w:proofErr w:type="spellEnd"/>
      <w:r>
        <w:rPr>
          <w:rFonts w:ascii="Cambria" w:hAnsi="Cambria"/>
          <w:lang w:val="id-ID"/>
        </w:rPr>
        <w:t xml:space="preserve"> pada tahun ajaran 2024/2025 di RA Muslimat NU 175 Hasan Munadi,</w:t>
      </w:r>
      <w:r w:rsidRPr="00740F4E">
        <w:rPr>
          <w:rFonts w:ascii="Cambria" w:hAnsi="Cambria"/>
        </w:rPr>
        <w:t xml:space="preserve"> </w:t>
      </w:r>
      <w:proofErr w:type="spellStart"/>
      <w:r w:rsidRPr="00740F4E">
        <w:rPr>
          <w:rFonts w:ascii="Cambria" w:hAnsi="Cambria"/>
        </w:rPr>
        <w:t>yakni</w:t>
      </w:r>
      <w:proofErr w:type="spellEnd"/>
      <w:r w:rsidRPr="00740F4E">
        <w:rPr>
          <w:rFonts w:ascii="Cambria" w:hAnsi="Cambria"/>
        </w:rPr>
        <w:t xml:space="preserve"> </w:t>
      </w:r>
      <w:proofErr w:type="spellStart"/>
      <w:r w:rsidRPr="00740F4E">
        <w:rPr>
          <w:rFonts w:ascii="Cambria" w:hAnsi="Cambria"/>
        </w:rPr>
        <w:t>Kelompok</w:t>
      </w:r>
      <w:proofErr w:type="spellEnd"/>
      <w:r w:rsidRPr="00740F4E">
        <w:rPr>
          <w:rFonts w:ascii="Cambria" w:hAnsi="Cambria"/>
        </w:rPr>
        <w:t xml:space="preserve"> A1, </w:t>
      </w:r>
      <w:proofErr w:type="spellStart"/>
      <w:r w:rsidRPr="00740F4E">
        <w:rPr>
          <w:rFonts w:ascii="Cambria" w:hAnsi="Cambria"/>
        </w:rPr>
        <w:t>Kelompok</w:t>
      </w:r>
      <w:proofErr w:type="spellEnd"/>
      <w:r w:rsidRPr="00740F4E">
        <w:rPr>
          <w:rFonts w:ascii="Cambria" w:hAnsi="Cambria"/>
        </w:rPr>
        <w:t xml:space="preserve"> A2, </w:t>
      </w:r>
      <w:proofErr w:type="spellStart"/>
      <w:r w:rsidRPr="00740F4E">
        <w:rPr>
          <w:rFonts w:ascii="Cambria" w:hAnsi="Cambria"/>
        </w:rPr>
        <w:t>Kelompok</w:t>
      </w:r>
      <w:proofErr w:type="spellEnd"/>
      <w:r w:rsidRPr="00740F4E">
        <w:rPr>
          <w:rFonts w:ascii="Cambria" w:hAnsi="Cambria"/>
        </w:rPr>
        <w:t xml:space="preserve"> B1, </w:t>
      </w:r>
      <w:proofErr w:type="spellStart"/>
      <w:r w:rsidRPr="00740F4E">
        <w:rPr>
          <w:rFonts w:ascii="Cambria" w:hAnsi="Cambria"/>
        </w:rPr>
        <w:t>Kelompok</w:t>
      </w:r>
      <w:proofErr w:type="spellEnd"/>
      <w:r w:rsidRPr="00740F4E">
        <w:rPr>
          <w:rFonts w:ascii="Cambria" w:hAnsi="Cambria"/>
        </w:rPr>
        <w:t xml:space="preserve"> B2. </w:t>
      </w:r>
      <w:proofErr w:type="spellStart"/>
      <w:r w:rsidRPr="00740F4E">
        <w:rPr>
          <w:rFonts w:ascii="Cambria" w:hAnsi="Cambria"/>
        </w:rPr>
        <w:t>Secara</w:t>
      </w:r>
      <w:proofErr w:type="spellEnd"/>
      <w:r w:rsidRPr="00740F4E">
        <w:rPr>
          <w:rFonts w:ascii="Cambria" w:hAnsi="Cambria"/>
        </w:rPr>
        <w:t xml:space="preserve"> </w:t>
      </w:r>
      <w:proofErr w:type="spellStart"/>
      <w:r w:rsidRPr="00740F4E">
        <w:rPr>
          <w:rFonts w:ascii="Cambria" w:hAnsi="Cambria"/>
        </w:rPr>
        <w:t>keseluruhan</w:t>
      </w:r>
      <w:proofErr w:type="spellEnd"/>
      <w:r w:rsidRPr="00740F4E">
        <w:rPr>
          <w:rFonts w:ascii="Cambria" w:hAnsi="Cambria"/>
        </w:rPr>
        <w:t xml:space="preserve">, </w:t>
      </w:r>
      <w:proofErr w:type="spellStart"/>
      <w:r w:rsidRPr="00740F4E">
        <w:rPr>
          <w:rFonts w:ascii="Cambria" w:hAnsi="Cambria"/>
        </w:rPr>
        <w:t>sarana</w:t>
      </w:r>
      <w:proofErr w:type="spellEnd"/>
      <w:r w:rsidRPr="00740F4E">
        <w:rPr>
          <w:rFonts w:ascii="Cambria" w:hAnsi="Cambria"/>
        </w:rPr>
        <w:t xml:space="preserve"> dan </w:t>
      </w:r>
      <w:proofErr w:type="spellStart"/>
      <w:r w:rsidRPr="00740F4E">
        <w:rPr>
          <w:rFonts w:ascii="Cambria" w:hAnsi="Cambria"/>
        </w:rPr>
        <w:t>prasarana</w:t>
      </w:r>
      <w:proofErr w:type="spellEnd"/>
      <w:r w:rsidRPr="00740F4E">
        <w:rPr>
          <w:rFonts w:ascii="Cambria" w:hAnsi="Cambria"/>
        </w:rPr>
        <w:t xml:space="preserve"> </w:t>
      </w:r>
      <w:r>
        <w:rPr>
          <w:rFonts w:ascii="Cambria" w:hAnsi="Cambria"/>
          <w:lang w:val="id-ID"/>
        </w:rPr>
        <w:t xml:space="preserve">penunjang pembelajaran </w:t>
      </w:r>
      <w:r w:rsidRPr="00740F4E">
        <w:rPr>
          <w:rFonts w:ascii="Cambria" w:hAnsi="Cambria"/>
        </w:rPr>
        <w:t xml:space="preserve">di RA </w:t>
      </w:r>
      <w:proofErr w:type="spellStart"/>
      <w:r w:rsidRPr="00740F4E">
        <w:rPr>
          <w:rFonts w:ascii="Cambria" w:hAnsi="Cambria"/>
        </w:rPr>
        <w:t>Muslimat</w:t>
      </w:r>
      <w:proofErr w:type="spellEnd"/>
      <w:r w:rsidRPr="00740F4E">
        <w:rPr>
          <w:rFonts w:ascii="Cambria" w:hAnsi="Cambria"/>
        </w:rPr>
        <w:t xml:space="preserve"> NU 175 Hasan Munadi </w:t>
      </w:r>
      <w:r>
        <w:rPr>
          <w:rFonts w:ascii="Cambria" w:hAnsi="Cambria"/>
          <w:lang w:val="id-ID"/>
        </w:rPr>
        <w:t>telah memenuhi standar, hal ini meya</w:t>
      </w:r>
      <w:r w:rsidR="004A2219">
        <w:rPr>
          <w:rFonts w:ascii="Cambria" w:hAnsi="Cambria"/>
        </w:rPr>
        <w:t>-</w:t>
      </w:r>
      <w:r>
        <w:rPr>
          <w:rFonts w:ascii="Cambria" w:hAnsi="Cambria"/>
          <w:lang w:val="id-ID"/>
        </w:rPr>
        <w:t>kinkan pihak lembaga kepada masya</w:t>
      </w:r>
      <w:r w:rsidR="004A2219">
        <w:rPr>
          <w:rFonts w:ascii="Cambria" w:hAnsi="Cambria"/>
        </w:rPr>
        <w:t>-</w:t>
      </w:r>
      <w:r>
        <w:rPr>
          <w:rFonts w:ascii="Cambria" w:hAnsi="Cambria"/>
          <w:lang w:val="id-ID"/>
        </w:rPr>
        <w:t>rakat bahwa pembelajaran menjadi nyaman dengan ruang kelas yang representatif, juga ketersediaan media dan sarana bermain yang memadai, sehingga pelaksanaan pembelajaran harian menjadi efektif dan ideal sesuai tujuan lembaga dan capaian pembe</w:t>
      </w:r>
      <w:r w:rsidR="004A2219">
        <w:rPr>
          <w:rFonts w:ascii="Cambria" w:hAnsi="Cambria"/>
        </w:rPr>
        <w:t>-</w:t>
      </w:r>
      <w:r>
        <w:rPr>
          <w:rFonts w:ascii="Cambria" w:hAnsi="Cambria"/>
          <w:lang w:val="id-ID"/>
        </w:rPr>
        <w:t>lajaran.</w:t>
      </w:r>
    </w:p>
    <w:p w14:paraId="6DDDFD6C" w14:textId="1281B546" w:rsidR="005F1469" w:rsidRPr="009F14DD" w:rsidRDefault="005F1469" w:rsidP="005F1469">
      <w:pPr>
        <w:spacing w:line="276" w:lineRule="auto"/>
        <w:ind w:firstLine="709"/>
        <w:jc w:val="both"/>
        <w:rPr>
          <w:rFonts w:ascii="Cambria" w:hAnsi="Cambria"/>
          <w:lang w:val="id-ID"/>
        </w:rPr>
      </w:pPr>
      <w:r>
        <w:rPr>
          <w:rFonts w:ascii="Cambria" w:hAnsi="Cambria"/>
          <w:lang w:val="id-ID"/>
        </w:rPr>
        <w:t>Tugas dan tanggung jawab ten</w:t>
      </w:r>
      <w:r w:rsidR="004A2219">
        <w:rPr>
          <w:rFonts w:ascii="Cambria" w:hAnsi="Cambria"/>
        </w:rPr>
        <w:t>-</w:t>
      </w:r>
      <w:r>
        <w:rPr>
          <w:rFonts w:ascii="Cambria" w:hAnsi="Cambria"/>
          <w:lang w:val="id-ID"/>
        </w:rPr>
        <w:t xml:space="preserve">tang implementasi kurikulum di </w:t>
      </w:r>
      <w:r w:rsidRPr="009F14DD">
        <w:rPr>
          <w:rFonts w:ascii="Cambria" w:hAnsi="Cambria"/>
          <w:lang w:val="id-ID"/>
        </w:rPr>
        <w:t>RA Muslimat NU 175 Hasan Munadi</w:t>
      </w:r>
      <w:r>
        <w:rPr>
          <w:rFonts w:ascii="Cambria" w:hAnsi="Cambria"/>
          <w:lang w:val="id-ID"/>
        </w:rPr>
        <w:t xml:space="preserve"> dibagi </w:t>
      </w:r>
      <w:r>
        <w:rPr>
          <w:rFonts w:ascii="Cambria" w:hAnsi="Cambria"/>
          <w:lang w:val="id-ID"/>
        </w:rPr>
        <w:t xml:space="preserve">beberapa kelompok, yaitu </w:t>
      </w:r>
      <w:r w:rsidRPr="009F14DD">
        <w:rPr>
          <w:rFonts w:ascii="Cambria" w:hAnsi="Cambria"/>
          <w:lang w:val="id-ID"/>
        </w:rPr>
        <w:t>Ibu Nurul Hidayati,</w:t>
      </w:r>
      <w:r>
        <w:rPr>
          <w:rFonts w:ascii="Cambria" w:hAnsi="Cambria"/>
          <w:lang w:val="id-ID"/>
        </w:rPr>
        <w:t xml:space="preserve"> </w:t>
      </w:r>
      <w:r w:rsidRPr="009F14DD">
        <w:rPr>
          <w:rFonts w:ascii="Cambria" w:hAnsi="Cambria"/>
          <w:lang w:val="id-ID"/>
        </w:rPr>
        <w:t>S.Pd. sebagai guru Kelompok A1, Ibu Mesi, S.Pd. sebagai guru Kelompok A2, Ibu Silvia Wahyu Nuraini sebagai guru Kelompok B2, Ibu Aningsih, S.Pd. sebagai guru Kelompok B1, dan Ibu Nur Jamilah sebagai Kepala sekolah.</w:t>
      </w:r>
      <w:r>
        <w:rPr>
          <w:rStyle w:val="FootnoteReference"/>
          <w:lang w:val="id-ID"/>
        </w:rPr>
        <w:footnoteReference w:id="26"/>
      </w:r>
      <w:r w:rsidRPr="009F14DD">
        <w:rPr>
          <w:rFonts w:ascii="Cambria" w:hAnsi="Cambria"/>
          <w:lang w:val="id-ID"/>
        </w:rPr>
        <w:t xml:space="preserve"> </w:t>
      </w:r>
    </w:p>
    <w:p w14:paraId="78501463" w14:textId="3F13DEC7" w:rsidR="005F1469" w:rsidRPr="00A1512C" w:rsidRDefault="005F1469" w:rsidP="005F1469">
      <w:pPr>
        <w:spacing w:line="276" w:lineRule="auto"/>
        <w:ind w:firstLine="709"/>
        <w:jc w:val="both"/>
        <w:rPr>
          <w:rFonts w:ascii="Cambria" w:hAnsi="Cambria"/>
          <w:lang w:val="id-ID"/>
        </w:rPr>
      </w:pPr>
      <w:r w:rsidRPr="00740F4E">
        <w:rPr>
          <w:rFonts w:ascii="Cambria" w:hAnsi="Cambria"/>
        </w:rPr>
        <w:t xml:space="preserve">Dalam </w:t>
      </w:r>
      <w:proofErr w:type="spellStart"/>
      <w:r w:rsidRPr="00740F4E">
        <w:rPr>
          <w:rFonts w:ascii="Cambria" w:hAnsi="Cambria"/>
        </w:rPr>
        <w:t>penyelenggaraan</w:t>
      </w:r>
      <w:proofErr w:type="spellEnd"/>
      <w:r w:rsidRPr="00740F4E">
        <w:rPr>
          <w:rFonts w:ascii="Cambria" w:hAnsi="Cambria"/>
        </w:rPr>
        <w:t xml:space="preserve"> </w:t>
      </w:r>
      <w:proofErr w:type="spellStart"/>
      <w:r w:rsidRPr="00740F4E">
        <w:rPr>
          <w:rFonts w:ascii="Cambria" w:hAnsi="Cambria"/>
        </w:rPr>
        <w:t>materi</w:t>
      </w:r>
      <w:proofErr w:type="spellEnd"/>
      <w:r w:rsidRPr="00740F4E">
        <w:rPr>
          <w:rFonts w:ascii="Cambria" w:hAnsi="Cambria"/>
        </w:rPr>
        <w:t xml:space="preserve"> ajar agama, RA </w:t>
      </w:r>
      <w:proofErr w:type="spellStart"/>
      <w:r w:rsidRPr="00740F4E">
        <w:rPr>
          <w:rFonts w:ascii="Cambria" w:hAnsi="Cambria"/>
        </w:rPr>
        <w:t>Muslimat</w:t>
      </w:r>
      <w:proofErr w:type="spellEnd"/>
      <w:r w:rsidRPr="00740F4E">
        <w:rPr>
          <w:rFonts w:ascii="Cambria" w:hAnsi="Cambria"/>
        </w:rPr>
        <w:t xml:space="preserve"> NU 175 Hasan Munadi </w:t>
      </w:r>
      <w:proofErr w:type="spellStart"/>
      <w:r w:rsidRPr="00740F4E">
        <w:rPr>
          <w:rFonts w:ascii="Cambria" w:hAnsi="Cambria"/>
        </w:rPr>
        <w:t>menerapkan</w:t>
      </w:r>
      <w:proofErr w:type="spellEnd"/>
      <w:r w:rsidRPr="00740F4E">
        <w:rPr>
          <w:rFonts w:ascii="Cambria" w:hAnsi="Cambria"/>
        </w:rPr>
        <w:t xml:space="preserve"> </w:t>
      </w:r>
      <w:proofErr w:type="spellStart"/>
      <w:r w:rsidRPr="00740F4E">
        <w:rPr>
          <w:rFonts w:ascii="Cambria" w:hAnsi="Cambria"/>
        </w:rPr>
        <w:t>metode</w:t>
      </w:r>
      <w:proofErr w:type="spellEnd"/>
      <w:r w:rsidRPr="00740F4E">
        <w:rPr>
          <w:rFonts w:ascii="Cambria" w:hAnsi="Cambria"/>
        </w:rPr>
        <w:t xml:space="preserve"> </w:t>
      </w:r>
      <w:proofErr w:type="spellStart"/>
      <w:r w:rsidRPr="00740F4E">
        <w:rPr>
          <w:rFonts w:ascii="Cambria" w:hAnsi="Cambria"/>
        </w:rPr>
        <w:t>Yanbu’a</w:t>
      </w:r>
      <w:proofErr w:type="spellEnd"/>
      <w:r w:rsidRPr="00740F4E">
        <w:rPr>
          <w:rFonts w:ascii="Cambria" w:hAnsi="Cambria"/>
        </w:rPr>
        <w:t xml:space="preserve"> </w:t>
      </w:r>
      <w:proofErr w:type="spellStart"/>
      <w:r w:rsidRPr="00740F4E">
        <w:rPr>
          <w:rFonts w:ascii="Cambria" w:hAnsi="Cambria"/>
        </w:rPr>
        <w:t>sebagai</w:t>
      </w:r>
      <w:proofErr w:type="spellEnd"/>
      <w:r w:rsidRPr="00740F4E">
        <w:rPr>
          <w:rFonts w:ascii="Cambria" w:hAnsi="Cambria"/>
        </w:rPr>
        <w:t xml:space="preserve"> </w:t>
      </w:r>
      <w:proofErr w:type="spellStart"/>
      <w:r w:rsidRPr="00740F4E">
        <w:rPr>
          <w:rFonts w:ascii="Cambria" w:hAnsi="Cambria"/>
        </w:rPr>
        <w:t>pedoman</w:t>
      </w:r>
      <w:proofErr w:type="spellEnd"/>
      <w:r w:rsidRPr="00740F4E">
        <w:rPr>
          <w:rFonts w:ascii="Cambria" w:hAnsi="Cambria"/>
        </w:rPr>
        <w:t xml:space="preserve">, </w:t>
      </w:r>
      <w:proofErr w:type="spellStart"/>
      <w:r w:rsidRPr="00740F4E">
        <w:rPr>
          <w:rFonts w:ascii="Cambria" w:hAnsi="Cambria"/>
        </w:rPr>
        <w:t>dengan</w:t>
      </w:r>
      <w:proofErr w:type="spellEnd"/>
      <w:r w:rsidRPr="00740F4E">
        <w:rPr>
          <w:rFonts w:ascii="Cambria" w:hAnsi="Cambria"/>
        </w:rPr>
        <w:t xml:space="preserve"> </w:t>
      </w:r>
      <w:proofErr w:type="spellStart"/>
      <w:r w:rsidRPr="00740F4E">
        <w:rPr>
          <w:rFonts w:ascii="Cambria" w:hAnsi="Cambria"/>
        </w:rPr>
        <w:t>teknik</w:t>
      </w:r>
      <w:proofErr w:type="spellEnd"/>
      <w:r w:rsidRPr="00740F4E">
        <w:rPr>
          <w:rFonts w:ascii="Cambria" w:hAnsi="Cambria"/>
        </w:rPr>
        <w:t xml:space="preserve"> </w:t>
      </w:r>
      <w:proofErr w:type="spellStart"/>
      <w:r w:rsidRPr="00740F4E">
        <w:rPr>
          <w:rFonts w:ascii="Cambria" w:hAnsi="Cambria"/>
        </w:rPr>
        <w:t>pengajaran</w:t>
      </w:r>
      <w:proofErr w:type="spellEnd"/>
      <w:r w:rsidRPr="00740F4E">
        <w:rPr>
          <w:rFonts w:ascii="Cambria" w:hAnsi="Cambria"/>
        </w:rPr>
        <w:t xml:space="preserve"> </w:t>
      </w:r>
      <w:proofErr w:type="spellStart"/>
      <w:r w:rsidRPr="00740F4E">
        <w:rPr>
          <w:rFonts w:ascii="Cambria" w:hAnsi="Cambria"/>
        </w:rPr>
        <w:t>secara</w:t>
      </w:r>
      <w:proofErr w:type="spellEnd"/>
      <w:r w:rsidRPr="00740F4E">
        <w:rPr>
          <w:rFonts w:ascii="Cambria" w:hAnsi="Cambria"/>
        </w:rPr>
        <w:t xml:space="preserve"> </w:t>
      </w:r>
      <w:proofErr w:type="spellStart"/>
      <w:r w:rsidRPr="00740F4E">
        <w:rPr>
          <w:rFonts w:ascii="Cambria" w:hAnsi="Cambria"/>
        </w:rPr>
        <w:t>klasikal</w:t>
      </w:r>
      <w:proofErr w:type="spellEnd"/>
      <w:r w:rsidRPr="00740F4E">
        <w:rPr>
          <w:rFonts w:ascii="Cambria" w:hAnsi="Cambria"/>
        </w:rPr>
        <w:t xml:space="preserve"> </w:t>
      </w:r>
      <w:proofErr w:type="spellStart"/>
      <w:r w:rsidRPr="00740F4E">
        <w:rPr>
          <w:rFonts w:ascii="Cambria" w:hAnsi="Cambria"/>
        </w:rPr>
        <w:t>maupun</w:t>
      </w:r>
      <w:proofErr w:type="spellEnd"/>
      <w:r w:rsidRPr="00740F4E">
        <w:rPr>
          <w:rFonts w:ascii="Cambria" w:hAnsi="Cambria"/>
        </w:rPr>
        <w:t xml:space="preserve"> </w:t>
      </w:r>
      <w:proofErr w:type="spellStart"/>
      <w:r w:rsidRPr="00740F4E">
        <w:rPr>
          <w:rFonts w:ascii="Cambria" w:hAnsi="Cambria"/>
        </w:rPr>
        <w:t>indi</w:t>
      </w:r>
      <w:r w:rsidR="004A2219">
        <w:rPr>
          <w:rFonts w:ascii="Cambria" w:hAnsi="Cambria"/>
        </w:rPr>
        <w:t>-</w:t>
      </w:r>
      <w:r w:rsidRPr="00740F4E">
        <w:rPr>
          <w:rFonts w:ascii="Cambria" w:hAnsi="Cambria"/>
        </w:rPr>
        <w:t>vidual</w:t>
      </w:r>
      <w:proofErr w:type="spellEnd"/>
      <w:r w:rsidRPr="00740F4E">
        <w:rPr>
          <w:rFonts w:ascii="Cambria" w:hAnsi="Cambria"/>
        </w:rPr>
        <w:t xml:space="preserve">. </w:t>
      </w:r>
      <w:proofErr w:type="spellStart"/>
      <w:r w:rsidRPr="00740F4E">
        <w:rPr>
          <w:rFonts w:ascii="Cambria" w:hAnsi="Cambria"/>
        </w:rPr>
        <w:t>Yanbu’a</w:t>
      </w:r>
      <w:proofErr w:type="spellEnd"/>
      <w:r>
        <w:rPr>
          <w:rFonts w:ascii="Cambria" w:hAnsi="Cambria"/>
        </w:rPr>
        <w:t xml:space="preserve"> </w:t>
      </w:r>
      <w:r w:rsidRPr="00740F4E">
        <w:rPr>
          <w:rFonts w:ascii="Cambria" w:hAnsi="Cambria"/>
        </w:rPr>
        <w:t>yang</w:t>
      </w:r>
      <w:r>
        <w:rPr>
          <w:rFonts w:ascii="Cambria" w:hAnsi="Cambria"/>
        </w:rPr>
        <w:t xml:space="preserve"> </w:t>
      </w:r>
      <w:proofErr w:type="spellStart"/>
      <w:r w:rsidRPr="00740F4E">
        <w:rPr>
          <w:rFonts w:ascii="Cambria" w:hAnsi="Cambria"/>
        </w:rPr>
        <w:t>berisi</w:t>
      </w:r>
      <w:proofErr w:type="spellEnd"/>
      <w:r>
        <w:rPr>
          <w:rFonts w:ascii="Cambria" w:hAnsi="Cambria"/>
        </w:rPr>
        <w:t xml:space="preserve"> </w:t>
      </w:r>
      <w:proofErr w:type="spellStart"/>
      <w:r w:rsidRPr="00740F4E">
        <w:rPr>
          <w:rFonts w:ascii="Cambria" w:hAnsi="Cambria"/>
        </w:rPr>
        <w:t>sumber</w:t>
      </w:r>
      <w:proofErr w:type="spellEnd"/>
      <w:r w:rsidRPr="00740F4E">
        <w:rPr>
          <w:rFonts w:ascii="Cambria" w:hAnsi="Cambria"/>
        </w:rPr>
        <w:t>,</w:t>
      </w:r>
      <w:r>
        <w:rPr>
          <w:rFonts w:ascii="Cambria" w:hAnsi="Cambria"/>
        </w:rPr>
        <w:t xml:space="preserve"> </w:t>
      </w:r>
      <w:proofErr w:type="spellStart"/>
      <w:r w:rsidRPr="00740F4E">
        <w:rPr>
          <w:rFonts w:ascii="Cambria" w:hAnsi="Cambria"/>
        </w:rPr>
        <w:t>mengambil</w:t>
      </w:r>
      <w:proofErr w:type="spellEnd"/>
      <w:r>
        <w:rPr>
          <w:rFonts w:ascii="Cambria" w:hAnsi="Cambria"/>
        </w:rPr>
        <w:t xml:space="preserve"> </w:t>
      </w:r>
      <w:proofErr w:type="spellStart"/>
      <w:r w:rsidRPr="00740F4E">
        <w:rPr>
          <w:rFonts w:ascii="Cambria" w:hAnsi="Cambria"/>
        </w:rPr>
        <w:t>dari</w:t>
      </w:r>
      <w:proofErr w:type="spellEnd"/>
      <w:r>
        <w:rPr>
          <w:rFonts w:ascii="Cambria" w:hAnsi="Cambria"/>
        </w:rPr>
        <w:t xml:space="preserve"> </w:t>
      </w:r>
      <w:r w:rsidRPr="00740F4E">
        <w:rPr>
          <w:rFonts w:ascii="Cambria" w:hAnsi="Cambria"/>
        </w:rPr>
        <w:t>kata</w:t>
      </w:r>
      <w:r>
        <w:rPr>
          <w:rFonts w:ascii="Cambria" w:hAnsi="Cambria"/>
        </w:rPr>
        <w:t xml:space="preserve"> </w:t>
      </w:r>
      <w:proofErr w:type="spellStart"/>
      <w:r w:rsidRPr="00740F4E">
        <w:rPr>
          <w:rFonts w:ascii="Cambria" w:hAnsi="Cambria"/>
        </w:rPr>
        <w:t>Yanbu’ul</w:t>
      </w:r>
      <w:proofErr w:type="spellEnd"/>
      <w:r>
        <w:rPr>
          <w:rFonts w:ascii="Cambria" w:hAnsi="Cambria"/>
        </w:rPr>
        <w:t xml:space="preserve"> </w:t>
      </w:r>
      <w:r w:rsidRPr="00740F4E">
        <w:rPr>
          <w:rFonts w:ascii="Cambria" w:hAnsi="Cambria"/>
        </w:rPr>
        <w:t>Qur’an</w:t>
      </w:r>
      <w:r>
        <w:rPr>
          <w:rFonts w:ascii="Cambria" w:hAnsi="Cambria"/>
        </w:rPr>
        <w:t xml:space="preserve"> </w:t>
      </w:r>
      <w:r w:rsidRPr="00740F4E">
        <w:rPr>
          <w:rFonts w:ascii="Cambria" w:hAnsi="Cambria"/>
        </w:rPr>
        <w:t xml:space="preserve">yang </w:t>
      </w:r>
      <w:proofErr w:type="spellStart"/>
      <w:r w:rsidRPr="00740F4E">
        <w:rPr>
          <w:rFonts w:ascii="Cambria" w:hAnsi="Cambria"/>
        </w:rPr>
        <w:t>berarti</w:t>
      </w:r>
      <w:proofErr w:type="spellEnd"/>
      <w:r>
        <w:rPr>
          <w:rFonts w:ascii="Cambria" w:hAnsi="Cambria"/>
        </w:rPr>
        <w:t xml:space="preserve"> </w:t>
      </w:r>
      <w:proofErr w:type="spellStart"/>
      <w:r w:rsidRPr="00740F4E">
        <w:rPr>
          <w:rFonts w:ascii="Cambria" w:hAnsi="Cambria"/>
        </w:rPr>
        <w:t>sumber</w:t>
      </w:r>
      <w:proofErr w:type="spellEnd"/>
      <w:r>
        <w:rPr>
          <w:rFonts w:ascii="Cambria" w:hAnsi="Cambria"/>
        </w:rPr>
        <w:t xml:space="preserve"> </w:t>
      </w:r>
      <w:r w:rsidRPr="00740F4E">
        <w:rPr>
          <w:rFonts w:ascii="Cambria" w:hAnsi="Cambria"/>
        </w:rPr>
        <w:t>Al-Quran.</w:t>
      </w:r>
      <w:r>
        <w:rPr>
          <w:rStyle w:val="FootnoteReference"/>
        </w:rPr>
        <w:footnoteReference w:id="27"/>
      </w:r>
      <w:r w:rsidRPr="00740F4E">
        <w:rPr>
          <w:rFonts w:ascii="Cambria" w:hAnsi="Cambria"/>
        </w:rPr>
        <w:t xml:space="preserve"> </w:t>
      </w:r>
      <w:r>
        <w:rPr>
          <w:rFonts w:ascii="Cambria" w:hAnsi="Cambria"/>
          <w:lang w:val="id-ID"/>
        </w:rPr>
        <w:t>Kegi</w:t>
      </w:r>
      <w:r w:rsidR="004A2219">
        <w:rPr>
          <w:rFonts w:ascii="Cambria" w:hAnsi="Cambria"/>
        </w:rPr>
        <w:t>-</w:t>
      </w:r>
      <w:r>
        <w:rPr>
          <w:rFonts w:ascii="Cambria" w:hAnsi="Cambria"/>
          <w:lang w:val="id-ID"/>
        </w:rPr>
        <w:t xml:space="preserve">atan belajar mengajar dimulai pada pukul 07.30-10.00 WIB (PPH). Sementara itu, kegiatan pembelajaran sore hari melalui TPQ/Madin pada waktu yang tentatif/waktu yang telah ditentukan. </w:t>
      </w:r>
      <w:proofErr w:type="spellStart"/>
      <w:r w:rsidRPr="00740F4E">
        <w:rPr>
          <w:rFonts w:ascii="Cambria" w:hAnsi="Cambria"/>
        </w:rPr>
        <w:t>Dengan</w:t>
      </w:r>
      <w:proofErr w:type="spellEnd"/>
      <w:r w:rsidRPr="00740F4E">
        <w:rPr>
          <w:rFonts w:ascii="Cambria" w:hAnsi="Cambria"/>
        </w:rPr>
        <w:t xml:space="preserve"> </w:t>
      </w:r>
      <w:proofErr w:type="spellStart"/>
      <w:r w:rsidRPr="00740F4E">
        <w:rPr>
          <w:rFonts w:ascii="Cambria" w:hAnsi="Cambria"/>
        </w:rPr>
        <w:t>demikian</w:t>
      </w:r>
      <w:proofErr w:type="spellEnd"/>
      <w:r w:rsidRPr="00740F4E">
        <w:rPr>
          <w:rFonts w:ascii="Cambria" w:hAnsi="Cambria"/>
        </w:rPr>
        <w:t xml:space="preserve">, RA </w:t>
      </w:r>
      <w:proofErr w:type="spellStart"/>
      <w:r w:rsidRPr="00740F4E">
        <w:rPr>
          <w:rFonts w:ascii="Cambria" w:hAnsi="Cambria"/>
        </w:rPr>
        <w:t>Muslimat</w:t>
      </w:r>
      <w:proofErr w:type="spellEnd"/>
      <w:r w:rsidRPr="00740F4E">
        <w:rPr>
          <w:rFonts w:ascii="Cambria" w:hAnsi="Cambria"/>
        </w:rPr>
        <w:t xml:space="preserve"> NU 175 Hasan Munadi meng</w:t>
      </w:r>
      <w:r w:rsidR="004A2219">
        <w:rPr>
          <w:rFonts w:ascii="Cambria" w:hAnsi="Cambria"/>
        </w:rPr>
        <w:t>-</w:t>
      </w:r>
      <w:proofErr w:type="spellStart"/>
      <w:r w:rsidRPr="00740F4E">
        <w:rPr>
          <w:rFonts w:ascii="Cambria" w:hAnsi="Cambria"/>
        </w:rPr>
        <w:t>alokasikan</w:t>
      </w:r>
      <w:proofErr w:type="spellEnd"/>
      <w:r w:rsidRPr="00740F4E">
        <w:rPr>
          <w:rFonts w:ascii="Cambria" w:hAnsi="Cambria"/>
        </w:rPr>
        <w:t xml:space="preserve"> </w:t>
      </w:r>
      <w:proofErr w:type="spellStart"/>
      <w:r w:rsidRPr="00740F4E">
        <w:rPr>
          <w:rFonts w:ascii="Cambria" w:hAnsi="Cambria"/>
        </w:rPr>
        <w:t>waktu</w:t>
      </w:r>
      <w:proofErr w:type="spellEnd"/>
      <w:r w:rsidRPr="00740F4E">
        <w:rPr>
          <w:rFonts w:ascii="Cambria" w:hAnsi="Cambria"/>
        </w:rPr>
        <w:t xml:space="preserve"> </w:t>
      </w:r>
      <w:proofErr w:type="spellStart"/>
      <w:r w:rsidRPr="00740F4E">
        <w:rPr>
          <w:rFonts w:ascii="Cambria" w:hAnsi="Cambria"/>
        </w:rPr>
        <w:t>untuk</w:t>
      </w:r>
      <w:proofErr w:type="spellEnd"/>
      <w:r w:rsidRPr="00740F4E">
        <w:rPr>
          <w:rFonts w:ascii="Cambria" w:hAnsi="Cambria"/>
        </w:rPr>
        <w:t xml:space="preserve"> </w:t>
      </w:r>
      <w:proofErr w:type="spellStart"/>
      <w:r w:rsidRPr="00740F4E">
        <w:rPr>
          <w:rFonts w:ascii="Cambria" w:hAnsi="Cambria"/>
        </w:rPr>
        <w:t>kegiatan</w:t>
      </w:r>
      <w:proofErr w:type="spellEnd"/>
      <w:r w:rsidRPr="00740F4E">
        <w:rPr>
          <w:rFonts w:ascii="Cambria" w:hAnsi="Cambria"/>
        </w:rPr>
        <w:t xml:space="preserve"> </w:t>
      </w:r>
      <w:proofErr w:type="spellStart"/>
      <w:r w:rsidRPr="00740F4E">
        <w:rPr>
          <w:rFonts w:ascii="Cambria" w:hAnsi="Cambria"/>
        </w:rPr>
        <w:t>keagamaan</w:t>
      </w:r>
      <w:proofErr w:type="spellEnd"/>
      <w:r w:rsidRPr="00740F4E">
        <w:rPr>
          <w:rFonts w:ascii="Cambria" w:hAnsi="Cambria"/>
        </w:rPr>
        <w:t xml:space="preserve"> </w:t>
      </w:r>
      <w:proofErr w:type="spellStart"/>
      <w:r w:rsidRPr="00740F4E">
        <w:rPr>
          <w:rFonts w:ascii="Cambria" w:hAnsi="Cambria"/>
        </w:rPr>
        <w:t>dua</w:t>
      </w:r>
      <w:proofErr w:type="spellEnd"/>
      <w:r w:rsidRPr="00740F4E">
        <w:rPr>
          <w:rFonts w:ascii="Cambria" w:hAnsi="Cambria"/>
        </w:rPr>
        <w:t xml:space="preserve"> kali </w:t>
      </w:r>
      <w:proofErr w:type="spellStart"/>
      <w:r w:rsidRPr="00740F4E">
        <w:rPr>
          <w:rFonts w:ascii="Cambria" w:hAnsi="Cambria"/>
        </w:rPr>
        <w:t>setiap</w:t>
      </w:r>
      <w:proofErr w:type="spellEnd"/>
      <w:r w:rsidRPr="00740F4E">
        <w:rPr>
          <w:rFonts w:ascii="Cambria" w:hAnsi="Cambria"/>
        </w:rPr>
        <w:t xml:space="preserve"> </w:t>
      </w:r>
      <w:proofErr w:type="spellStart"/>
      <w:r w:rsidRPr="00740F4E">
        <w:rPr>
          <w:rFonts w:ascii="Cambria" w:hAnsi="Cambria"/>
        </w:rPr>
        <w:t>hari</w:t>
      </w:r>
      <w:proofErr w:type="spellEnd"/>
      <w:r w:rsidRPr="00740F4E">
        <w:rPr>
          <w:rFonts w:ascii="Cambria" w:hAnsi="Cambria"/>
        </w:rPr>
        <w:t>.</w:t>
      </w:r>
      <w:r>
        <w:rPr>
          <w:rFonts w:ascii="Cambria" w:hAnsi="Cambria"/>
          <w:lang w:val="id-ID"/>
        </w:rPr>
        <w:t xml:space="preserve"> Hal ini sudah sesuai dengan Projek Penguatan Profil Pelajar Pancasila dan </w:t>
      </w:r>
      <w:r w:rsidRPr="00A1512C">
        <w:rPr>
          <w:rFonts w:ascii="Cambria" w:hAnsi="Cambria"/>
          <w:i/>
          <w:iCs/>
          <w:lang w:val="id-ID"/>
        </w:rPr>
        <w:t>Rahmatan Lil ‘Alamin</w:t>
      </w:r>
      <w:r>
        <w:rPr>
          <w:rFonts w:ascii="Cambria" w:hAnsi="Cambria"/>
          <w:i/>
          <w:iCs/>
          <w:lang w:val="id-ID"/>
        </w:rPr>
        <w:t xml:space="preserve"> </w:t>
      </w:r>
      <w:r>
        <w:rPr>
          <w:rFonts w:ascii="Cambria" w:hAnsi="Cambria"/>
          <w:lang w:val="id-ID"/>
        </w:rPr>
        <w:t>(P5RA) untuk menguatkan perwujudan 6 (enam) dimensi P5RA sebagaimana tertuang dalam KMA No. 450 tahun 2024 tentang Pedoman Implementasi Kurikulum Pada Madra</w:t>
      </w:r>
      <w:r w:rsidR="004A2219">
        <w:rPr>
          <w:rFonts w:ascii="Cambria" w:hAnsi="Cambria"/>
        </w:rPr>
        <w:t>-</w:t>
      </w:r>
      <w:r>
        <w:rPr>
          <w:rFonts w:ascii="Cambria" w:hAnsi="Cambria"/>
          <w:lang w:val="id-ID"/>
        </w:rPr>
        <w:t>sah. Adapun alokasi waktu pembela</w:t>
      </w:r>
      <w:r w:rsidR="004A2219">
        <w:rPr>
          <w:rFonts w:ascii="Cambria" w:hAnsi="Cambria"/>
        </w:rPr>
        <w:t>-</w:t>
      </w:r>
      <w:r>
        <w:rPr>
          <w:rFonts w:ascii="Cambria" w:hAnsi="Cambria"/>
          <w:lang w:val="id-ID"/>
        </w:rPr>
        <w:t>jaran di RA paling sedikit 900 (sembilan ratus) menit per minggu.</w:t>
      </w:r>
    </w:p>
    <w:p w14:paraId="332B196B" w14:textId="77777777" w:rsidR="005F1469" w:rsidRPr="00740F4E" w:rsidRDefault="005F1469" w:rsidP="005F1469">
      <w:pPr>
        <w:numPr>
          <w:ilvl w:val="0"/>
          <w:numId w:val="25"/>
        </w:numPr>
        <w:spacing w:line="276" w:lineRule="auto"/>
        <w:ind w:left="426" w:hanging="426"/>
        <w:jc w:val="both"/>
        <w:rPr>
          <w:rFonts w:ascii="Cambria" w:hAnsi="Cambria"/>
          <w:i/>
          <w:iCs/>
        </w:rPr>
      </w:pPr>
      <w:proofErr w:type="spellStart"/>
      <w:r w:rsidRPr="00740F4E">
        <w:rPr>
          <w:rFonts w:ascii="Cambria" w:hAnsi="Cambria"/>
          <w:b/>
          <w:bCs/>
          <w:i/>
          <w:iCs/>
        </w:rPr>
        <w:t>Implementasi</w:t>
      </w:r>
      <w:proofErr w:type="spellEnd"/>
    </w:p>
    <w:p w14:paraId="177AF6AA" w14:textId="400849C4" w:rsidR="005F1469" w:rsidRDefault="005F1469" w:rsidP="005F1469">
      <w:pPr>
        <w:spacing w:line="276" w:lineRule="auto"/>
        <w:ind w:firstLine="709"/>
        <w:jc w:val="both"/>
        <w:rPr>
          <w:rFonts w:ascii="Cambria" w:hAnsi="Cambria"/>
          <w:lang w:val="id-ID"/>
        </w:rPr>
      </w:pPr>
      <w:r>
        <w:rPr>
          <w:rFonts w:ascii="Cambria" w:hAnsi="Cambria"/>
          <w:lang w:val="id-ID"/>
        </w:rPr>
        <w:t>Siklus perencanaan operasiona</w:t>
      </w:r>
      <w:r w:rsidR="004A2219">
        <w:rPr>
          <w:rFonts w:ascii="Cambria" w:hAnsi="Cambria"/>
        </w:rPr>
        <w:t>-</w:t>
      </w:r>
      <w:r>
        <w:rPr>
          <w:rFonts w:ascii="Cambria" w:hAnsi="Cambria"/>
          <w:lang w:val="id-ID"/>
        </w:rPr>
        <w:t>lisasi pembelajaran mencakup pelak</w:t>
      </w:r>
      <w:r w:rsidR="004A2219">
        <w:rPr>
          <w:rFonts w:ascii="Cambria" w:hAnsi="Cambria"/>
        </w:rPr>
        <w:t>-</w:t>
      </w:r>
      <w:r>
        <w:rPr>
          <w:rFonts w:ascii="Cambria" w:hAnsi="Cambria"/>
          <w:lang w:val="id-ID"/>
        </w:rPr>
        <w:lastRenderedPageBreak/>
        <w:t xml:space="preserve">sanaan mutu pembelajaran, </w:t>
      </w:r>
      <w:r w:rsidRPr="00467C84">
        <w:rPr>
          <w:rFonts w:ascii="Cambria" w:hAnsi="Cambria"/>
        </w:rPr>
        <w:t>yang</w:t>
      </w:r>
      <w:r>
        <w:rPr>
          <w:rFonts w:ascii="Cambria" w:hAnsi="Cambria"/>
          <w:lang w:val="id-ID"/>
        </w:rPr>
        <w:t xml:space="preserve"> tidak terpengaruh oleh proses pembelajaran yang telah dibuat sebelumnya. Oleh karena itu, dalam pelaksanaannya, akan sangat bergantung pada bagaimana perencanaan pengajaran sebagai opera</w:t>
      </w:r>
      <w:r w:rsidR="004A2219">
        <w:rPr>
          <w:rFonts w:ascii="Cambria" w:hAnsi="Cambria"/>
        </w:rPr>
        <w:t>-</w:t>
      </w:r>
      <w:r>
        <w:rPr>
          <w:rFonts w:ascii="Cambria" w:hAnsi="Cambria"/>
          <w:lang w:val="id-ID"/>
        </w:rPr>
        <w:t>sionalisasi kurikulum tersebut dapat dijalankan. Kegiatan belajar mengajar merupakan wujud interaksi antara guru dan siswa, jadi diperlukan evaluasi pada akhir pembelajaran. Pemanfaatan tek</w:t>
      </w:r>
      <w:r w:rsidR="004A2219">
        <w:rPr>
          <w:rFonts w:ascii="Cambria" w:hAnsi="Cambria"/>
        </w:rPr>
        <w:t>-</w:t>
      </w:r>
      <w:r>
        <w:rPr>
          <w:rFonts w:ascii="Cambria" w:hAnsi="Cambria"/>
          <w:lang w:val="id-ID"/>
        </w:rPr>
        <w:t>nologi informasi dalam KBM juga sebagai pendukung dan alat pembe</w:t>
      </w:r>
      <w:r w:rsidR="004A2219">
        <w:rPr>
          <w:rFonts w:ascii="Cambria" w:hAnsi="Cambria"/>
        </w:rPr>
        <w:t>-</w:t>
      </w:r>
      <w:r>
        <w:rPr>
          <w:rFonts w:ascii="Cambria" w:hAnsi="Cambria"/>
          <w:lang w:val="id-ID"/>
        </w:rPr>
        <w:t>lajaran untuk memudahkan penyebaran bahan ajar dan informasi yang mendu</w:t>
      </w:r>
      <w:r w:rsidR="004A2219">
        <w:rPr>
          <w:rFonts w:ascii="Cambria" w:hAnsi="Cambria"/>
        </w:rPr>
        <w:t>-</w:t>
      </w:r>
      <w:r>
        <w:rPr>
          <w:rFonts w:ascii="Cambria" w:hAnsi="Cambria"/>
          <w:lang w:val="id-ID"/>
        </w:rPr>
        <w:t>kung proses pembelajaran yang efektif dan efisien.</w:t>
      </w:r>
      <w:r>
        <w:rPr>
          <w:rStyle w:val="FootnoteReference"/>
          <w:lang w:val="id-ID"/>
        </w:rPr>
        <w:footnoteReference w:id="28"/>
      </w:r>
    </w:p>
    <w:p w14:paraId="63559499" w14:textId="143F614D" w:rsidR="005F1469" w:rsidRPr="002C2FC1" w:rsidRDefault="005F1469" w:rsidP="005F1469">
      <w:pPr>
        <w:spacing w:line="276" w:lineRule="auto"/>
        <w:ind w:firstLine="709"/>
        <w:jc w:val="both"/>
        <w:rPr>
          <w:rFonts w:ascii="Cambria" w:hAnsi="Cambria"/>
          <w:lang w:val="id-ID"/>
        </w:rPr>
      </w:pPr>
      <w:r>
        <w:rPr>
          <w:rFonts w:ascii="Cambria" w:hAnsi="Cambria"/>
          <w:lang w:val="id-ID"/>
        </w:rPr>
        <w:t xml:space="preserve">Implementasi dan evaluasi dalam pembelajaran adalah wujud dari proses kurikulum. Oleh karenanya, inti dari proses pendidikan di sekolah adalah penerapan kurikulum yang efektif dilaksanakan dalam kegiatan belajar mengajar, karena setiap </w:t>
      </w:r>
      <w:r w:rsidRPr="00635F8C">
        <w:rPr>
          <w:rFonts w:ascii="Cambria" w:hAnsi="Cambria"/>
          <w:lang w:val="id-ID"/>
        </w:rPr>
        <w:t>guru berperan dalam manajemen kelas yang disesuai</w:t>
      </w:r>
      <w:r w:rsidR="004A2219">
        <w:rPr>
          <w:rFonts w:ascii="Cambria" w:hAnsi="Cambria"/>
        </w:rPr>
        <w:t>-</w:t>
      </w:r>
      <w:r w:rsidRPr="00635F8C">
        <w:rPr>
          <w:rFonts w:ascii="Cambria" w:hAnsi="Cambria"/>
          <w:lang w:val="id-ID"/>
        </w:rPr>
        <w:t>kan dengan jadwal yang ada.</w:t>
      </w:r>
      <w:r w:rsidRPr="00635F8C">
        <w:rPr>
          <w:rStyle w:val="FootnoteReference"/>
          <w:rFonts w:ascii="Cambria" w:hAnsi="Cambria"/>
        </w:rPr>
        <w:footnoteReference w:id="29"/>
      </w:r>
      <w:r w:rsidRPr="00635F8C">
        <w:rPr>
          <w:rFonts w:ascii="Cambria" w:hAnsi="Cambria"/>
          <w:lang w:val="id-ID"/>
        </w:rPr>
        <w:t xml:space="preserve"> </w:t>
      </w:r>
      <w:r w:rsidRPr="00764B43">
        <w:rPr>
          <w:rFonts w:ascii="Cambria" w:hAnsi="Cambria"/>
          <w:lang w:val="id-ID"/>
        </w:rPr>
        <w:t xml:space="preserve">Hal ini sebagaimana yang disampaikan oleh Ibu Mesi, S.Pd. </w:t>
      </w:r>
      <w:r>
        <w:rPr>
          <w:rFonts w:ascii="Cambria" w:hAnsi="Cambria"/>
          <w:lang w:val="id-ID"/>
        </w:rPr>
        <w:t>bahwa “</w:t>
      </w:r>
      <w:r w:rsidRPr="00764B43">
        <w:rPr>
          <w:rFonts w:ascii="Cambria" w:hAnsi="Cambria"/>
          <w:lang w:val="id-ID"/>
        </w:rPr>
        <w:t>Dalam proses belajar mengajar kurikulum diterapkan dengan membuat kegiatan dikelas sesuai de</w:t>
      </w:r>
      <w:r w:rsidR="004A2219">
        <w:rPr>
          <w:rFonts w:ascii="Cambria" w:hAnsi="Cambria"/>
        </w:rPr>
        <w:t>-</w:t>
      </w:r>
      <w:r w:rsidRPr="00764B43">
        <w:rPr>
          <w:rFonts w:ascii="Cambria" w:hAnsi="Cambria"/>
          <w:lang w:val="id-ID"/>
        </w:rPr>
        <w:t>ngan tujuan yang sudah di buat di RPPH agar tercapainya tujuan pebelajaran dengan baik dan benar.”</w:t>
      </w:r>
      <w:r w:rsidRPr="00740F4E">
        <w:rPr>
          <w:rStyle w:val="FootnoteReference"/>
          <w:rFonts w:ascii="Cambria" w:hAnsi="Cambria"/>
        </w:rPr>
        <w:footnoteReference w:id="30"/>
      </w:r>
    </w:p>
    <w:p w14:paraId="65329E4D" w14:textId="31514BDC" w:rsidR="005F1469" w:rsidRPr="00740F4E" w:rsidRDefault="005F1469" w:rsidP="005F1469">
      <w:pPr>
        <w:spacing w:line="276" w:lineRule="auto"/>
        <w:ind w:firstLine="709"/>
        <w:jc w:val="both"/>
        <w:rPr>
          <w:rFonts w:ascii="Cambria" w:hAnsi="Cambria"/>
          <w:vertAlign w:val="superscript"/>
        </w:rPr>
      </w:pPr>
      <w:proofErr w:type="spellStart"/>
      <w:r w:rsidRPr="00740F4E">
        <w:rPr>
          <w:rFonts w:ascii="Cambria" w:hAnsi="Cambria"/>
        </w:rPr>
        <w:t>Penggunaan</w:t>
      </w:r>
      <w:proofErr w:type="spellEnd"/>
      <w:r w:rsidRPr="00740F4E">
        <w:rPr>
          <w:rFonts w:ascii="Cambria" w:hAnsi="Cambria"/>
        </w:rPr>
        <w:t xml:space="preserve"> </w:t>
      </w:r>
      <w:proofErr w:type="spellStart"/>
      <w:r w:rsidRPr="00740F4E">
        <w:rPr>
          <w:rFonts w:ascii="Cambria" w:hAnsi="Cambria"/>
        </w:rPr>
        <w:t>metode</w:t>
      </w:r>
      <w:proofErr w:type="spellEnd"/>
      <w:r w:rsidRPr="00740F4E">
        <w:rPr>
          <w:rFonts w:ascii="Cambria" w:hAnsi="Cambria"/>
        </w:rPr>
        <w:t xml:space="preserve"> yang </w:t>
      </w:r>
      <w:proofErr w:type="spellStart"/>
      <w:r w:rsidRPr="00740F4E">
        <w:rPr>
          <w:rFonts w:ascii="Cambria" w:hAnsi="Cambria"/>
        </w:rPr>
        <w:t>tepat</w:t>
      </w:r>
      <w:proofErr w:type="spellEnd"/>
      <w:r w:rsidRPr="00740F4E">
        <w:rPr>
          <w:rFonts w:ascii="Cambria" w:hAnsi="Cambria"/>
        </w:rPr>
        <w:t xml:space="preserve"> juga </w:t>
      </w:r>
      <w:r>
        <w:rPr>
          <w:rFonts w:ascii="Cambria" w:hAnsi="Cambria"/>
          <w:lang w:val="id-ID"/>
        </w:rPr>
        <w:t xml:space="preserve">merupakan efektifnya penerapan </w:t>
      </w:r>
      <w:proofErr w:type="spellStart"/>
      <w:r w:rsidRPr="00740F4E">
        <w:rPr>
          <w:rFonts w:ascii="Cambria" w:hAnsi="Cambria"/>
        </w:rPr>
        <w:t>kurikulum</w:t>
      </w:r>
      <w:proofErr w:type="spellEnd"/>
      <w:r w:rsidRPr="00740F4E">
        <w:rPr>
          <w:rFonts w:ascii="Cambria" w:hAnsi="Cambria"/>
        </w:rPr>
        <w:t xml:space="preserve"> yang </w:t>
      </w:r>
      <w:proofErr w:type="spellStart"/>
      <w:r w:rsidRPr="00740F4E">
        <w:rPr>
          <w:rFonts w:ascii="Cambria" w:hAnsi="Cambria"/>
        </w:rPr>
        <w:t>sesuai</w:t>
      </w:r>
      <w:proofErr w:type="spellEnd"/>
      <w:r>
        <w:rPr>
          <w:rFonts w:ascii="Cambria" w:hAnsi="Cambria"/>
          <w:lang w:val="id-ID"/>
        </w:rPr>
        <w:t xml:space="preserve"> pedoman</w:t>
      </w:r>
      <w:r w:rsidRPr="00740F4E">
        <w:rPr>
          <w:rFonts w:ascii="Cambria" w:hAnsi="Cambria"/>
        </w:rPr>
        <w:t xml:space="preserve">. Hal </w:t>
      </w:r>
      <w:proofErr w:type="spellStart"/>
      <w:r w:rsidRPr="00740F4E">
        <w:rPr>
          <w:rFonts w:ascii="Cambria" w:hAnsi="Cambria"/>
        </w:rPr>
        <w:t>ini</w:t>
      </w:r>
      <w:proofErr w:type="spellEnd"/>
      <w:r w:rsidRPr="00740F4E">
        <w:rPr>
          <w:rFonts w:ascii="Cambria" w:hAnsi="Cambria"/>
        </w:rPr>
        <w:t xml:space="preserve"> </w:t>
      </w:r>
      <w:proofErr w:type="spellStart"/>
      <w:r w:rsidRPr="00740F4E">
        <w:rPr>
          <w:rFonts w:ascii="Cambria" w:hAnsi="Cambria"/>
        </w:rPr>
        <w:t>sebagaiman</w:t>
      </w:r>
      <w:proofErr w:type="spellEnd"/>
      <w:r w:rsidRPr="00740F4E">
        <w:rPr>
          <w:rFonts w:ascii="Cambria" w:hAnsi="Cambria"/>
        </w:rPr>
        <w:t xml:space="preserve"> yang </w:t>
      </w:r>
      <w:proofErr w:type="spellStart"/>
      <w:r w:rsidRPr="00740F4E">
        <w:rPr>
          <w:rFonts w:ascii="Cambria" w:hAnsi="Cambria"/>
        </w:rPr>
        <w:t>disampaikan</w:t>
      </w:r>
      <w:proofErr w:type="spellEnd"/>
      <w:r w:rsidRPr="00740F4E">
        <w:rPr>
          <w:rFonts w:ascii="Cambria" w:hAnsi="Cambria"/>
        </w:rPr>
        <w:t xml:space="preserve"> oleh </w:t>
      </w:r>
      <w:proofErr w:type="spellStart"/>
      <w:r w:rsidRPr="00740F4E">
        <w:rPr>
          <w:rFonts w:ascii="Cambria" w:hAnsi="Cambria"/>
        </w:rPr>
        <w:t>ibu</w:t>
      </w:r>
      <w:proofErr w:type="spellEnd"/>
      <w:r w:rsidRPr="00740F4E">
        <w:rPr>
          <w:rFonts w:ascii="Cambria" w:hAnsi="Cambria"/>
        </w:rPr>
        <w:t xml:space="preserve"> Mesi, </w:t>
      </w:r>
      <w:proofErr w:type="spellStart"/>
      <w:r w:rsidRPr="00740F4E">
        <w:rPr>
          <w:rFonts w:ascii="Cambria" w:hAnsi="Cambria"/>
        </w:rPr>
        <w:t>S.Pd</w:t>
      </w:r>
      <w:proofErr w:type="spellEnd"/>
      <w:r w:rsidRPr="00740F4E">
        <w:rPr>
          <w:rFonts w:ascii="Cambria" w:hAnsi="Cambria"/>
        </w:rPr>
        <w:t xml:space="preserve">. </w:t>
      </w:r>
      <w:r>
        <w:rPr>
          <w:rFonts w:ascii="Cambria" w:hAnsi="Cambria"/>
          <w:lang w:val="id-ID"/>
        </w:rPr>
        <w:t>bahwa “</w:t>
      </w:r>
      <w:r w:rsidRPr="00740F4E">
        <w:rPr>
          <w:rFonts w:ascii="Cambria" w:hAnsi="Cambria"/>
        </w:rPr>
        <w:t xml:space="preserve">Metode </w:t>
      </w:r>
      <w:proofErr w:type="spellStart"/>
      <w:r w:rsidRPr="00740F4E">
        <w:rPr>
          <w:rFonts w:ascii="Cambria" w:hAnsi="Cambria"/>
        </w:rPr>
        <w:t>pembelaja</w:t>
      </w:r>
      <w:proofErr w:type="spellEnd"/>
      <w:r w:rsidR="004A2219">
        <w:rPr>
          <w:rFonts w:ascii="Cambria" w:hAnsi="Cambria"/>
        </w:rPr>
        <w:t>-</w:t>
      </w:r>
      <w:r w:rsidRPr="00740F4E">
        <w:rPr>
          <w:rFonts w:ascii="Cambria" w:hAnsi="Cambria"/>
        </w:rPr>
        <w:t xml:space="preserve">ran yang </w:t>
      </w:r>
      <w:proofErr w:type="spellStart"/>
      <w:r w:rsidRPr="00740F4E">
        <w:rPr>
          <w:rFonts w:ascii="Cambria" w:hAnsi="Cambria"/>
        </w:rPr>
        <w:t>diterapkan</w:t>
      </w:r>
      <w:proofErr w:type="spellEnd"/>
      <w:r w:rsidRPr="00740F4E">
        <w:rPr>
          <w:rFonts w:ascii="Cambria" w:hAnsi="Cambria"/>
        </w:rPr>
        <w:t xml:space="preserve"> di </w:t>
      </w:r>
      <w:proofErr w:type="spellStart"/>
      <w:r w:rsidRPr="00740F4E">
        <w:rPr>
          <w:rFonts w:ascii="Cambria" w:hAnsi="Cambria"/>
        </w:rPr>
        <w:t>kelas</w:t>
      </w:r>
      <w:proofErr w:type="spellEnd"/>
      <w:r w:rsidRPr="00740F4E">
        <w:rPr>
          <w:rFonts w:ascii="Cambria" w:hAnsi="Cambria"/>
        </w:rPr>
        <w:t xml:space="preserve"> </w:t>
      </w:r>
      <w:proofErr w:type="spellStart"/>
      <w:r w:rsidRPr="00740F4E">
        <w:rPr>
          <w:rFonts w:ascii="Cambria" w:hAnsi="Cambria"/>
        </w:rPr>
        <w:t>berfokus</w:t>
      </w:r>
      <w:proofErr w:type="spellEnd"/>
      <w:r w:rsidRPr="00740F4E">
        <w:rPr>
          <w:rFonts w:ascii="Cambria" w:hAnsi="Cambria"/>
        </w:rPr>
        <w:t xml:space="preserve"> pada </w:t>
      </w:r>
      <w:proofErr w:type="spellStart"/>
      <w:r w:rsidRPr="00740F4E">
        <w:rPr>
          <w:rFonts w:ascii="Cambria" w:hAnsi="Cambria"/>
        </w:rPr>
        <w:t>pendekatan</w:t>
      </w:r>
      <w:proofErr w:type="spellEnd"/>
      <w:r w:rsidRPr="00740F4E">
        <w:rPr>
          <w:rFonts w:ascii="Cambria" w:hAnsi="Cambria"/>
        </w:rPr>
        <w:t xml:space="preserve"> </w:t>
      </w:r>
      <w:proofErr w:type="spellStart"/>
      <w:r w:rsidRPr="00740F4E">
        <w:rPr>
          <w:rFonts w:ascii="Cambria" w:hAnsi="Cambria"/>
        </w:rPr>
        <w:t>aktif</w:t>
      </w:r>
      <w:proofErr w:type="spellEnd"/>
      <w:r w:rsidRPr="00740F4E">
        <w:rPr>
          <w:rFonts w:ascii="Cambria" w:hAnsi="Cambria"/>
        </w:rPr>
        <w:t xml:space="preserve">, yang </w:t>
      </w:r>
      <w:proofErr w:type="spellStart"/>
      <w:r w:rsidRPr="00740F4E">
        <w:rPr>
          <w:rFonts w:ascii="Cambria" w:hAnsi="Cambria"/>
        </w:rPr>
        <w:t>melibatkan</w:t>
      </w:r>
      <w:proofErr w:type="spellEnd"/>
      <w:r w:rsidRPr="00740F4E">
        <w:rPr>
          <w:rFonts w:ascii="Cambria" w:hAnsi="Cambria"/>
        </w:rPr>
        <w:t xml:space="preserve"> </w:t>
      </w:r>
      <w:proofErr w:type="spellStart"/>
      <w:r w:rsidRPr="00740F4E">
        <w:rPr>
          <w:rFonts w:ascii="Cambria" w:hAnsi="Cambria"/>
        </w:rPr>
        <w:t>berbagai</w:t>
      </w:r>
      <w:proofErr w:type="spellEnd"/>
      <w:r w:rsidRPr="00740F4E">
        <w:rPr>
          <w:rFonts w:ascii="Cambria" w:hAnsi="Cambria"/>
        </w:rPr>
        <w:t xml:space="preserve"> </w:t>
      </w:r>
      <w:proofErr w:type="spellStart"/>
      <w:r w:rsidRPr="00740F4E">
        <w:rPr>
          <w:rFonts w:ascii="Cambria" w:hAnsi="Cambria"/>
        </w:rPr>
        <w:t>kegiatan</w:t>
      </w:r>
      <w:proofErr w:type="spellEnd"/>
      <w:r w:rsidRPr="00740F4E">
        <w:rPr>
          <w:rFonts w:ascii="Cambria" w:hAnsi="Cambria"/>
        </w:rPr>
        <w:t xml:space="preserve"> </w:t>
      </w:r>
      <w:proofErr w:type="spellStart"/>
      <w:r w:rsidRPr="00740F4E">
        <w:rPr>
          <w:rFonts w:ascii="Cambria" w:hAnsi="Cambria"/>
        </w:rPr>
        <w:t>seperti</w:t>
      </w:r>
      <w:proofErr w:type="spellEnd"/>
      <w:r w:rsidRPr="00740F4E">
        <w:rPr>
          <w:rFonts w:ascii="Cambria" w:hAnsi="Cambria"/>
        </w:rPr>
        <w:t xml:space="preserve"> </w:t>
      </w:r>
      <w:proofErr w:type="spellStart"/>
      <w:r w:rsidRPr="00740F4E">
        <w:rPr>
          <w:rFonts w:ascii="Cambria" w:hAnsi="Cambria"/>
        </w:rPr>
        <w:t>diskusi</w:t>
      </w:r>
      <w:proofErr w:type="spellEnd"/>
      <w:r w:rsidRPr="00740F4E">
        <w:rPr>
          <w:rFonts w:ascii="Cambria" w:hAnsi="Cambria"/>
        </w:rPr>
        <w:t xml:space="preserve"> </w:t>
      </w:r>
      <w:proofErr w:type="spellStart"/>
      <w:r w:rsidRPr="00740F4E">
        <w:rPr>
          <w:rFonts w:ascii="Cambria" w:hAnsi="Cambria"/>
        </w:rPr>
        <w:t>kelom</w:t>
      </w:r>
      <w:r w:rsidR="004A2219">
        <w:rPr>
          <w:rFonts w:ascii="Cambria" w:hAnsi="Cambria"/>
        </w:rPr>
        <w:t>-</w:t>
      </w:r>
      <w:r w:rsidRPr="00740F4E">
        <w:rPr>
          <w:rFonts w:ascii="Cambria" w:hAnsi="Cambria"/>
        </w:rPr>
        <w:t>pok</w:t>
      </w:r>
      <w:proofErr w:type="spellEnd"/>
      <w:r w:rsidRPr="00740F4E">
        <w:rPr>
          <w:rFonts w:ascii="Cambria" w:hAnsi="Cambria"/>
        </w:rPr>
        <w:t xml:space="preserve">, </w:t>
      </w:r>
      <w:proofErr w:type="spellStart"/>
      <w:r w:rsidRPr="00740F4E">
        <w:rPr>
          <w:rFonts w:ascii="Cambria" w:hAnsi="Cambria"/>
        </w:rPr>
        <w:t>permainan</w:t>
      </w:r>
      <w:proofErr w:type="spellEnd"/>
      <w:r w:rsidRPr="00740F4E">
        <w:rPr>
          <w:rFonts w:ascii="Cambria" w:hAnsi="Cambria"/>
        </w:rPr>
        <w:t xml:space="preserve"> </w:t>
      </w:r>
      <w:proofErr w:type="spellStart"/>
      <w:r w:rsidRPr="00740F4E">
        <w:rPr>
          <w:rFonts w:ascii="Cambria" w:hAnsi="Cambria"/>
        </w:rPr>
        <w:t>edukatif</w:t>
      </w:r>
      <w:proofErr w:type="spellEnd"/>
      <w:r w:rsidRPr="00740F4E">
        <w:rPr>
          <w:rFonts w:ascii="Cambria" w:hAnsi="Cambria"/>
        </w:rPr>
        <w:t xml:space="preserve">, dan </w:t>
      </w:r>
      <w:proofErr w:type="spellStart"/>
      <w:r w:rsidRPr="00740F4E">
        <w:rPr>
          <w:rFonts w:ascii="Cambria" w:hAnsi="Cambria"/>
        </w:rPr>
        <w:t>eksperi</w:t>
      </w:r>
      <w:proofErr w:type="spellEnd"/>
      <w:r w:rsidR="004A2219">
        <w:rPr>
          <w:rFonts w:ascii="Cambria" w:hAnsi="Cambria"/>
        </w:rPr>
        <w:t>-</w:t>
      </w:r>
      <w:r w:rsidRPr="00740F4E">
        <w:rPr>
          <w:rFonts w:ascii="Cambria" w:hAnsi="Cambria"/>
        </w:rPr>
        <w:t xml:space="preserve">men </w:t>
      </w:r>
      <w:proofErr w:type="spellStart"/>
      <w:r w:rsidRPr="00740F4E">
        <w:rPr>
          <w:rFonts w:ascii="Cambria" w:hAnsi="Cambria"/>
        </w:rPr>
        <w:t>praktis</w:t>
      </w:r>
      <w:proofErr w:type="spellEnd"/>
      <w:r w:rsidRPr="00740F4E">
        <w:rPr>
          <w:rFonts w:ascii="Cambria" w:hAnsi="Cambria"/>
        </w:rPr>
        <w:t xml:space="preserve">. </w:t>
      </w:r>
      <w:proofErr w:type="spellStart"/>
      <w:r w:rsidRPr="00740F4E">
        <w:rPr>
          <w:rFonts w:ascii="Cambria" w:hAnsi="Cambria"/>
        </w:rPr>
        <w:t>Pendekatan</w:t>
      </w:r>
      <w:proofErr w:type="spellEnd"/>
      <w:r w:rsidRPr="00740F4E">
        <w:rPr>
          <w:rFonts w:ascii="Cambria" w:hAnsi="Cambria"/>
        </w:rPr>
        <w:t xml:space="preserve"> </w:t>
      </w:r>
      <w:proofErr w:type="spellStart"/>
      <w:r w:rsidRPr="00740F4E">
        <w:rPr>
          <w:rFonts w:ascii="Cambria" w:hAnsi="Cambria"/>
        </w:rPr>
        <w:t>ini</w:t>
      </w:r>
      <w:proofErr w:type="spellEnd"/>
      <w:r w:rsidRPr="00740F4E">
        <w:rPr>
          <w:rFonts w:ascii="Cambria" w:hAnsi="Cambria"/>
        </w:rPr>
        <w:t xml:space="preserve"> </w:t>
      </w:r>
      <w:proofErr w:type="spellStart"/>
      <w:r w:rsidRPr="00740F4E">
        <w:rPr>
          <w:rFonts w:ascii="Cambria" w:hAnsi="Cambria"/>
        </w:rPr>
        <w:t>bertujuan</w:t>
      </w:r>
      <w:proofErr w:type="spellEnd"/>
      <w:r w:rsidRPr="00740F4E">
        <w:rPr>
          <w:rFonts w:ascii="Cambria" w:hAnsi="Cambria"/>
        </w:rPr>
        <w:t xml:space="preserve"> </w:t>
      </w:r>
      <w:proofErr w:type="spellStart"/>
      <w:r w:rsidRPr="00740F4E">
        <w:rPr>
          <w:rFonts w:ascii="Cambria" w:hAnsi="Cambria"/>
        </w:rPr>
        <w:t>untuk</w:t>
      </w:r>
      <w:proofErr w:type="spellEnd"/>
      <w:r w:rsidRPr="00740F4E">
        <w:rPr>
          <w:rFonts w:ascii="Cambria" w:hAnsi="Cambria"/>
        </w:rPr>
        <w:t xml:space="preserve"> </w:t>
      </w:r>
      <w:proofErr w:type="spellStart"/>
      <w:r w:rsidRPr="00740F4E">
        <w:rPr>
          <w:rFonts w:ascii="Cambria" w:hAnsi="Cambria"/>
        </w:rPr>
        <w:t>mendorong</w:t>
      </w:r>
      <w:proofErr w:type="spellEnd"/>
      <w:r w:rsidRPr="00740F4E">
        <w:rPr>
          <w:rFonts w:ascii="Cambria" w:hAnsi="Cambria"/>
        </w:rPr>
        <w:t xml:space="preserve"> </w:t>
      </w:r>
      <w:proofErr w:type="spellStart"/>
      <w:r w:rsidRPr="00740F4E">
        <w:rPr>
          <w:rFonts w:ascii="Cambria" w:hAnsi="Cambria"/>
        </w:rPr>
        <w:t>partisipasi</w:t>
      </w:r>
      <w:proofErr w:type="spellEnd"/>
      <w:r w:rsidRPr="00740F4E">
        <w:rPr>
          <w:rFonts w:ascii="Cambria" w:hAnsi="Cambria"/>
        </w:rPr>
        <w:t xml:space="preserve"> </w:t>
      </w:r>
      <w:proofErr w:type="spellStart"/>
      <w:r w:rsidRPr="00740F4E">
        <w:rPr>
          <w:rFonts w:ascii="Cambria" w:hAnsi="Cambria"/>
        </w:rPr>
        <w:t>aktif</w:t>
      </w:r>
      <w:proofErr w:type="spellEnd"/>
      <w:r w:rsidRPr="00740F4E">
        <w:rPr>
          <w:rFonts w:ascii="Cambria" w:hAnsi="Cambria"/>
        </w:rPr>
        <w:t xml:space="preserve"> sis</w:t>
      </w:r>
      <w:r w:rsidR="004A2219">
        <w:rPr>
          <w:rFonts w:ascii="Cambria" w:hAnsi="Cambria"/>
        </w:rPr>
        <w:t>-</w:t>
      </w:r>
      <w:proofErr w:type="spellStart"/>
      <w:r w:rsidRPr="00740F4E">
        <w:rPr>
          <w:rFonts w:ascii="Cambria" w:hAnsi="Cambria"/>
        </w:rPr>
        <w:t>wa</w:t>
      </w:r>
      <w:proofErr w:type="spellEnd"/>
      <w:r w:rsidRPr="00740F4E">
        <w:rPr>
          <w:rFonts w:ascii="Cambria" w:hAnsi="Cambria"/>
        </w:rPr>
        <w:t xml:space="preserve">, </w:t>
      </w:r>
      <w:proofErr w:type="spellStart"/>
      <w:r w:rsidRPr="00740F4E">
        <w:rPr>
          <w:rFonts w:ascii="Cambria" w:hAnsi="Cambria"/>
        </w:rPr>
        <w:t>meningkatkan</w:t>
      </w:r>
      <w:proofErr w:type="spellEnd"/>
      <w:r w:rsidRPr="00740F4E">
        <w:rPr>
          <w:rFonts w:ascii="Cambria" w:hAnsi="Cambria"/>
        </w:rPr>
        <w:t xml:space="preserve"> </w:t>
      </w:r>
      <w:proofErr w:type="spellStart"/>
      <w:r w:rsidRPr="00740F4E">
        <w:rPr>
          <w:rFonts w:ascii="Cambria" w:hAnsi="Cambria"/>
        </w:rPr>
        <w:t>keterampilan</w:t>
      </w:r>
      <w:proofErr w:type="spellEnd"/>
      <w:r w:rsidRPr="00740F4E">
        <w:rPr>
          <w:rFonts w:ascii="Cambria" w:hAnsi="Cambria"/>
        </w:rPr>
        <w:t xml:space="preserve"> </w:t>
      </w:r>
      <w:proofErr w:type="spellStart"/>
      <w:r w:rsidRPr="00740F4E">
        <w:rPr>
          <w:rFonts w:ascii="Cambria" w:hAnsi="Cambria"/>
        </w:rPr>
        <w:t>berpi</w:t>
      </w:r>
      <w:r w:rsidR="004A2219">
        <w:rPr>
          <w:rFonts w:ascii="Cambria" w:hAnsi="Cambria"/>
        </w:rPr>
        <w:t>-</w:t>
      </w:r>
      <w:r w:rsidRPr="00740F4E">
        <w:rPr>
          <w:rFonts w:ascii="Cambria" w:hAnsi="Cambria"/>
        </w:rPr>
        <w:t>kir</w:t>
      </w:r>
      <w:proofErr w:type="spellEnd"/>
      <w:r w:rsidRPr="00740F4E">
        <w:rPr>
          <w:rFonts w:ascii="Cambria" w:hAnsi="Cambria"/>
        </w:rPr>
        <w:t xml:space="preserve"> </w:t>
      </w:r>
      <w:proofErr w:type="spellStart"/>
      <w:r w:rsidRPr="00740F4E">
        <w:rPr>
          <w:rFonts w:ascii="Cambria" w:hAnsi="Cambria"/>
        </w:rPr>
        <w:t>kritis</w:t>
      </w:r>
      <w:proofErr w:type="spellEnd"/>
      <w:r w:rsidRPr="00740F4E">
        <w:rPr>
          <w:rFonts w:ascii="Cambria" w:hAnsi="Cambria"/>
        </w:rPr>
        <w:t xml:space="preserve">, </w:t>
      </w:r>
      <w:proofErr w:type="spellStart"/>
      <w:r w:rsidRPr="00740F4E">
        <w:rPr>
          <w:rFonts w:ascii="Cambria" w:hAnsi="Cambria"/>
        </w:rPr>
        <w:t>serta</w:t>
      </w:r>
      <w:proofErr w:type="spellEnd"/>
      <w:r w:rsidRPr="00740F4E">
        <w:rPr>
          <w:rFonts w:ascii="Cambria" w:hAnsi="Cambria"/>
        </w:rPr>
        <w:t xml:space="preserve"> </w:t>
      </w:r>
      <w:proofErr w:type="spellStart"/>
      <w:r w:rsidRPr="00740F4E">
        <w:rPr>
          <w:rFonts w:ascii="Cambria" w:hAnsi="Cambria"/>
        </w:rPr>
        <w:t>menciptakan</w:t>
      </w:r>
      <w:proofErr w:type="spellEnd"/>
      <w:r w:rsidRPr="00740F4E">
        <w:rPr>
          <w:rFonts w:ascii="Cambria" w:hAnsi="Cambria"/>
        </w:rPr>
        <w:t xml:space="preserve"> </w:t>
      </w:r>
      <w:proofErr w:type="spellStart"/>
      <w:r w:rsidRPr="00740F4E">
        <w:rPr>
          <w:rFonts w:ascii="Cambria" w:hAnsi="Cambria"/>
        </w:rPr>
        <w:t>pengala</w:t>
      </w:r>
      <w:proofErr w:type="spellEnd"/>
      <w:r w:rsidR="004A2219">
        <w:rPr>
          <w:rFonts w:ascii="Cambria" w:hAnsi="Cambria"/>
        </w:rPr>
        <w:t>-</w:t>
      </w:r>
      <w:r w:rsidRPr="00740F4E">
        <w:rPr>
          <w:rFonts w:ascii="Cambria" w:hAnsi="Cambria"/>
        </w:rPr>
        <w:t xml:space="preserve">man </w:t>
      </w:r>
      <w:proofErr w:type="spellStart"/>
      <w:r w:rsidRPr="00740F4E">
        <w:rPr>
          <w:rFonts w:ascii="Cambria" w:hAnsi="Cambria"/>
        </w:rPr>
        <w:t>belajar</w:t>
      </w:r>
      <w:proofErr w:type="spellEnd"/>
      <w:r w:rsidRPr="00740F4E">
        <w:rPr>
          <w:rFonts w:ascii="Cambria" w:hAnsi="Cambria"/>
        </w:rPr>
        <w:t xml:space="preserve"> yang </w:t>
      </w:r>
      <w:proofErr w:type="spellStart"/>
      <w:r w:rsidRPr="00740F4E">
        <w:rPr>
          <w:rFonts w:ascii="Cambria" w:hAnsi="Cambria"/>
        </w:rPr>
        <w:t>lebih</w:t>
      </w:r>
      <w:proofErr w:type="spellEnd"/>
      <w:r w:rsidRPr="00740F4E">
        <w:rPr>
          <w:rFonts w:ascii="Cambria" w:hAnsi="Cambria"/>
        </w:rPr>
        <w:t xml:space="preserve"> </w:t>
      </w:r>
      <w:proofErr w:type="spellStart"/>
      <w:r w:rsidRPr="00740F4E">
        <w:rPr>
          <w:rFonts w:ascii="Cambria" w:hAnsi="Cambria"/>
        </w:rPr>
        <w:t>menyenangkan</w:t>
      </w:r>
      <w:proofErr w:type="spellEnd"/>
      <w:r w:rsidRPr="00740F4E">
        <w:rPr>
          <w:rFonts w:ascii="Cambria" w:hAnsi="Cambria"/>
        </w:rPr>
        <w:t xml:space="preserve"> dan </w:t>
      </w:r>
      <w:proofErr w:type="spellStart"/>
      <w:r w:rsidRPr="00740F4E">
        <w:rPr>
          <w:rFonts w:ascii="Cambria" w:hAnsi="Cambria"/>
        </w:rPr>
        <w:t>interaktif</w:t>
      </w:r>
      <w:proofErr w:type="spellEnd"/>
      <w:r w:rsidRPr="00740F4E">
        <w:rPr>
          <w:rFonts w:ascii="Cambria" w:hAnsi="Cambria"/>
        </w:rPr>
        <w:t xml:space="preserve">. </w:t>
      </w:r>
      <w:proofErr w:type="spellStart"/>
      <w:r w:rsidRPr="00740F4E">
        <w:rPr>
          <w:rFonts w:ascii="Cambria" w:hAnsi="Cambria"/>
        </w:rPr>
        <w:t>Dengan</w:t>
      </w:r>
      <w:proofErr w:type="spellEnd"/>
      <w:r w:rsidRPr="00740F4E">
        <w:rPr>
          <w:rFonts w:ascii="Cambria" w:hAnsi="Cambria"/>
        </w:rPr>
        <w:t xml:space="preserve"> </w:t>
      </w:r>
      <w:proofErr w:type="spellStart"/>
      <w:r w:rsidRPr="00740F4E">
        <w:rPr>
          <w:rFonts w:ascii="Cambria" w:hAnsi="Cambria"/>
        </w:rPr>
        <w:t>memanfaatkan</w:t>
      </w:r>
      <w:proofErr w:type="spellEnd"/>
      <w:r w:rsidRPr="00740F4E">
        <w:rPr>
          <w:rFonts w:ascii="Cambria" w:hAnsi="Cambria"/>
        </w:rPr>
        <w:t xml:space="preserve"> </w:t>
      </w:r>
      <w:proofErr w:type="spellStart"/>
      <w:r w:rsidRPr="00740F4E">
        <w:rPr>
          <w:rFonts w:ascii="Cambria" w:hAnsi="Cambria"/>
        </w:rPr>
        <w:t>metode-metode</w:t>
      </w:r>
      <w:proofErr w:type="spellEnd"/>
      <w:r w:rsidRPr="00740F4E">
        <w:rPr>
          <w:rFonts w:ascii="Cambria" w:hAnsi="Cambria"/>
        </w:rPr>
        <w:t xml:space="preserve"> </w:t>
      </w:r>
      <w:proofErr w:type="spellStart"/>
      <w:r w:rsidRPr="00740F4E">
        <w:rPr>
          <w:rFonts w:ascii="Cambria" w:hAnsi="Cambria"/>
        </w:rPr>
        <w:t>tersebut</w:t>
      </w:r>
      <w:proofErr w:type="spellEnd"/>
      <w:r w:rsidRPr="00740F4E">
        <w:rPr>
          <w:rFonts w:ascii="Cambria" w:hAnsi="Cambria"/>
        </w:rPr>
        <w:t xml:space="preserve">, </w:t>
      </w:r>
      <w:proofErr w:type="spellStart"/>
      <w:r w:rsidRPr="00740F4E">
        <w:rPr>
          <w:rFonts w:ascii="Cambria" w:hAnsi="Cambria"/>
        </w:rPr>
        <w:t>siswa</w:t>
      </w:r>
      <w:proofErr w:type="spellEnd"/>
      <w:r w:rsidRPr="00740F4E">
        <w:rPr>
          <w:rFonts w:ascii="Cambria" w:hAnsi="Cambria"/>
        </w:rPr>
        <w:t xml:space="preserve"> </w:t>
      </w:r>
      <w:proofErr w:type="spellStart"/>
      <w:r w:rsidRPr="00740F4E">
        <w:rPr>
          <w:rFonts w:ascii="Cambria" w:hAnsi="Cambria"/>
        </w:rPr>
        <w:t>tidak</w:t>
      </w:r>
      <w:proofErr w:type="spellEnd"/>
      <w:r w:rsidRPr="00740F4E">
        <w:rPr>
          <w:rFonts w:ascii="Cambria" w:hAnsi="Cambria"/>
        </w:rPr>
        <w:t xml:space="preserve"> </w:t>
      </w:r>
      <w:proofErr w:type="spellStart"/>
      <w:r w:rsidRPr="00740F4E">
        <w:rPr>
          <w:rFonts w:ascii="Cambria" w:hAnsi="Cambria"/>
        </w:rPr>
        <w:t>hanya</w:t>
      </w:r>
      <w:proofErr w:type="spellEnd"/>
      <w:r w:rsidRPr="00740F4E">
        <w:rPr>
          <w:rFonts w:ascii="Cambria" w:hAnsi="Cambria"/>
        </w:rPr>
        <w:t xml:space="preserve"> </w:t>
      </w:r>
      <w:proofErr w:type="spellStart"/>
      <w:r w:rsidRPr="00740F4E">
        <w:rPr>
          <w:rFonts w:ascii="Cambria" w:hAnsi="Cambria"/>
        </w:rPr>
        <w:t>menerima</w:t>
      </w:r>
      <w:proofErr w:type="spellEnd"/>
      <w:r w:rsidRPr="00740F4E">
        <w:rPr>
          <w:rFonts w:ascii="Cambria" w:hAnsi="Cambria"/>
        </w:rPr>
        <w:t xml:space="preserve"> </w:t>
      </w:r>
      <w:proofErr w:type="spellStart"/>
      <w:r w:rsidRPr="00740F4E">
        <w:rPr>
          <w:rFonts w:ascii="Cambria" w:hAnsi="Cambria"/>
        </w:rPr>
        <w:t>informasi</w:t>
      </w:r>
      <w:proofErr w:type="spellEnd"/>
      <w:r w:rsidRPr="00740F4E">
        <w:rPr>
          <w:rFonts w:ascii="Cambria" w:hAnsi="Cambria"/>
        </w:rPr>
        <w:t xml:space="preserve"> </w:t>
      </w:r>
      <w:proofErr w:type="spellStart"/>
      <w:r w:rsidRPr="00740F4E">
        <w:rPr>
          <w:rFonts w:ascii="Cambria" w:hAnsi="Cambria"/>
        </w:rPr>
        <w:t>secara</w:t>
      </w:r>
      <w:proofErr w:type="spellEnd"/>
      <w:r w:rsidRPr="00740F4E">
        <w:rPr>
          <w:rFonts w:ascii="Cambria" w:hAnsi="Cambria"/>
        </w:rPr>
        <w:t xml:space="preserve"> </w:t>
      </w:r>
      <w:proofErr w:type="spellStart"/>
      <w:r w:rsidRPr="00740F4E">
        <w:rPr>
          <w:rFonts w:ascii="Cambria" w:hAnsi="Cambria"/>
        </w:rPr>
        <w:t>pasif</w:t>
      </w:r>
      <w:proofErr w:type="spellEnd"/>
      <w:r w:rsidRPr="00740F4E">
        <w:rPr>
          <w:rFonts w:ascii="Cambria" w:hAnsi="Cambria"/>
        </w:rPr>
        <w:t xml:space="preserve">, </w:t>
      </w:r>
      <w:proofErr w:type="spellStart"/>
      <w:r w:rsidRPr="00740F4E">
        <w:rPr>
          <w:rFonts w:ascii="Cambria" w:hAnsi="Cambria"/>
        </w:rPr>
        <w:t>tetapi</w:t>
      </w:r>
      <w:proofErr w:type="spellEnd"/>
      <w:r w:rsidRPr="00740F4E">
        <w:rPr>
          <w:rFonts w:ascii="Cambria" w:hAnsi="Cambria"/>
        </w:rPr>
        <w:t xml:space="preserve"> juga </w:t>
      </w:r>
      <w:proofErr w:type="spellStart"/>
      <w:r w:rsidRPr="00740F4E">
        <w:rPr>
          <w:rFonts w:ascii="Cambria" w:hAnsi="Cambria"/>
        </w:rPr>
        <w:t>diberi</w:t>
      </w:r>
      <w:proofErr w:type="spellEnd"/>
      <w:r w:rsidRPr="00740F4E">
        <w:rPr>
          <w:rFonts w:ascii="Cambria" w:hAnsi="Cambria"/>
        </w:rPr>
        <w:t xml:space="preserve"> </w:t>
      </w:r>
      <w:proofErr w:type="spellStart"/>
      <w:r w:rsidRPr="00740F4E">
        <w:rPr>
          <w:rFonts w:ascii="Cambria" w:hAnsi="Cambria"/>
        </w:rPr>
        <w:t>kesempatan</w:t>
      </w:r>
      <w:proofErr w:type="spellEnd"/>
      <w:r w:rsidRPr="00740F4E">
        <w:rPr>
          <w:rFonts w:ascii="Cambria" w:hAnsi="Cambria"/>
        </w:rPr>
        <w:t xml:space="preserve"> </w:t>
      </w:r>
      <w:proofErr w:type="spellStart"/>
      <w:r w:rsidRPr="00740F4E">
        <w:rPr>
          <w:rFonts w:ascii="Cambria" w:hAnsi="Cambria"/>
        </w:rPr>
        <w:t>untuk</w:t>
      </w:r>
      <w:proofErr w:type="spellEnd"/>
      <w:r w:rsidRPr="00740F4E">
        <w:rPr>
          <w:rFonts w:ascii="Cambria" w:hAnsi="Cambria"/>
        </w:rPr>
        <w:t xml:space="preserve"> </w:t>
      </w:r>
      <w:proofErr w:type="spellStart"/>
      <w:r w:rsidRPr="00740F4E">
        <w:rPr>
          <w:rFonts w:ascii="Cambria" w:hAnsi="Cambria"/>
        </w:rPr>
        <w:t>mengembangkan</w:t>
      </w:r>
      <w:proofErr w:type="spellEnd"/>
      <w:r w:rsidRPr="00740F4E">
        <w:rPr>
          <w:rFonts w:ascii="Cambria" w:hAnsi="Cambria"/>
        </w:rPr>
        <w:t xml:space="preserve"> </w:t>
      </w:r>
      <w:proofErr w:type="spellStart"/>
      <w:r w:rsidRPr="00740F4E">
        <w:rPr>
          <w:rFonts w:ascii="Cambria" w:hAnsi="Cambria"/>
        </w:rPr>
        <w:t>kreativitas</w:t>
      </w:r>
      <w:proofErr w:type="spellEnd"/>
      <w:r w:rsidRPr="00740F4E">
        <w:rPr>
          <w:rFonts w:ascii="Cambria" w:hAnsi="Cambria"/>
        </w:rPr>
        <w:t xml:space="preserve">, </w:t>
      </w:r>
      <w:proofErr w:type="spellStart"/>
      <w:r w:rsidRPr="00740F4E">
        <w:rPr>
          <w:rFonts w:ascii="Cambria" w:hAnsi="Cambria"/>
        </w:rPr>
        <w:t>kolabora</w:t>
      </w:r>
      <w:r w:rsidR="004A2219">
        <w:rPr>
          <w:rFonts w:ascii="Cambria" w:hAnsi="Cambria"/>
        </w:rPr>
        <w:t>-</w:t>
      </w:r>
      <w:r w:rsidRPr="00740F4E">
        <w:rPr>
          <w:rFonts w:ascii="Cambria" w:hAnsi="Cambria"/>
        </w:rPr>
        <w:t>si</w:t>
      </w:r>
      <w:proofErr w:type="spellEnd"/>
      <w:r w:rsidRPr="00740F4E">
        <w:rPr>
          <w:rFonts w:ascii="Cambria" w:hAnsi="Cambria"/>
        </w:rPr>
        <w:t xml:space="preserve">, dan </w:t>
      </w:r>
      <w:proofErr w:type="spellStart"/>
      <w:r w:rsidRPr="00740F4E">
        <w:rPr>
          <w:rFonts w:ascii="Cambria" w:hAnsi="Cambria"/>
        </w:rPr>
        <w:t>pemecahan</w:t>
      </w:r>
      <w:proofErr w:type="spellEnd"/>
      <w:r w:rsidRPr="00740F4E">
        <w:rPr>
          <w:rFonts w:ascii="Cambria" w:hAnsi="Cambria"/>
        </w:rPr>
        <w:t xml:space="preserve"> </w:t>
      </w:r>
      <w:proofErr w:type="spellStart"/>
      <w:r w:rsidRPr="00740F4E">
        <w:rPr>
          <w:rFonts w:ascii="Cambria" w:hAnsi="Cambria"/>
        </w:rPr>
        <w:t>masalah</w:t>
      </w:r>
      <w:proofErr w:type="spellEnd"/>
      <w:r w:rsidRPr="00740F4E">
        <w:rPr>
          <w:rFonts w:ascii="Cambria" w:hAnsi="Cambria"/>
        </w:rPr>
        <w:t xml:space="preserve"> </w:t>
      </w:r>
      <w:proofErr w:type="spellStart"/>
      <w:r w:rsidRPr="00740F4E">
        <w:rPr>
          <w:rFonts w:ascii="Cambria" w:hAnsi="Cambria"/>
        </w:rPr>
        <w:t>melalui</w:t>
      </w:r>
      <w:proofErr w:type="spellEnd"/>
      <w:r w:rsidRPr="00740F4E">
        <w:rPr>
          <w:rFonts w:ascii="Cambria" w:hAnsi="Cambria"/>
        </w:rPr>
        <w:t xml:space="preserve"> pe</w:t>
      </w:r>
      <w:r w:rsidR="00C704D1">
        <w:rPr>
          <w:rFonts w:ascii="Cambria" w:hAnsi="Cambria"/>
        </w:rPr>
        <w:t>-</w:t>
      </w:r>
      <w:proofErr w:type="spellStart"/>
      <w:r w:rsidRPr="00740F4E">
        <w:rPr>
          <w:rFonts w:ascii="Cambria" w:hAnsi="Cambria"/>
        </w:rPr>
        <w:t>ngalaman</w:t>
      </w:r>
      <w:proofErr w:type="spellEnd"/>
      <w:r w:rsidRPr="00740F4E">
        <w:rPr>
          <w:rFonts w:ascii="Cambria" w:hAnsi="Cambria"/>
        </w:rPr>
        <w:t xml:space="preserve"> </w:t>
      </w:r>
      <w:proofErr w:type="spellStart"/>
      <w:r w:rsidRPr="00740F4E">
        <w:rPr>
          <w:rFonts w:ascii="Cambria" w:hAnsi="Cambria"/>
        </w:rPr>
        <w:t>langsung</w:t>
      </w:r>
      <w:proofErr w:type="spellEnd"/>
      <w:r w:rsidRPr="00740F4E">
        <w:rPr>
          <w:rFonts w:ascii="Cambria" w:hAnsi="Cambria"/>
        </w:rPr>
        <w:t>.”</w:t>
      </w:r>
      <w:r w:rsidRPr="00740F4E">
        <w:rPr>
          <w:rStyle w:val="FootnoteReference"/>
          <w:rFonts w:ascii="Cambria" w:hAnsi="Cambria"/>
        </w:rPr>
        <w:footnoteReference w:id="31"/>
      </w:r>
    </w:p>
    <w:p w14:paraId="61EFDF50" w14:textId="20E4527D" w:rsidR="005F1469" w:rsidRDefault="005F1469" w:rsidP="005F1469">
      <w:pPr>
        <w:spacing w:line="276" w:lineRule="auto"/>
        <w:ind w:firstLine="709"/>
        <w:jc w:val="both"/>
        <w:rPr>
          <w:rFonts w:ascii="Cambria" w:hAnsi="Cambria"/>
        </w:rPr>
      </w:pPr>
      <w:proofErr w:type="spellStart"/>
      <w:r w:rsidRPr="00740F4E">
        <w:rPr>
          <w:rFonts w:ascii="Cambria" w:hAnsi="Cambria"/>
        </w:rPr>
        <w:t>Pengintegrasian</w:t>
      </w:r>
      <w:proofErr w:type="spellEnd"/>
      <w:r w:rsidRPr="00740F4E">
        <w:rPr>
          <w:rFonts w:ascii="Cambria" w:hAnsi="Cambria"/>
        </w:rPr>
        <w:t xml:space="preserve"> </w:t>
      </w:r>
      <w:proofErr w:type="spellStart"/>
      <w:r w:rsidRPr="00740F4E">
        <w:rPr>
          <w:rFonts w:ascii="Cambria" w:hAnsi="Cambria"/>
        </w:rPr>
        <w:t>kurikulum</w:t>
      </w:r>
      <w:proofErr w:type="spellEnd"/>
      <w:r w:rsidRPr="00740F4E">
        <w:rPr>
          <w:rFonts w:ascii="Cambria" w:hAnsi="Cambria"/>
        </w:rPr>
        <w:t xml:space="preserve"> juga </w:t>
      </w:r>
      <w:proofErr w:type="spellStart"/>
      <w:r w:rsidRPr="00740F4E">
        <w:rPr>
          <w:rFonts w:ascii="Cambria" w:hAnsi="Cambria"/>
        </w:rPr>
        <w:t>harus</w:t>
      </w:r>
      <w:proofErr w:type="spellEnd"/>
      <w:r w:rsidRPr="00740F4E">
        <w:rPr>
          <w:rFonts w:ascii="Cambria" w:hAnsi="Cambria"/>
        </w:rPr>
        <w:t xml:space="preserve"> </w:t>
      </w:r>
      <w:proofErr w:type="spellStart"/>
      <w:r w:rsidRPr="00740F4E">
        <w:rPr>
          <w:rFonts w:ascii="Cambria" w:hAnsi="Cambria"/>
        </w:rPr>
        <w:t>diterapkan</w:t>
      </w:r>
      <w:proofErr w:type="spellEnd"/>
      <w:r w:rsidRPr="00740F4E">
        <w:rPr>
          <w:rFonts w:ascii="Cambria" w:hAnsi="Cambria"/>
        </w:rPr>
        <w:t xml:space="preserve"> </w:t>
      </w:r>
      <w:proofErr w:type="spellStart"/>
      <w:r w:rsidRPr="00740F4E">
        <w:rPr>
          <w:rFonts w:ascii="Cambria" w:hAnsi="Cambria"/>
        </w:rPr>
        <w:t>sesuai</w:t>
      </w:r>
      <w:proofErr w:type="spellEnd"/>
      <w:r w:rsidRPr="00740F4E">
        <w:rPr>
          <w:rFonts w:ascii="Cambria" w:hAnsi="Cambria"/>
        </w:rPr>
        <w:t xml:space="preserve"> </w:t>
      </w:r>
      <w:proofErr w:type="spellStart"/>
      <w:r w:rsidRPr="00740F4E">
        <w:rPr>
          <w:rFonts w:ascii="Cambria" w:hAnsi="Cambria"/>
        </w:rPr>
        <w:t>kehidupan</w:t>
      </w:r>
      <w:proofErr w:type="spellEnd"/>
      <w:r w:rsidRPr="00740F4E">
        <w:rPr>
          <w:rFonts w:ascii="Cambria" w:hAnsi="Cambria"/>
        </w:rPr>
        <w:t xml:space="preserve"> </w:t>
      </w:r>
      <w:proofErr w:type="spellStart"/>
      <w:r w:rsidRPr="00740F4E">
        <w:rPr>
          <w:rFonts w:ascii="Cambria" w:hAnsi="Cambria"/>
        </w:rPr>
        <w:t>sehari-hari</w:t>
      </w:r>
      <w:proofErr w:type="spellEnd"/>
      <w:r w:rsidRPr="00740F4E">
        <w:rPr>
          <w:rFonts w:ascii="Cambria" w:hAnsi="Cambria"/>
        </w:rPr>
        <w:t xml:space="preserve"> </w:t>
      </w:r>
      <w:proofErr w:type="spellStart"/>
      <w:r w:rsidRPr="00740F4E">
        <w:rPr>
          <w:rFonts w:ascii="Cambria" w:hAnsi="Cambria"/>
        </w:rPr>
        <w:t>siswa</w:t>
      </w:r>
      <w:proofErr w:type="spellEnd"/>
      <w:r w:rsidRPr="00740F4E">
        <w:rPr>
          <w:rFonts w:ascii="Cambria" w:hAnsi="Cambria"/>
        </w:rPr>
        <w:t xml:space="preserve">. Hal </w:t>
      </w:r>
      <w:proofErr w:type="spellStart"/>
      <w:r w:rsidRPr="00740F4E">
        <w:rPr>
          <w:rFonts w:ascii="Cambria" w:hAnsi="Cambria"/>
        </w:rPr>
        <w:t>ini</w:t>
      </w:r>
      <w:proofErr w:type="spellEnd"/>
      <w:r w:rsidRPr="00740F4E">
        <w:rPr>
          <w:rFonts w:ascii="Cambria" w:hAnsi="Cambria"/>
        </w:rPr>
        <w:t xml:space="preserve"> </w:t>
      </w:r>
      <w:proofErr w:type="spellStart"/>
      <w:r w:rsidRPr="00740F4E">
        <w:rPr>
          <w:rFonts w:ascii="Cambria" w:hAnsi="Cambria"/>
        </w:rPr>
        <w:t>sebagaimana</w:t>
      </w:r>
      <w:proofErr w:type="spellEnd"/>
      <w:r w:rsidRPr="00740F4E">
        <w:rPr>
          <w:rFonts w:ascii="Cambria" w:hAnsi="Cambria"/>
        </w:rPr>
        <w:t xml:space="preserve"> </w:t>
      </w:r>
      <w:proofErr w:type="spellStart"/>
      <w:r w:rsidRPr="00740F4E">
        <w:rPr>
          <w:rFonts w:ascii="Cambria" w:hAnsi="Cambria"/>
        </w:rPr>
        <w:t>dikatakan</w:t>
      </w:r>
      <w:proofErr w:type="spellEnd"/>
      <w:r w:rsidRPr="00740F4E">
        <w:rPr>
          <w:rFonts w:ascii="Cambria" w:hAnsi="Cambria"/>
        </w:rPr>
        <w:t xml:space="preserve"> oleh Ibu Silvia Wahyu </w:t>
      </w:r>
      <w:proofErr w:type="spellStart"/>
      <w:r w:rsidRPr="00740F4E">
        <w:rPr>
          <w:rFonts w:ascii="Cambria" w:hAnsi="Cambria"/>
        </w:rPr>
        <w:t>Nuraini</w:t>
      </w:r>
      <w:proofErr w:type="spellEnd"/>
      <w:r w:rsidRPr="00740F4E">
        <w:rPr>
          <w:rFonts w:ascii="Cambria" w:hAnsi="Cambria"/>
        </w:rPr>
        <w:t xml:space="preserve">, </w:t>
      </w:r>
      <w:r>
        <w:rPr>
          <w:rFonts w:ascii="Cambria" w:hAnsi="Cambria"/>
          <w:lang w:val="id-ID"/>
        </w:rPr>
        <w:t xml:space="preserve">bahwa </w:t>
      </w:r>
      <w:r w:rsidRPr="00740F4E">
        <w:rPr>
          <w:rFonts w:ascii="Cambria" w:hAnsi="Cambria"/>
        </w:rPr>
        <w:t xml:space="preserve">“Guru </w:t>
      </w:r>
      <w:proofErr w:type="spellStart"/>
      <w:r w:rsidRPr="00740F4E">
        <w:rPr>
          <w:rFonts w:ascii="Cambria" w:hAnsi="Cambria"/>
        </w:rPr>
        <w:t>berperan</w:t>
      </w:r>
      <w:proofErr w:type="spellEnd"/>
      <w:r w:rsidRPr="00740F4E">
        <w:rPr>
          <w:rFonts w:ascii="Cambria" w:hAnsi="Cambria"/>
        </w:rPr>
        <w:t xml:space="preserve"> </w:t>
      </w:r>
      <w:proofErr w:type="spellStart"/>
      <w:r w:rsidRPr="00740F4E">
        <w:rPr>
          <w:rFonts w:ascii="Cambria" w:hAnsi="Cambria"/>
        </w:rPr>
        <w:t>dalam</w:t>
      </w:r>
      <w:proofErr w:type="spellEnd"/>
      <w:r w:rsidRPr="00740F4E">
        <w:rPr>
          <w:rFonts w:ascii="Cambria" w:hAnsi="Cambria"/>
        </w:rPr>
        <w:t xml:space="preserve"> </w:t>
      </w:r>
      <w:proofErr w:type="spellStart"/>
      <w:r w:rsidRPr="00740F4E">
        <w:rPr>
          <w:rFonts w:ascii="Cambria" w:hAnsi="Cambria"/>
        </w:rPr>
        <w:t>menginte</w:t>
      </w:r>
      <w:r w:rsidR="00C704D1">
        <w:rPr>
          <w:rFonts w:ascii="Cambria" w:hAnsi="Cambria"/>
        </w:rPr>
        <w:t>-</w:t>
      </w:r>
      <w:r w:rsidRPr="00740F4E">
        <w:rPr>
          <w:rFonts w:ascii="Cambria" w:hAnsi="Cambria"/>
        </w:rPr>
        <w:t>grasikan</w:t>
      </w:r>
      <w:proofErr w:type="spellEnd"/>
      <w:r w:rsidRPr="00740F4E">
        <w:rPr>
          <w:rFonts w:ascii="Cambria" w:hAnsi="Cambria"/>
        </w:rPr>
        <w:t xml:space="preserve"> </w:t>
      </w:r>
      <w:proofErr w:type="spellStart"/>
      <w:r w:rsidRPr="00740F4E">
        <w:rPr>
          <w:rFonts w:ascii="Cambria" w:hAnsi="Cambria"/>
        </w:rPr>
        <w:t>kurikulum</w:t>
      </w:r>
      <w:proofErr w:type="spellEnd"/>
      <w:r w:rsidRPr="00740F4E">
        <w:rPr>
          <w:rFonts w:ascii="Cambria" w:hAnsi="Cambria"/>
        </w:rPr>
        <w:t xml:space="preserve"> </w:t>
      </w:r>
      <w:proofErr w:type="spellStart"/>
      <w:r w:rsidRPr="00740F4E">
        <w:rPr>
          <w:rFonts w:ascii="Cambria" w:hAnsi="Cambria"/>
        </w:rPr>
        <w:t>dengan</w:t>
      </w:r>
      <w:proofErr w:type="spellEnd"/>
      <w:r w:rsidRPr="00740F4E">
        <w:rPr>
          <w:rFonts w:ascii="Cambria" w:hAnsi="Cambria"/>
        </w:rPr>
        <w:t xml:space="preserve"> </w:t>
      </w:r>
      <w:proofErr w:type="spellStart"/>
      <w:r w:rsidRPr="00740F4E">
        <w:rPr>
          <w:rFonts w:ascii="Cambria" w:hAnsi="Cambria"/>
        </w:rPr>
        <w:t>kehidupan</w:t>
      </w:r>
      <w:proofErr w:type="spellEnd"/>
      <w:r w:rsidRPr="00740F4E">
        <w:rPr>
          <w:rFonts w:ascii="Cambria" w:hAnsi="Cambria"/>
        </w:rPr>
        <w:t xml:space="preserve"> </w:t>
      </w:r>
      <w:proofErr w:type="spellStart"/>
      <w:r w:rsidRPr="00740F4E">
        <w:rPr>
          <w:rFonts w:ascii="Cambria" w:hAnsi="Cambria"/>
        </w:rPr>
        <w:t>sehari-hari</w:t>
      </w:r>
      <w:proofErr w:type="spellEnd"/>
      <w:r w:rsidRPr="00740F4E">
        <w:rPr>
          <w:rFonts w:ascii="Cambria" w:hAnsi="Cambria"/>
        </w:rPr>
        <w:t xml:space="preserve"> </w:t>
      </w:r>
      <w:proofErr w:type="spellStart"/>
      <w:r w:rsidRPr="00740F4E">
        <w:rPr>
          <w:rFonts w:ascii="Cambria" w:hAnsi="Cambria"/>
        </w:rPr>
        <w:t>siswa</w:t>
      </w:r>
      <w:proofErr w:type="spellEnd"/>
      <w:r w:rsidRPr="00740F4E">
        <w:rPr>
          <w:rFonts w:ascii="Cambria" w:hAnsi="Cambria"/>
        </w:rPr>
        <w:t xml:space="preserve">, </w:t>
      </w:r>
      <w:proofErr w:type="spellStart"/>
      <w:r w:rsidRPr="00740F4E">
        <w:rPr>
          <w:rFonts w:ascii="Cambria" w:hAnsi="Cambria"/>
        </w:rPr>
        <w:t>dengan</w:t>
      </w:r>
      <w:proofErr w:type="spellEnd"/>
      <w:r w:rsidRPr="00740F4E">
        <w:rPr>
          <w:rFonts w:ascii="Cambria" w:hAnsi="Cambria"/>
        </w:rPr>
        <w:t xml:space="preserve"> </w:t>
      </w:r>
      <w:proofErr w:type="spellStart"/>
      <w:r w:rsidRPr="00740F4E">
        <w:rPr>
          <w:rFonts w:ascii="Cambria" w:hAnsi="Cambria"/>
        </w:rPr>
        <w:t>cara</w:t>
      </w:r>
      <w:proofErr w:type="spellEnd"/>
      <w:r w:rsidRPr="00740F4E">
        <w:rPr>
          <w:rFonts w:ascii="Cambria" w:hAnsi="Cambria"/>
        </w:rPr>
        <w:t xml:space="preserve"> </w:t>
      </w:r>
      <w:proofErr w:type="spellStart"/>
      <w:r w:rsidRPr="00740F4E">
        <w:rPr>
          <w:rFonts w:ascii="Cambria" w:hAnsi="Cambria"/>
        </w:rPr>
        <w:t>meran</w:t>
      </w:r>
      <w:r w:rsidR="00C704D1">
        <w:rPr>
          <w:rFonts w:ascii="Cambria" w:hAnsi="Cambria"/>
        </w:rPr>
        <w:t>-</w:t>
      </w:r>
      <w:r w:rsidRPr="00740F4E">
        <w:rPr>
          <w:rFonts w:ascii="Cambria" w:hAnsi="Cambria"/>
        </w:rPr>
        <w:t>cang</w:t>
      </w:r>
      <w:proofErr w:type="spellEnd"/>
      <w:r w:rsidRPr="00740F4E">
        <w:rPr>
          <w:rFonts w:ascii="Cambria" w:hAnsi="Cambria"/>
        </w:rPr>
        <w:t xml:space="preserve"> dan </w:t>
      </w:r>
      <w:proofErr w:type="spellStart"/>
      <w:r w:rsidRPr="00740F4E">
        <w:rPr>
          <w:rFonts w:ascii="Cambria" w:hAnsi="Cambria"/>
        </w:rPr>
        <w:t>mengembangkan</w:t>
      </w:r>
      <w:proofErr w:type="spellEnd"/>
      <w:r w:rsidRPr="00740F4E">
        <w:rPr>
          <w:rFonts w:ascii="Cambria" w:hAnsi="Cambria"/>
        </w:rPr>
        <w:t xml:space="preserve"> program </w:t>
      </w:r>
      <w:proofErr w:type="spellStart"/>
      <w:r w:rsidRPr="00740F4E">
        <w:rPr>
          <w:rFonts w:ascii="Cambria" w:hAnsi="Cambria"/>
        </w:rPr>
        <w:t>pembelajaran</w:t>
      </w:r>
      <w:proofErr w:type="spellEnd"/>
      <w:r w:rsidRPr="00740F4E">
        <w:rPr>
          <w:rFonts w:ascii="Cambria" w:hAnsi="Cambria"/>
        </w:rPr>
        <w:t xml:space="preserve"> yang </w:t>
      </w:r>
      <w:proofErr w:type="spellStart"/>
      <w:r w:rsidRPr="00740F4E">
        <w:rPr>
          <w:rFonts w:ascii="Cambria" w:hAnsi="Cambria"/>
        </w:rPr>
        <w:t>relevan</w:t>
      </w:r>
      <w:proofErr w:type="spellEnd"/>
      <w:r w:rsidRPr="00740F4E">
        <w:rPr>
          <w:rFonts w:ascii="Cambria" w:hAnsi="Cambria"/>
        </w:rPr>
        <w:t xml:space="preserve"> dan </w:t>
      </w:r>
      <w:proofErr w:type="spellStart"/>
      <w:r w:rsidRPr="00740F4E">
        <w:rPr>
          <w:rFonts w:ascii="Cambria" w:hAnsi="Cambria"/>
        </w:rPr>
        <w:t>dise</w:t>
      </w:r>
      <w:r w:rsidR="00C704D1">
        <w:rPr>
          <w:rFonts w:ascii="Cambria" w:hAnsi="Cambria"/>
        </w:rPr>
        <w:t>-</w:t>
      </w:r>
      <w:r w:rsidRPr="00740F4E">
        <w:rPr>
          <w:rFonts w:ascii="Cambria" w:hAnsi="Cambria"/>
        </w:rPr>
        <w:t>suaikan</w:t>
      </w:r>
      <w:proofErr w:type="spellEnd"/>
      <w:r w:rsidRPr="00740F4E">
        <w:rPr>
          <w:rFonts w:ascii="Cambria" w:hAnsi="Cambria"/>
        </w:rPr>
        <w:t xml:space="preserve"> </w:t>
      </w:r>
      <w:proofErr w:type="spellStart"/>
      <w:r w:rsidRPr="00740F4E">
        <w:rPr>
          <w:rFonts w:ascii="Cambria" w:hAnsi="Cambria"/>
        </w:rPr>
        <w:t>dengan</w:t>
      </w:r>
      <w:proofErr w:type="spellEnd"/>
      <w:r w:rsidRPr="00740F4E">
        <w:rPr>
          <w:rFonts w:ascii="Cambria" w:hAnsi="Cambria"/>
        </w:rPr>
        <w:t xml:space="preserve"> </w:t>
      </w:r>
      <w:proofErr w:type="spellStart"/>
      <w:r w:rsidRPr="00740F4E">
        <w:rPr>
          <w:rFonts w:ascii="Cambria" w:hAnsi="Cambria"/>
        </w:rPr>
        <w:t>kebutuhan</w:t>
      </w:r>
      <w:proofErr w:type="spellEnd"/>
      <w:r w:rsidRPr="00740F4E">
        <w:rPr>
          <w:rFonts w:ascii="Cambria" w:hAnsi="Cambria"/>
        </w:rPr>
        <w:t xml:space="preserve"> </w:t>
      </w:r>
      <w:proofErr w:type="spellStart"/>
      <w:r w:rsidRPr="00740F4E">
        <w:rPr>
          <w:rFonts w:ascii="Cambria" w:hAnsi="Cambria"/>
        </w:rPr>
        <w:t>serta</w:t>
      </w:r>
      <w:proofErr w:type="spellEnd"/>
      <w:r w:rsidRPr="00740F4E">
        <w:rPr>
          <w:rFonts w:ascii="Cambria" w:hAnsi="Cambria"/>
        </w:rPr>
        <w:t xml:space="preserve"> </w:t>
      </w:r>
      <w:proofErr w:type="spellStart"/>
      <w:r w:rsidRPr="00740F4E">
        <w:rPr>
          <w:rFonts w:ascii="Cambria" w:hAnsi="Cambria"/>
        </w:rPr>
        <w:t>minat</w:t>
      </w:r>
      <w:proofErr w:type="spellEnd"/>
      <w:r w:rsidRPr="00740F4E">
        <w:rPr>
          <w:rFonts w:ascii="Cambria" w:hAnsi="Cambria"/>
        </w:rPr>
        <w:t xml:space="preserve"> </w:t>
      </w:r>
      <w:proofErr w:type="spellStart"/>
      <w:r w:rsidRPr="00740F4E">
        <w:rPr>
          <w:rFonts w:ascii="Cambria" w:hAnsi="Cambria"/>
        </w:rPr>
        <w:t>mereka</w:t>
      </w:r>
      <w:proofErr w:type="spellEnd"/>
      <w:r w:rsidRPr="00740F4E">
        <w:rPr>
          <w:rFonts w:ascii="Cambria" w:hAnsi="Cambria"/>
        </w:rPr>
        <w:t xml:space="preserve">. </w:t>
      </w:r>
      <w:proofErr w:type="spellStart"/>
      <w:r w:rsidRPr="00740F4E">
        <w:rPr>
          <w:rFonts w:ascii="Cambria" w:hAnsi="Cambria"/>
        </w:rPr>
        <w:t>Pendekatan</w:t>
      </w:r>
      <w:proofErr w:type="spellEnd"/>
      <w:r w:rsidRPr="00740F4E">
        <w:rPr>
          <w:rFonts w:ascii="Cambria" w:hAnsi="Cambria"/>
        </w:rPr>
        <w:t xml:space="preserve"> </w:t>
      </w:r>
      <w:proofErr w:type="spellStart"/>
      <w:r w:rsidRPr="00740F4E">
        <w:rPr>
          <w:rFonts w:ascii="Cambria" w:hAnsi="Cambria"/>
        </w:rPr>
        <w:t>ini</w:t>
      </w:r>
      <w:proofErr w:type="spellEnd"/>
      <w:r w:rsidRPr="00740F4E">
        <w:rPr>
          <w:rFonts w:ascii="Cambria" w:hAnsi="Cambria"/>
        </w:rPr>
        <w:t xml:space="preserve"> </w:t>
      </w:r>
      <w:proofErr w:type="spellStart"/>
      <w:r w:rsidRPr="00740F4E">
        <w:rPr>
          <w:rFonts w:ascii="Cambria" w:hAnsi="Cambria"/>
        </w:rPr>
        <w:t>bertujuan</w:t>
      </w:r>
      <w:proofErr w:type="spellEnd"/>
      <w:r w:rsidRPr="00740F4E">
        <w:rPr>
          <w:rFonts w:ascii="Cambria" w:hAnsi="Cambria"/>
        </w:rPr>
        <w:t xml:space="preserve"> </w:t>
      </w:r>
      <w:proofErr w:type="spellStart"/>
      <w:r w:rsidRPr="00740F4E">
        <w:rPr>
          <w:rFonts w:ascii="Cambria" w:hAnsi="Cambria"/>
        </w:rPr>
        <w:t>untuk</w:t>
      </w:r>
      <w:proofErr w:type="spellEnd"/>
      <w:r w:rsidRPr="00740F4E">
        <w:rPr>
          <w:rFonts w:ascii="Cambria" w:hAnsi="Cambria"/>
        </w:rPr>
        <w:t xml:space="preserve"> </w:t>
      </w:r>
      <w:proofErr w:type="spellStart"/>
      <w:r w:rsidRPr="00740F4E">
        <w:rPr>
          <w:rFonts w:ascii="Cambria" w:hAnsi="Cambria"/>
        </w:rPr>
        <w:t>membuat</w:t>
      </w:r>
      <w:proofErr w:type="spellEnd"/>
      <w:r w:rsidRPr="00740F4E">
        <w:rPr>
          <w:rFonts w:ascii="Cambria" w:hAnsi="Cambria"/>
        </w:rPr>
        <w:t xml:space="preserve"> </w:t>
      </w:r>
      <w:proofErr w:type="spellStart"/>
      <w:r w:rsidRPr="00740F4E">
        <w:rPr>
          <w:rFonts w:ascii="Cambria" w:hAnsi="Cambria"/>
        </w:rPr>
        <w:t>materi</w:t>
      </w:r>
      <w:proofErr w:type="spellEnd"/>
      <w:r w:rsidRPr="00740F4E">
        <w:rPr>
          <w:rFonts w:ascii="Cambria" w:hAnsi="Cambria"/>
        </w:rPr>
        <w:t xml:space="preserve"> </w:t>
      </w:r>
      <w:proofErr w:type="spellStart"/>
      <w:r w:rsidRPr="00740F4E">
        <w:rPr>
          <w:rFonts w:ascii="Cambria" w:hAnsi="Cambria"/>
        </w:rPr>
        <w:t>pembelajaran</w:t>
      </w:r>
      <w:proofErr w:type="spellEnd"/>
      <w:r w:rsidRPr="00740F4E">
        <w:rPr>
          <w:rFonts w:ascii="Cambria" w:hAnsi="Cambria"/>
        </w:rPr>
        <w:t xml:space="preserve"> </w:t>
      </w:r>
      <w:proofErr w:type="spellStart"/>
      <w:r w:rsidRPr="00740F4E">
        <w:rPr>
          <w:rFonts w:ascii="Cambria" w:hAnsi="Cambria"/>
        </w:rPr>
        <w:t>lebih</w:t>
      </w:r>
      <w:proofErr w:type="spellEnd"/>
      <w:r w:rsidRPr="00740F4E">
        <w:rPr>
          <w:rFonts w:ascii="Cambria" w:hAnsi="Cambria"/>
        </w:rPr>
        <w:t xml:space="preserve"> </w:t>
      </w:r>
      <w:proofErr w:type="spellStart"/>
      <w:r w:rsidRPr="00740F4E">
        <w:rPr>
          <w:rFonts w:ascii="Cambria" w:hAnsi="Cambria"/>
        </w:rPr>
        <w:t>aplikatif</w:t>
      </w:r>
      <w:proofErr w:type="spellEnd"/>
      <w:r w:rsidRPr="00740F4E">
        <w:rPr>
          <w:rFonts w:ascii="Cambria" w:hAnsi="Cambria"/>
        </w:rPr>
        <w:t xml:space="preserve"> dan </w:t>
      </w:r>
      <w:proofErr w:type="spellStart"/>
      <w:r w:rsidRPr="00740F4E">
        <w:rPr>
          <w:rFonts w:ascii="Cambria" w:hAnsi="Cambria"/>
        </w:rPr>
        <w:t>mudah</w:t>
      </w:r>
      <w:proofErr w:type="spellEnd"/>
      <w:r w:rsidRPr="00740F4E">
        <w:rPr>
          <w:rFonts w:ascii="Cambria" w:hAnsi="Cambria"/>
        </w:rPr>
        <w:t xml:space="preserve"> </w:t>
      </w:r>
      <w:proofErr w:type="spellStart"/>
      <w:r w:rsidRPr="00740F4E">
        <w:rPr>
          <w:rFonts w:ascii="Cambria" w:hAnsi="Cambria"/>
        </w:rPr>
        <w:t>dipahami</w:t>
      </w:r>
      <w:proofErr w:type="spellEnd"/>
      <w:r w:rsidRPr="00740F4E">
        <w:rPr>
          <w:rFonts w:ascii="Cambria" w:hAnsi="Cambria"/>
        </w:rPr>
        <w:t xml:space="preserve">, </w:t>
      </w:r>
      <w:proofErr w:type="spellStart"/>
      <w:r w:rsidRPr="00740F4E">
        <w:rPr>
          <w:rFonts w:ascii="Cambria" w:hAnsi="Cambria"/>
        </w:rPr>
        <w:t>sehingga</w:t>
      </w:r>
      <w:proofErr w:type="spellEnd"/>
      <w:r w:rsidRPr="00740F4E">
        <w:rPr>
          <w:rFonts w:ascii="Cambria" w:hAnsi="Cambria"/>
        </w:rPr>
        <w:t xml:space="preserve"> </w:t>
      </w:r>
      <w:proofErr w:type="spellStart"/>
      <w:r w:rsidRPr="00740F4E">
        <w:rPr>
          <w:rFonts w:ascii="Cambria" w:hAnsi="Cambria"/>
        </w:rPr>
        <w:t>siswa</w:t>
      </w:r>
      <w:proofErr w:type="spellEnd"/>
      <w:r w:rsidRPr="00740F4E">
        <w:rPr>
          <w:rFonts w:ascii="Cambria" w:hAnsi="Cambria"/>
        </w:rPr>
        <w:t xml:space="preserve"> </w:t>
      </w:r>
      <w:proofErr w:type="spellStart"/>
      <w:r w:rsidRPr="00740F4E">
        <w:rPr>
          <w:rFonts w:ascii="Cambria" w:hAnsi="Cambria"/>
        </w:rPr>
        <w:t>dapat</w:t>
      </w:r>
      <w:proofErr w:type="spellEnd"/>
      <w:r w:rsidRPr="00740F4E">
        <w:rPr>
          <w:rFonts w:ascii="Cambria" w:hAnsi="Cambria"/>
        </w:rPr>
        <w:t xml:space="preserve"> </w:t>
      </w:r>
      <w:proofErr w:type="spellStart"/>
      <w:r w:rsidRPr="00740F4E">
        <w:rPr>
          <w:rFonts w:ascii="Cambria" w:hAnsi="Cambria"/>
        </w:rPr>
        <w:t>melihat</w:t>
      </w:r>
      <w:proofErr w:type="spellEnd"/>
      <w:r w:rsidRPr="00740F4E">
        <w:rPr>
          <w:rFonts w:ascii="Cambria" w:hAnsi="Cambria"/>
        </w:rPr>
        <w:t xml:space="preserve"> </w:t>
      </w:r>
      <w:proofErr w:type="spellStart"/>
      <w:r w:rsidRPr="00740F4E">
        <w:rPr>
          <w:rFonts w:ascii="Cambria" w:hAnsi="Cambria"/>
        </w:rPr>
        <w:t>kaitan</w:t>
      </w:r>
      <w:proofErr w:type="spellEnd"/>
      <w:r w:rsidRPr="00740F4E">
        <w:rPr>
          <w:rFonts w:ascii="Cambria" w:hAnsi="Cambria"/>
        </w:rPr>
        <w:t xml:space="preserve"> </w:t>
      </w:r>
      <w:proofErr w:type="spellStart"/>
      <w:r w:rsidRPr="00740F4E">
        <w:rPr>
          <w:rFonts w:ascii="Cambria" w:hAnsi="Cambria"/>
        </w:rPr>
        <w:t>langsung</w:t>
      </w:r>
      <w:proofErr w:type="spellEnd"/>
      <w:r w:rsidRPr="00740F4E">
        <w:rPr>
          <w:rFonts w:ascii="Cambria" w:hAnsi="Cambria"/>
        </w:rPr>
        <w:t xml:space="preserve"> </w:t>
      </w:r>
      <w:proofErr w:type="spellStart"/>
      <w:r w:rsidRPr="00740F4E">
        <w:rPr>
          <w:rFonts w:ascii="Cambria" w:hAnsi="Cambria"/>
        </w:rPr>
        <w:t>antara</w:t>
      </w:r>
      <w:proofErr w:type="spellEnd"/>
      <w:r w:rsidRPr="00740F4E">
        <w:rPr>
          <w:rFonts w:ascii="Cambria" w:hAnsi="Cambria"/>
        </w:rPr>
        <w:t xml:space="preserve"> </w:t>
      </w:r>
      <w:proofErr w:type="spellStart"/>
      <w:r w:rsidRPr="00740F4E">
        <w:rPr>
          <w:rFonts w:ascii="Cambria" w:hAnsi="Cambria"/>
        </w:rPr>
        <w:t>apa</w:t>
      </w:r>
      <w:proofErr w:type="spellEnd"/>
      <w:r w:rsidRPr="00740F4E">
        <w:rPr>
          <w:rFonts w:ascii="Cambria" w:hAnsi="Cambria"/>
        </w:rPr>
        <w:t xml:space="preserve"> yang </w:t>
      </w:r>
      <w:proofErr w:type="spellStart"/>
      <w:r w:rsidRPr="00740F4E">
        <w:rPr>
          <w:rFonts w:ascii="Cambria" w:hAnsi="Cambria"/>
        </w:rPr>
        <w:t>mereka</w:t>
      </w:r>
      <w:proofErr w:type="spellEnd"/>
      <w:r w:rsidRPr="00740F4E">
        <w:rPr>
          <w:rFonts w:ascii="Cambria" w:hAnsi="Cambria"/>
        </w:rPr>
        <w:t xml:space="preserve"> </w:t>
      </w:r>
      <w:proofErr w:type="spellStart"/>
      <w:r w:rsidRPr="00740F4E">
        <w:rPr>
          <w:rFonts w:ascii="Cambria" w:hAnsi="Cambria"/>
        </w:rPr>
        <w:t>pelajari</w:t>
      </w:r>
      <w:proofErr w:type="spellEnd"/>
      <w:r w:rsidRPr="00740F4E">
        <w:rPr>
          <w:rFonts w:ascii="Cambria" w:hAnsi="Cambria"/>
        </w:rPr>
        <w:t xml:space="preserve"> di </w:t>
      </w:r>
      <w:proofErr w:type="spellStart"/>
      <w:r w:rsidRPr="00740F4E">
        <w:rPr>
          <w:rFonts w:ascii="Cambria" w:hAnsi="Cambria"/>
        </w:rPr>
        <w:t>kelas</w:t>
      </w:r>
      <w:proofErr w:type="spellEnd"/>
      <w:r w:rsidRPr="00740F4E">
        <w:rPr>
          <w:rFonts w:ascii="Cambria" w:hAnsi="Cambria"/>
        </w:rPr>
        <w:t xml:space="preserve"> </w:t>
      </w:r>
      <w:proofErr w:type="spellStart"/>
      <w:r w:rsidRPr="00740F4E">
        <w:rPr>
          <w:rFonts w:ascii="Cambria" w:hAnsi="Cambria"/>
        </w:rPr>
        <w:t>dengan</w:t>
      </w:r>
      <w:proofErr w:type="spellEnd"/>
      <w:r w:rsidRPr="00740F4E">
        <w:rPr>
          <w:rFonts w:ascii="Cambria" w:hAnsi="Cambria"/>
        </w:rPr>
        <w:t xml:space="preserve"> dunia </w:t>
      </w:r>
      <w:proofErr w:type="spellStart"/>
      <w:r w:rsidRPr="00740F4E">
        <w:rPr>
          <w:rFonts w:ascii="Cambria" w:hAnsi="Cambria"/>
        </w:rPr>
        <w:t>nyata</w:t>
      </w:r>
      <w:proofErr w:type="spellEnd"/>
      <w:r w:rsidRPr="00740F4E">
        <w:rPr>
          <w:rFonts w:ascii="Cambria" w:hAnsi="Cambria"/>
        </w:rPr>
        <w:t xml:space="preserve">. </w:t>
      </w:r>
      <w:proofErr w:type="spellStart"/>
      <w:r w:rsidRPr="00740F4E">
        <w:rPr>
          <w:rFonts w:ascii="Cambria" w:hAnsi="Cambria"/>
        </w:rPr>
        <w:t>Melalui</w:t>
      </w:r>
      <w:proofErr w:type="spellEnd"/>
      <w:r w:rsidRPr="00740F4E">
        <w:rPr>
          <w:rFonts w:ascii="Cambria" w:hAnsi="Cambria"/>
        </w:rPr>
        <w:t xml:space="preserve"> program yang </w:t>
      </w:r>
      <w:proofErr w:type="spellStart"/>
      <w:r w:rsidRPr="00740F4E">
        <w:rPr>
          <w:rFonts w:ascii="Cambria" w:hAnsi="Cambria"/>
        </w:rPr>
        <w:t>disesuaikan</w:t>
      </w:r>
      <w:proofErr w:type="spellEnd"/>
      <w:r w:rsidRPr="00740F4E">
        <w:rPr>
          <w:rFonts w:ascii="Cambria" w:hAnsi="Cambria"/>
        </w:rPr>
        <w:t xml:space="preserve"> </w:t>
      </w:r>
      <w:proofErr w:type="spellStart"/>
      <w:r w:rsidRPr="00740F4E">
        <w:rPr>
          <w:rFonts w:ascii="Cambria" w:hAnsi="Cambria"/>
        </w:rPr>
        <w:t>ini</w:t>
      </w:r>
      <w:proofErr w:type="spellEnd"/>
      <w:r w:rsidRPr="00740F4E">
        <w:rPr>
          <w:rFonts w:ascii="Cambria" w:hAnsi="Cambria"/>
        </w:rPr>
        <w:t xml:space="preserve">, </w:t>
      </w:r>
      <w:proofErr w:type="spellStart"/>
      <w:r w:rsidRPr="00740F4E">
        <w:rPr>
          <w:rFonts w:ascii="Cambria" w:hAnsi="Cambria"/>
        </w:rPr>
        <w:t>diharapkan</w:t>
      </w:r>
      <w:proofErr w:type="spellEnd"/>
      <w:r w:rsidRPr="00740F4E">
        <w:rPr>
          <w:rFonts w:ascii="Cambria" w:hAnsi="Cambria"/>
        </w:rPr>
        <w:t xml:space="preserve"> </w:t>
      </w:r>
      <w:proofErr w:type="spellStart"/>
      <w:r w:rsidRPr="00740F4E">
        <w:rPr>
          <w:rFonts w:ascii="Cambria" w:hAnsi="Cambria"/>
        </w:rPr>
        <w:t>siswa</w:t>
      </w:r>
      <w:proofErr w:type="spellEnd"/>
      <w:r w:rsidRPr="00740F4E">
        <w:rPr>
          <w:rFonts w:ascii="Cambria" w:hAnsi="Cambria"/>
        </w:rPr>
        <w:t xml:space="preserve"> </w:t>
      </w:r>
      <w:proofErr w:type="spellStart"/>
      <w:r w:rsidRPr="00740F4E">
        <w:rPr>
          <w:rFonts w:ascii="Cambria" w:hAnsi="Cambria"/>
        </w:rPr>
        <w:t>dapat</w:t>
      </w:r>
      <w:proofErr w:type="spellEnd"/>
      <w:r w:rsidRPr="00740F4E">
        <w:rPr>
          <w:rFonts w:ascii="Cambria" w:hAnsi="Cambria"/>
        </w:rPr>
        <w:t xml:space="preserve"> </w:t>
      </w:r>
      <w:proofErr w:type="spellStart"/>
      <w:r w:rsidRPr="00740F4E">
        <w:rPr>
          <w:rFonts w:ascii="Cambria" w:hAnsi="Cambria"/>
        </w:rPr>
        <w:t>lebih</w:t>
      </w:r>
      <w:proofErr w:type="spellEnd"/>
      <w:r w:rsidRPr="00740F4E">
        <w:rPr>
          <w:rFonts w:ascii="Cambria" w:hAnsi="Cambria"/>
        </w:rPr>
        <w:t xml:space="preserve"> </w:t>
      </w:r>
      <w:proofErr w:type="spellStart"/>
      <w:r w:rsidRPr="00740F4E">
        <w:rPr>
          <w:rFonts w:ascii="Cambria" w:hAnsi="Cambria"/>
        </w:rPr>
        <w:t>termotivasi</w:t>
      </w:r>
      <w:proofErr w:type="spellEnd"/>
      <w:r w:rsidRPr="00740F4E">
        <w:rPr>
          <w:rFonts w:ascii="Cambria" w:hAnsi="Cambria"/>
        </w:rPr>
        <w:t xml:space="preserve"> dan </w:t>
      </w:r>
      <w:proofErr w:type="spellStart"/>
      <w:r w:rsidRPr="00740F4E">
        <w:rPr>
          <w:rFonts w:ascii="Cambria" w:hAnsi="Cambria"/>
        </w:rPr>
        <w:t>aktif</w:t>
      </w:r>
      <w:proofErr w:type="spellEnd"/>
      <w:r w:rsidRPr="00740F4E">
        <w:rPr>
          <w:rFonts w:ascii="Cambria" w:hAnsi="Cambria"/>
        </w:rPr>
        <w:t xml:space="preserve"> </w:t>
      </w:r>
      <w:proofErr w:type="spellStart"/>
      <w:r w:rsidRPr="00740F4E">
        <w:rPr>
          <w:rFonts w:ascii="Cambria" w:hAnsi="Cambria"/>
        </w:rPr>
        <w:t>dalam</w:t>
      </w:r>
      <w:proofErr w:type="spellEnd"/>
      <w:r w:rsidRPr="00740F4E">
        <w:rPr>
          <w:rFonts w:ascii="Cambria" w:hAnsi="Cambria"/>
        </w:rPr>
        <w:t xml:space="preserve"> </w:t>
      </w:r>
      <w:r w:rsidRPr="00740F4E">
        <w:rPr>
          <w:rFonts w:ascii="Cambria" w:hAnsi="Cambria"/>
        </w:rPr>
        <w:lastRenderedPageBreak/>
        <w:t xml:space="preserve">proses </w:t>
      </w:r>
      <w:proofErr w:type="spellStart"/>
      <w:r w:rsidRPr="00740F4E">
        <w:rPr>
          <w:rFonts w:ascii="Cambria" w:hAnsi="Cambria"/>
        </w:rPr>
        <w:t>belajar</w:t>
      </w:r>
      <w:proofErr w:type="spellEnd"/>
      <w:r w:rsidRPr="00740F4E">
        <w:rPr>
          <w:rFonts w:ascii="Cambria" w:hAnsi="Cambria"/>
        </w:rPr>
        <w:t xml:space="preserve">, </w:t>
      </w:r>
      <w:proofErr w:type="spellStart"/>
      <w:r w:rsidRPr="00740F4E">
        <w:rPr>
          <w:rFonts w:ascii="Cambria" w:hAnsi="Cambria"/>
        </w:rPr>
        <w:t>serta</w:t>
      </w:r>
      <w:proofErr w:type="spellEnd"/>
      <w:r w:rsidRPr="00740F4E">
        <w:rPr>
          <w:rFonts w:ascii="Cambria" w:hAnsi="Cambria"/>
        </w:rPr>
        <w:t xml:space="preserve"> </w:t>
      </w:r>
      <w:proofErr w:type="spellStart"/>
      <w:r w:rsidRPr="00740F4E">
        <w:rPr>
          <w:rFonts w:ascii="Cambria" w:hAnsi="Cambria"/>
        </w:rPr>
        <w:t>mengembangkan</w:t>
      </w:r>
      <w:proofErr w:type="spellEnd"/>
      <w:r w:rsidRPr="00740F4E">
        <w:rPr>
          <w:rFonts w:ascii="Cambria" w:hAnsi="Cambria"/>
        </w:rPr>
        <w:t xml:space="preserve"> </w:t>
      </w:r>
      <w:proofErr w:type="spellStart"/>
      <w:r w:rsidRPr="00740F4E">
        <w:rPr>
          <w:rFonts w:ascii="Cambria" w:hAnsi="Cambria"/>
        </w:rPr>
        <w:t>keterampilan</w:t>
      </w:r>
      <w:proofErr w:type="spellEnd"/>
      <w:r w:rsidRPr="00740F4E">
        <w:rPr>
          <w:rFonts w:ascii="Cambria" w:hAnsi="Cambria"/>
        </w:rPr>
        <w:t xml:space="preserve"> yang </w:t>
      </w:r>
      <w:proofErr w:type="spellStart"/>
      <w:r w:rsidRPr="00740F4E">
        <w:rPr>
          <w:rFonts w:ascii="Cambria" w:hAnsi="Cambria"/>
        </w:rPr>
        <w:t>berguna</w:t>
      </w:r>
      <w:proofErr w:type="spellEnd"/>
      <w:r w:rsidRPr="00740F4E">
        <w:rPr>
          <w:rFonts w:ascii="Cambria" w:hAnsi="Cambria"/>
        </w:rPr>
        <w:t xml:space="preserve"> </w:t>
      </w:r>
      <w:proofErr w:type="spellStart"/>
      <w:r w:rsidRPr="00740F4E">
        <w:rPr>
          <w:rFonts w:ascii="Cambria" w:hAnsi="Cambria"/>
        </w:rPr>
        <w:t>dalam</w:t>
      </w:r>
      <w:proofErr w:type="spellEnd"/>
      <w:r w:rsidRPr="00740F4E">
        <w:rPr>
          <w:rFonts w:ascii="Cambria" w:hAnsi="Cambria"/>
        </w:rPr>
        <w:t xml:space="preserve"> </w:t>
      </w:r>
      <w:proofErr w:type="spellStart"/>
      <w:r w:rsidRPr="00740F4E">
        <w:rPr>
          <w:rFonts w:ascii="Cambria" w:hAnsi="Cambria"/>
        </w:rPr>
        <w:t>kehi</w:t>
      </w:r>
      <w:r w:rsidR="00C704D1">
        <w:rPr>
          <w:rFonts w:ascii="Cambria" w:hAnsi="Cambria"/>
        </w:rPr>
        <w:t>-</w:t>
      </w:r>
      <w:r w:rsidRPr="00740F4E">
        <w:rPr>
          <w:rFonts w:ascii="Cambria" w:hAnsi="Cambria"/>
        </w:rPr>
        <w:t>dupan</w:t>
      </w:r>
      <w:proofErr w:type="spellEnd"/>
      <w:r w:rsidRPr="00740F4E">
        <w:rPr>
          <w:rFonts w:ascii="Cambria" w:hAnsi="Cambria"/>
        </w:rPr>
        <w:t xml:space="preserve"> </w:t>
      </w:r>
      <w:proofErr w:type="spellStart"/>
      <w:r w:rsidRPr="00740F4E">
        <w:rPr>
          <w:rFonts w:ascii="Cambria" w:hAnsi="Cambria"/>
        </w:rPr>
        <w:t>mereka</w:t>
      </w:r>
      <w:proofErr w:type="spellEnd"/>
      <w:r w:rsidRPr="00740F4E">
        <w:rPr>
          <w:rFonts w:ascii="Cambria" w:hAnsi="Cambria"/>
        </w:rPr>
        <w:t xml:space="preserve"> </w:t>
      </w:r>
      <w:proofErr w:type="spellStart"/>
      <w:r w:rsidRPr="00740F4E">
        <w:rPr>
          <w:rFonts w:ascii="Cambria" w:hAnsi="Cambria"/>
        </w:rPr>
        <w:t>sehari-hari</w:t>
      </w:r>
      <w:proofErr w:type="spellEnd"/>
      <w:r w:rsidRPr="00740F4E">
        <w:rPr>
          <w:rFonts w:ascii="Cambria" w:hAnsi="Cambria"/>
        </w:rPr>
        <w:t>.”</w:t>
      </w:r>
      <w:r w:rsidRPr="00740F4E">
        <w:rPr>
          <w:rStyle w:val="FootnoteReference"/>
          <w:rFonts w:ascii="Cambria" w:hAnsi="Cambria"/>
        </w:rPr>
        <w:footnoteReference w:id="32"/>
      </w:r>
    </w:p>
    <w:p w14:paraId="4A56FD1E" w14:textId="36DE4FE3" w:rsidR="005F1469" w:rsidRDefault="005F1469" w:rsidP="005F1469">
      <w:pPr>
        <w:spacing w:line="276" w:lineRule="auto"/>
        <w:ind w:firstLine="709"/>
        <w:jc w:val="both"/>
        <w:rPr>
          <w:rFonts w:ascii="Cambria" w:hAnsi="Cambria"/>
          <w:lang w:val="id-ID"/>
        </w:rPr>
      </w:pPr>
      <w:bookmarkStart w:id="0" w:name="_Hlk192167712"/>
      <w:r>
        <w:rPr>
          <w:rFonts w:ascii="Cambria" w:hAnsi="Cambria"/>
          <w:lang w:val="id-ID"/>
        </w:rPr>
        <w:t>Berdasarkan deskripsi sumber data di atas, maka pada tahap imple</w:t>
      </w:r>
      <w:r w:rsidR="00C704D1">
        <w:rPr>
          <w:rFonts w:ascii="Cambria" w:hAnsi="Cambria"/>
        </w:rPr>
        <w:t>-</w:t>
      </w:r>
      <w:r>
        <w:rPr>
          <w:rFonts w:ascii="Cambria" w:hAnsi="Cambria"/>
          <w:lang w:val="id-ID"/>
        </w:rPr>
        <w:t xml:space="preserve">mentasi kurikulum di </w:t>
      </w:r>
      <w:r w:rsidRPr="00740F4E">
        <w:rPr>
          <w:rFonts w:ascii="Cambria" w:hAnsi="Cambria"/>
        </w:rPr>
        <w:t xml:space="preserve">RA </w:t>
      </w:r>
      <w:proofErr w:type="spellStart"/>
      <w:r w:rsidRPr="00740F4E">
        <w:rPr>
          <w:rFonts w:ascii="Cambria" w:hAnsi="Cambria"/>
        </w:rPr>
        <w:t>Muslimat</w:t>
      </w:r>
      <w:proofErr w:type="spellEnd"/>
      <w:r w:rsidRPr="00740F4E">
        <w:rPr>
          <w:rFonts w:ascii="Cambria" w:hAnsi="Cambria"/>
        </w:rPr>
        <w:t xml:space="preserve"> NU 175 Hasan Munadi</w:t>
      </w:r>
      <w:r>
        <w:rPr>
          <w:rFonts w:ascii="Cambria" w:hAnsi="Cambria"/>
          <w:lang w:val="id-ID"/>
        </w:rPr>
        <w:t xml:space="preserve"> sudah terlaksana secara efektif dan sesuai dengan KMA nomor 450 tahun 2024 tentang Pedo</w:t>
      </w:r>
      <w:r w:rsidR="00C704D1">
        <w:rPr>
          <w:rFonts w:ascii="Cambria" w:hAnsi="Cambria"/>
        </w:rPr>
        <w:t>-</w:t>
      </w:r>
      <w:r>
        <w:rPr>
          <w:rFonts w:ascii="Cambria" w:hAnsi="Cambria"/>
          <w:lang w:val="id-ID"/>
        </w:rPr>
        <w:t>man Implementasi Kurikulum pada Ma</w:t>
      </w:r>
      <w:r w:rsidR="00C704D1">
        <w:rPr>
          <w:rFonts w:ascii="Cambria" w:hAnsi="Cambria"/>
        </w:rPr>
        <w:t>-</w:t>
      </w:r>
      <w:r>
        <w:rPr>
          <w:rFonts w:ascii="Cambria" w:hAnsi="Cambria"/>
          <w:lang w:val="id-ID"/>
        </w:rPr>
        <w:t>drasah dan KMA nomor 792 tentang Pedoman Implementasi Kurikulum RA. hal ini juga dikuatkan oleh hasil penelitian terdahulu bahwa p</w:t>
      </w:r>
      <w:r w:rsidRPr="00E733E6">
        <w:rPr>
          <w:rFonts w:ascii="Cambria" w:hAnsi="Cambria"/>
          <w:lang w:val="id-ID"/>
        </w:rPr>
        <w:t>elaksa</w:t>
      </w:r>
      <w:r w:rsidR="00C704D1">
        <w:rPr>
          <w:rFonts w:ascii="Cambria" w:hAnsi="Cambria"/>
        </w:rPr>
        <w:t>-</w:t>
      </w:r>
      <w:r w:rsidRPr="00E733E6">
        <w:rPr>
          <w:rFonts w:ascii="Cambria" w:hAnsi="Cambria"/>
          <w:lang w:val="id-ID"/>
        </w:rPr>
        <w:t>naan kegiatan belajar mengajar disesu</w:t>
      </w:r>
      <w:r w:rsidR="00C704D1">
        <w:rPr>
          <w:rFonts w:ascii="Cambria" w:hAnsi="Cambria"/>
        </w:rPr>
        <w:t>-</w:t>
      </w:r>
      <w:r w:rsidRPr="00E733E6">
        <w:rPr>
          <w:rFonts w:ascii="Cambria" w:hAnsi="Cambria"/>
          <w:lang w:val="id-ID"/>
        </w:rPr>
        <w:t>aikan dengan prosedur dan kebijakan yang berlaku di sekolah</w:t>
      </w:r>
      <w:r>
        <w:rPr>
          <w:rFonts w:ascii="Cambria" w:hAnsi="Cambria"/>
          <w:lang w:val="id-ID"/>
        </w:rPr>
        <w:t xml:space="preserve"> </w:t>
      </w:r>
      <w:r w:rsidRPr="00E733E6">
        <w:rPr>
          <w:rFonts w:ascii="Cambria" w:hAnsi="Cambria"/>
          <w:lang w:val="id-ID"/>
        </w:rPr>
        <w:t>sebagai berikut: (1) proses pembelajaran dilaksanakan sesuai dengan prosedur yang semes</w:t>
      </w:r>
      <w:r w:rsidR="00C704D1">
        <w:rPr>
          <w:rFonts w:ascii="Cambria" w:hAnsi="Cambria"/>
        </w:rPr>
        <w:t>-</w:t>
      </w:r>
      <w:r w:rsidRPr="00E733E6">
        <w:rPr>
          <w:rFonts w:ascii="Cambria" w:hAnsi="Cambria"/>
          <w:lang w:val="id-ID"/>
        </w:rPr>
        <w:t>tinya; (2) guru memiliki kemampuan da</w:t>
      </w:r>
      <w:r w:rsidR="00C704D1">
        <w:rPr>
          <w:rFonts w:ascii="Cambria" w:hAnsi="Cambria"/>
        </w:rPr>
        <w:t>-</w:t>
      </w:r>
      <w:r w:rsidRPr="00E733E6">
        <w:rPr>
          <w:rFonts w:ascii="Cambria" w:hAnsi="Cambria"/>
          <w:lang w:val="id-ID"/>
        </w:rPr>
        <w:t>lam pengembangan pembelajaran pada setiap mata pelajaran yang diajarkan; (3) keaktifan siswa dalam kegiatan belajar mengajar menjadi tugas guru dalam pengelolaan kelas; dan (4) pemanfaatan media dan sumber belajar yang relevan.</w:t>
      </w:r>
      <w:r w:rsidRPr="00E733E6">
        <w:rPr>
          <w:rStyle w:val="FootnoteReference"/>
          <w:rFonts w:ascii="Cambria" w:hAnsi="Cambria"/>
          <w:lang w:val="id-ID"/>
        </w:rPr>
        <w:footnoteReference w:id="33"/>
      </w:r>
      <w:r>
        <w:rPr>
          <w:rFonts w:ascii="Cambria" w:hAnsi="Cambria"/>
          <w:lang w:val="id-ID"/>
        </w:rPr>
        <w:t xml:space="preserve"> </w:t>
      </w:r>
      <w:r w:rsidRPr="00E733E6">
        <w:rPr>
          <w:rFonts w:ascii="Cambria" w:hAnsi="Cambria"/>
          <w:lang w:val="id-ID"/>
        </w:rPr>
        <w:t>Dalam konteks ini, pelaksanaan kegiatan belajar mengajar akan berjalan baik jika terdapat interaksi yang intens antara guru dan siswa, siswa dengan siswa, dan keter</w:t>
      </w:r>
      <w:r w:rsidR="00C704D1">
        <w:rPr>
          <w:rFonts w:ascii="Cambria" w:hAnsi="Cambria"/>
        </w:rPr>
        <w:t>-</w:t>
      </w:r>
      <w:r w:rsidRPr="00E733E6">
        <w:rPr>
          <w:rFonts w:ascii="Cambria" w:hAnsi="Cambria"/>
          <w:lang w:val="id-ID"/>
        </w:rPr>
        <w:t xml:space="preserve">sediaan sumber belajar di sekolah yang didesain sebaik mungkin oleh guru dan </w:t>
      </w:r>
      <w:r w:rsidRPr="00E733E6">
        <w:rPr>
          <w:rFonts w:ascii="Cambria" w:hAnsi="Cambria"/>
          <w:lang w:val="id-ID"/>
        </w:rPr>
        <w:t>manajemen sekolah</w:t>
      </w:r>
      <w:r>
        <w:rPr>
          <w:rFonts w:ascii="Cambria" w:hAnsi="Cambria"/>
          <w:lang w:val="id-ID"/>
        </w:rPr>
        <w:t>, sehingga pembe</w:t>
      </w:r>
      <w:r w:rsidR="00C704D1">
        <w:rPr>
          <w:rFonts w:ascii="Cambria" w:hAnsi="Cambria"/>
        </w:rPr>
        <w:t>-</w:t>
      </w:r>
      <w:r>
        <w:rPr>
          <w:rFonts w:ascii="Cambria" w:hAnsi="Cambria"/>
          <w:lang w:val="id-ID"/>
        </w:rPr>
        <w:t>lajaran berpusat pada siswa.</w:t>
      </w:r>
      <w:r w:rsidRPr="00E733E6">
        <w:rPr>
          <w:rStyle w:val="FootnoteReference"/>
          <w:rFonts w:ascii="Cambria" w:hAnsi="Cambria"/>
          <w:lang w:val="id-ID"/>
        </w:rPr>
        <w:footnoteReference w:id="34"/>
      </w:r>
    </w:p>
    <w:p w14:paraId="5E8496DB" w14:textId="12CD5339" w:rsidR="005F1469" w:rsidRPr="00B958B0" w:rsidRDefault="005F1469" w:rsidP="005F1469">
      <w:pPr>
        <w:spacing w:line="276" w:lineRule="auto"/>
        <w:ind w:firstLine="709"/>
        <w:jc w:val="both"/>
        <w:rPr>
          <w:rFonts w:ascii="Cambria" w:hAnsi="Cambria"/>
          <w:lang w:val="id-ID"/>
        </w:rPr>
      </w:pPr>
      <w:r>
        <w:rPr>
          <w:rFonts w:ascii="Cambria" w:hAnsi="Cambria"/>
          <w:lang w:val="id-ID"/>
        </w:rPr>
        <w:t>Praktik baik tersebut juga dapat dilihat pada KBM, yaitu proses kegiatan pembuka guru memulai dengan salam-doa, presensi dan braingym. Tahap inti pembelajaran menggunakan strategi dan media yang relevan dengan materi yang diajarkan. Pada kegiatan penutup, yaitu siswa memberikan kesimpulan terkait materi yang sudah diajarkan oleh guru, kemudian guru memberikan sim</w:t>
      </w:r>
      <w:r w:rsidR="00C704D1">
        <w:rPr>
          <w:rFonts w:ascii="Cambria" w:hAnsi="Cambria"/>
        </w:rPr>
        <w:t>-</w:t>
      </w:r>
      <w:r>
        <w:rPr>
          <w:rFonts w:ascii="Cambria" w:hAnsi="Cambria"/>
          <w:lang w:val="id-ID"/>
        </w:rPr>
        <w:t>pulan sebagai kegiatan akhir pem</w:t>
      </w:r>
      <w:r w:rsidR="00C704D1">
        <w:rPr>
          <w:rFonts w:ascii="Cambria" w:hAnsi="Cambria"/>
        </w:rPr>
        <w:t>-</w:t>
      </w:r>
      <w:r>
        <w:rPr>
          <w:rFonts w:ascii="Cambria" w:hAnsi="Cambria"/>
          <w:lang w:val="id-ID"/>
        </w:rPr>
        <w:t>belajaran.</w:t>
      </w:r>
      <w:r>
        <w:rPr>
          <w:rStyle w:val="FootnoteReference"/>
          <w:lang w:val="id-ID"/>
        </w:rPr>
        <w:footnoteReference w:id="35"/>
      </w:r>
      <w:r>
        <w:rPr>
          <w:rFonts w:ascii="Cambria" w:hAnsi="Cambria"/>
          <w:lang w:val="id-ID"/>
        </w:rPr>
        <w:t xml:space="preserve"> </w:t>
      </w:r>
      <w:bookmarkEnd w:id="0"/>
    </w:p>
    <w:p w14:paraId="1F9C346A" w14:textId="77777777" w:rsidR="005F1469" w:rsidRPr="00740F4E" w:rsidRDefault="005F1469" w:rsidP="005F1469">
      <w:pPr>
        <w:numPr>
          <w:ilvl w:val="0"/>
          <w:numId w:val="25"/>
        </w:numPr>
        <w:tabs>
          <w:tab w:val="left" w:pos="284"/>
          <w:tab w:val="right" w:pos="8222"/>
        </w:tabs>
        <w:autoSpaceDE/>
        <w:autoSpaceDN/>
        <w:spacing w:line="276" w:lineRule="auto"/>
        <w:ind w:left="284" w:right="-1" w:hanging="284"/>
        <w:jc w:val="both"/>
        <w:rPr>
          <w:rFonts w:ascii="Cambria" w:hAnsi="Cambria"/>
          <w:b/>
          <w:bCs/>
          <w:i/>
          <w:iCs/>
        </w:rPr>
      </w:pPr>
      <w:proofErr w:type="spellStart"/>
      <w:r w:rsidRPr="00740F4E">
        <w:rPr>
          <w:rFonts w:ascii="Cambria" w:hAnsi="Cambria"/>
          <w:b/>
          <w:bCs/>
          <w:i/>
          <w:iCs/>
        </w:rPr>
        <w:t>Evalua</w:t>
      </w:r>
      <w:proofErr w:type="spellEnd"/>
      <w:r>
        <w:rPr>
          <w:rFonts w:ascii="Cambria" w:hAnsi="Cambria"/>
          <w:b/>
          <w:bCs/>
          <w:i/>
          <w:iCs/>
          <w:lang w:val="id-ID"/>
        </w:rPr>
        <w:t>si</w:t>
      </w:r>
    </w:p>
    <w:p w14:paraId="46938CB7" w14:textId="69FE67BA" w:rsidR="005F1469" w:rsidRPr="00740F4E" w:rsidRDefault="005F1469" w:rsidP="005F1469">
      <w:pPr>
        <w:spacing w:line="276" w:lineRule="auto"/>
        <w:ind w:firstLine="709"/>
        <w:jc w:val="both"/>
        <w:rPr>
          <w:rFonts w:ascii="Cambria" w:hAnsi="Cambria"/>
        </w:rPr>
      </w:pPr>
      <w:proofErr w:type="spellStart"/>
      <w:r w:rsidRPr="00740F4E">
        <w:rPr>
          <w:rFonts w:ascii="Cambria" w:hAnsi="Cambria"/>
        </w:rPr>
        <w:t>Perencanaan</w:t>
      </w:r>
      <w:proofErr w:type="spellEnd"/>
      <w:r w:rsidRPr="00740F4E">
        <w:rPr>
          <w:rFonts w:ascii="Cambria" w:hAnsi="Cambria"/>
        </w:rPr>
        <w:t xml:space="preserve">, </w:t>
      </w:r>
      <w:proofErr w:type="spellStart"/>
      <w:r w:rsidRPr="00740F4E">
        <w:rPr>
          <w:rFonts w:ascii="Cambria" w:hAnsi="Cambria"/>
        </w:rPr>
        <w:t>pengorganisasian</w:t>
      </w:r>
      <w:proofErr w:type="spellEnd"/>
      <w:r w:rsidRPr="00740F4E">
        <w:rPr>
          <w:rFonts w:ascii="Cambria" w:hAnsi="Cambria"/>
        </w:rPr>
        <w:t xml:space="preserve">, dan </w:t>
      </w:r>
      <w:proofErr w:type="spellStart"/>
      <w:r w:rsidRPr="00740F4E">
        <w:rPr>
          <w:rFonts w:ascii="Cambria" w:hAnsi="Cambria"/>
        </w:rPr>
        <w:t>pelaksanaan</w:t>
      </w:r>
      <w:proofErr w:type="spellEnd"/>
      <w:r w:rsidRPr="00740F4E">
        <w:rPr>
          <w:rFonts w:ascii="Cambria" w:hAnsi="Cambria"/>
        </w:rPr>
        <w:t xml:space="preserve"> yang </w:t>
      </w:r>
      <w:proofErr w:type="spellStart"/>
      <w:r w:rsidRPr="00740F4E">
        <w:rPr>
          <w:rFonts w:ascii="Cambria" w:hAnsi="Cambria"/>
        </w:rPr>
        <w:t>telah</w:t>
      </w:r>
      <w:proofErr w:type="spellEnd"/>
      <w:r w:rsidRPr="00740F4E">
        <w:rPr>
          <w:rFonts w:ascii="Cambria" w:hAnsi="Cambria"/>
        </w:rPr>
        <w:t xml:space="preserve"> </w:t>
      </w:r>
      <w:proofErr w:type="spellStart"/>
      <w:r w:rsidRPr="00740F4E">
        <w:rPr>
          <w:rFonts w:ascii="Cambria" w:hAnsi="Cambria"/>
        </w:rPr>
        <w:t>disebutkan</w:t>
      </w:r>
      <w:proofErr w:type="spellEnd"/>
      <w:r w:rsidRPr="00740F4E">
        <w:rPr>
          <w:rFonts w:ascii="Cambria" w:hAnsi="Cambria"/>
        </w:rPr>
        <w:t xml:space="preserve"> </w:t>
      </w:r>
      <w:proofErr w:type="spellStart"/>
      <w:r w:rsidRPr="00740F4E">
        <w:rPr>
          <w:rFonts w:ascii="Cambria" w:hAnsi="Cambria"/>
        </w:rPr>
        <w:t>tentu</w:t>
      </w:r>
      <w:proofErr w:type="spellEnd"/>
      <w:r w:rsidRPr="00740F4E">
        <w:rPr>
          <w:rFonts w:ascii="Cambria" w:hAnsi="Cambria"/>
        </w:rPr>
        <w:t xml:space="preserve"> </w:t>
      </w:r>
      <w:proofErr w:type="spellStart"/>
      <w:r w:rsidRPr="00740F4E">
        <w:rPr>
          <w:rFonts w:ascii="Cambria" w:hAnsi="Cambria"/>
        </w:rPr>
        <w:t>tidak</w:t>
      </w:r>
      <w:proofErr w:type="spellEnd"/>
      <w:r w:rsidRPr="00740F4E">
        <w:rPr>
          <w:rFonts w:ascii="Cambria" w:hAnsi="Cambria"/>
        </w:rPr>
        <w:t xml:space="preserve"> </w:t>
      </w:r>
      <w:proofErr w:type="spellStart"/>
      <w:r w:rsidRPr="00740F4E">
        <w:rPr>
          <w:rFonts w:ascii="Cambria" w:hAnsi="Cambria"/>
        </w:rPr>
        <w:t>akan</w:t>
      </w:r>
      <w:proofErr w:type="spellEnd"/>
      <w:r w:rsidRPr="00740F4E">
        <w:rPr>
          <w:rFonts w:ascii="Cambria" w:hAnsi="Cambria"/>
        </w:rPr>
        <w:t xml:space="preserve"> </w:t>
      </w:r>
      <w:proofErr w:type="spellStart"/>
      <w:r w:rsidRPr="00740F4E">
        <w:rPr>
          <w:rFonts w:ascii="Cambria" w:hAnsi="Cambria"/>
        </w:rPr>
        <w:t>berjalan</w:t>
      </w:r>
      <w:proofErr w:type="spellEnd"/>
      <w:r w:rsidRPr="00740F4E">
        <w:rPr>
          <w:rFonts w:ascii="Cambria" w:hAnsi="Cambria"/>
        </w:rPr>
        <w:t xml:space="preserve"> </w:t>
      </w:r>
      <w:proofErr w:type="spellStart"/>
      <w:r w:rsidRPr="00740F4E">
        <w:rPr>
          <w:rFonts w:ascii="Cambria" w:hAnsi="Cambria"/>
        </w:rPr>
        <w:t>dengan</w:t>
      </w:r>
      <w:proofErr w:type="spellEnd"/>
      <w:r w:rsidRPr="00740F4E">
        <w:rPr>
          <w:rFonts w:ascii="Cambria" w:hAnsi="Cambria"/>
        </w:rPr>
        <w:t xml:space="preserve"> </w:t>
      </w:r>
      <w:proofErr w:type="spellStart"/>
      <w:r w:rsidRPr="00740F4E">
        <w:rPr>
          <w:rFonts w:ascii="Cambria" w:hAnsi="Cambria"/>
        </w:rPr>
        <w:t>efektif</w:t>
      </w:r>
      <w:proofErr w:type="spellEnd"/>
      <w:r w:rsidRPr="00740F4E">
        <w:rPr>
          <w:rFonts w:ascii="Cambria" w:hAnsi="Cambria"/>
        </w:rPr>
        <w:t xml:space="preserve"> dan optimal </w:t>
      </w:r>
      <w:proofErr w:type="spellStart"/>
      <w:r w:rsidRPr="00740F4E">
        <w:rPr>
          <w:rFonts w:ascii="Cambria" w:hAnsi="Cambria"/>
        </w:rPr>
        <w:t>tanpa</w:t>
      </w:r>
      <w:proofErr w:type="spellEnd"/>
      <w:r w:rsidRPr="00740F4E">
        <w:rPr>
          <w:rFonts w:ascii="Cambria" w:hAnsi="Cambria"/>
        </w:rPr>
        <w:t xml:space="preserve"> </w:t>
      </w:r>
      <w:proofErr w:type="spellStart"/>
      <w:r w:rsidRPr="00740F4E">
        <w:rPr>
          <w:rFonts w:ascii="Cambria" w:hAnsi="Cambria"/>
        </w:rPr>
        <w:t>adanya</w:t>
      </w:r>
      <w:proofErr w:type="spellEnd"/>
      <w:r w:rsidRPr="00740F4E">
        <w:rPr>
          <w:rFonts w:ascii="Cambria" w:hAnsi="Cambria"/>
        </w:rPr>
        <w:t xml:space="preserve"> </w:t>
      </w:r>
      <w:proofErr w:type="spellStart"/>
      <w:r w:rsidRPr="00740F4E">
        <w:rPr>
          <w:rFonts w:ascii="Cambria" w:hAnsi="Cambria"/>
        </w:rPr>
        <w:t>pengawasan</w:t>
      </w:r>
      <w:proofErr w:type="spellEnd"/>
      <w:r w:rsidRPr="00740F4E">
        <w:rPr>
          <w:rFonts w:ascii="Cambria" w:hAnsi="Cambria"/>
        </w:rPr>
        <w:t xml:space="preserve"> dan </w:t>
      </w:r>
      <w:proofErr w:type="spellStart"/>
      <w:r w:rsidRPr="00740F4E">
        <w:rPr>
          <w:rFonts w:ascii="Cambria" w:hAnsi="Cambria"/>
        </w:rPr>
        <w:t>kontrol</w:t>
      </w:r>
      <w:proofErr w:type="spellEnd"/>
      <w:r w:rsidRPr="00740F4E">
        <w:rPr>
          <w:rFonts w:ascii="Cambria" w:hAnsi="Cambria"/>
        </w:rPr>
        <w:t xml:space="preserve"> yang </w:t>
      </w:r>
      <w:proofErr w:type="spellStart"/>
      <w:r w:rsidRPr="00740F4E">
        <w:rPr>
          <w:rFonts w:ascii="Cambria" w:hAnsi="Cambria"/>
        </w:rPr>
        <w:t>melibatkan</w:t>
      </w:r>
      <w:proofErr w:type="spellEnd"/>
      <w:r w:rsidRPr="00740F4E">
        <w:rPr>
          <w:rFonts w:ascii="Cambria" w:hAnsi="Cambria"/>
        </w:rPr>
        <w:t xml:space="preserve"> </w:t>
      </w:r>
      <w:proofErr w:type="spellStart"/>
      <w:r w:rsidRPr="00740F4E">
        <w:rPr>
          <w:rFonts w:ascii="Cambria" w:hAnsi="Cambria"/>
        </w:rPr>
        <w:t>semua</w:t>
      </w:r>
      <w:proofErr w:type="spellEnd"/>
      <w:r w:rsidRPr="00740F4E">
        <w:rPr>
          <w:rFonts w:ascii="Cambria" w:hAnsi="Cambria"/>
        </w:rPr>
        <w:t xml:space="preserve"> </w:t>
      </w:r>
      <w:proofErr w:type="spellStart"/>
      <w:r w:rsidRPr="00740F4E">
        <w:rPr>
          <w:rFonts w:ascii="Cambria" w:hAnsi="Cambria"/>
        </w:rPr>
        <w:t>pihak</w:t>
      </w:r>
      <w:proofErr w:type="spellEnd"/>
      <w:r w:rsidRPr="00740F4E">
        <w:rPr>
          <w:rFonts w:ascii="Cambria" w:hAnsi="Cambria"/>
        </w:rPr>
        <w:t xml:space="preserve"> </w:t>
      </w:r>
      <w:proofErr w:type="spellStart"/>
      <w:r w:rsidRPr="00740F4E">
        <w:rPr>
          <w:rFonts w:ascii="Cambria" w:hAnsi="Cambria"/>
        </w:rPr>
        <w:t>terkait</w:t>
      </w:r>
      <w:proofErr w:type="spellEnd"/>
      <w:r w:rsidRPr="00740F4E">
        <w:rPr>
          <w:rFonts w:ascii="Cambria" w:hAnsi="Cambria"/>
        </w:rPr>
        <w:t xml:space="preserve"> </w:t>
      </w:r>
      <w:proofErr w:type="spellStart"/>
      <w:r w:rsidRPr="00740F4E">
        <w:rPr>
          <w:rFonts w:ascii="Cambria" w:hAnsi="Cambria"/>
        </w:rPr>
        <w:t>yaitu</w:t>
      </w:r>
      <w:proofErr w:type="spellEnd"/>
      <w:r w:rsidRPr="00740F4E">
        <w:rPr>
          <w:rFonts w:ascii="Cambria" w:hAnsi="Cambria"/>
        </w:rPr>
        <w:t xml:space="preserve"> </w:t>
      </w:r>
      <w:proofErr w:type="spellStart"/>
      <w:r w:rsidRPr="00740F4E">
        <w:rPr>
          <w:rFonts w:ascii="Cambria" w:hAnsi="Cambria"/>
        </w:rPr>
        <w:t>dengan</w:t>
      </w:r>
      <w:proofErr w:type="spellEnd"/>
      <w:r w:rsidRPr="00740F4E">
        <w:rPr>
          <w:rFonts w:ascii="Cambria" w:hAnsi="Cambria"/>
        </w:rPr>
        <w:t xml:space="preserve"> </w:t>
      </w:r>
      <w:proofErr w:type="spellStart"/>
      <w:r w:rsidRPr="00740F4E">
        <w:rPr>
          <w:rFonts w:ascii="Cambria" w:hAnsi="Cambria"/>
        </w:rPr>
        <w:t>adanya</w:t>
      </w:r>
      <w:proofErr w:type="spellEnd"/>
      <w:r w:rsidRPr="00740F4E">
        <w:rPr>
          <w:rFonts w:ascii="Cambria" w:hAnsi="Cambria"/>
        </w:rPr>
        <w:t xml:space="preserve"> </w:t>
      </w:r>
      <w:proofErr w:type="spellStart"/>
      <w:r w:rsidRPr="00740F4E">
        <w:rPr>
          <w:rFonts w:ascii="Cambria" w:hAnsi="Cambria"/>
        </w:rPr>
        <w:t>eva</w:t>
      </w:r>
      <w:r w:rsidR="00C704D1">
        <w:rPr>
          <w:rFonts w:ascii="Cambria" w:hAnsi="Cambria"/>
        </w:rPr>
        <w:t>-</w:t>
      </w:r>
      <w:r w:rsidRPr="00740F4E">
        <w:rPr>
          <w:rFonts w:ascii="Cambria" w:hAnsi="Cambria"/>
        </w:rPr>
        <w:t>luasi</w:t>
      </w:r>
      <w:proofErr w:type="spellEnd"/>
      <w:r w:rsidRPr="00740F4E">
        <w:rPr>
          <w:rFonts w:ascii="Cambria" w:hAnsi="Cambria"/>
        </w:rPr>
        <w:t xml:space="preserve">. </w:t>
      </w:r>
      <w:proofErr w:type="spellStart"/>
      <w:r w:rsidRPr="00740F4E">
        <w:rPr>
          <w:rFonts w:ascii="Cambria" w:hAnsi="Cambria"/>
        </w:rPr>
        <w:t>Sebagaimana</w:t>
      </w:r>
      <w:proofErr w:type="spellEnd"/>
      <w:r w:rsidRPr="00740F4E">
        <w:rPr>
          <w:rFonts w:ascii="Cambria" w:hAnsi="Cambria"/>
        </w:rPr>
        <w:t xml:space="preserve"> yang </w:t>
      </w:r>
      <w:proofErr w:type="spellStart"/>
      <w:r w:rsidRPr="00740F4E">
        <w:rPr>
          <w:rFonts w:ascii="Cambria" w:hAnsi="Cambria"/>
        </w:rPr>
        <w:t>dikatakan</w:t>
      </w:r>
      <w:proofErr w:type="spellEnd"/>
      <w:r w:rsidRPr="00740F4E">
        <w:rPr>
          <w:rFonts w:ascii="Cambria" w:hAnsi="Cambria"/>
        </w:rPr>
        <w:t xml:space="preserve"> oleh Ibu Mesi, </w:t>
      </w:r>
      <w:proofErr w:type="spellStart"/>
      <w:r w:rsidRPr="00740F4E">
        <w:rPr>
          <w:rFonts w:ascii="Cambria" w:hAnsi="Cambria"/>
        </w:rPr>
        <w:t>S.Pd</w:t>
      </w:r>
      <w:proofErr w:type="spellEnd"/>
      <w:r w:rsidRPr="00740F4E">
        <w:rPr>
          <w:rFonts w:ascii="Cambria" w:hAnsi="Cambria"/>
        </w:rPr>
        <w:t xml:space="preserve">. </w:t>
      </w:r>
      <w:proofErr w:type="spellStart"/>
      <w:r w:rsidRPr="00740F4E">
        <w:rPr>
          <w:rFonts w:ascii="Cambria" w:hAnsi="Cambria"/>
        </w:rPr>
        <w:t>sebagai</w:t>
      </w:r>
      <w:proofErr w:type="spellEnd"/>
      <w:r w:rsidRPr="00740F4E">
        <w:rPr>
          <w:rFonts w:ascii="Cambria" w:hAnsi="Cambria"/>
        </w:rPr>
        <w:t xml:space="preserve"> </w:t>
      </w:r>
      <w:proofErr w:type="spellStart"/>
      <w:r w:rsidRPr="00740F4E">
        <w:rPr>
          <w:rFonts w:ascii="Cambria" w:hAnsi="Cambria"/>
        </w:rPr>
        <w:t>berikut</w:t>
      </w:r>
      <w:proofErr w:type="spellEnd"/>
      <w:r w:rsidRPr="00740F4E">
        <w:rPr>
          <w:rFonts w:ascii="Cambria" w:hAnsi="Cambria"/>
        </w:rPr>
        <w:t>:</w:t>
      </w:r>
    </w:p>
    <w:p w14:paraId="258A29E4" w14:textId="22BAC814" w:rsidR="005F1469" w:rsidRPr="00740F4E" w:rsidRDefault="005F1469" w:rsidP="005F1469">
      <w:pPr>
        <w:spacing w:line="276" w:lineRule="auto"/>
        <w:ind w:firstLine="709"/>
        <w:jc w:val="both"/>
        <w:rPr>
          <w:rFonts w:ascii="Cambria" w:hAnsi="Cambria"/>
        </w:rPr>
      </w:pPr>
      <w:r w:rsidRPr="00740F4E">
        <w:rPr>
          <w:rFonts w:ascii="Cambria" w:hAnsi="Cambria"/>
        </w:rPr>
        <w:t>“</w:t>
      </w:r>
      <w:proofErr w:type="spellStart"/>
      <w:r w:rsidRPr="00740F4E">
        <w:rPr>
          <w:rFonts w:ascii="Cambria" w:hAnsi="Cambria"/>
        </w:rPr>
        <w:t>Efektivitas</w:t>
      </w:r>
      <w:proofErr w:type="spellEnd"/>
      <w:r w:rsidRPr="00740F4E">
        <w:rPr>
          <w:rFonts w:ascii="Cambria" w:hAnsi="Cambria"/>
        </w:rPr>
        <w:t xml:space="preserve"> </w:t>
      </w:r>
      <w:proofErr w:type="spellStart"/>
      <w:r w:rsidRPr="00740F4E">
        <w:rPr>
          <w:rFonts w:ascii="Cambria" w:hAnsi="Cambria"/>
        </w:rPr>
        <w:t>kurikulum</w:t>
      </w:r>
      <w:proofErr w:type="spellEnd"/>
      <w:r w:rsidRPr="00740F4E">
        <w:rPr>
          <w:rFonts w:ascii="Cambria" w:hAnsi="Cambria"/>
        </w:rPr>
        <w:t xml:space="preserve"> </w:t>
      </w:r>
      <w:proofErr w:type="spellStart"/>
      <w:r w:rsidRPr="00740F4E">
        <w:rPr>
          <w:rFonts w:ascii="Cambria" w:hAnsi="Cambria"/>
        </w:rPr>
        <w:t>tidak</w:t>
      </w:r>
      <w:proofErr w:type="spellEnd"/>
      <w:r w:rsidRPr="00740F4E">
        <w:rPr>
          <w:rFonts w:ascii="Cambria" w:hAnsi="Cambria"/>
        </w:rPr>
        <w:t xml:space="preserve"> </w:t>
      </w:r>
      <w:proofErr w:type="spellStart"/>
      <w:r w:rsidRPr="00740F4E">
        <w:rPr>
          <w:rFonts w:ascii="Cambria" w:hAnsi="Cambria"/>
        </w:rPr>
        <w:t>hanya</w:t>
      </w:r>
      <w:proofErr w:type="spellEnd"/>
      <w:r w:rsidRPr="00740F4E">
        <w:rPr>
          <w:rFonts w:ascii="Cambria" w:hAnsi="Cambria"/>
        </w:rPr>
        <w:t xml:space="preserve"> </w:t>
      </w:r>
      <w:proofErr w:type="spellStart"/>
      <w:r w:rsidRPr="00740F4E">
        <w:rPr>
          <w:rFonts w:ascii="Cambria" w:hAnsi="Cambria"/>
        </w:rPr>
        <w:t>diukur</w:t>
      </w:r>
      <w:proofErr w:type="spellEnd"/>
      <w:r w:rsidRPr="00740F4E">
        <w:rPr>
          <w:rFonts w:ascii="Cambria" w:hAnsi="Cambria"/>
        </w:rPr>
        <w:t xml:space="preserve"> </w:t>
      </w:r>
      <w:proofErr w:type="spellStart"/>
      <w:r w:rsidRPr="00740F4E">
        <w:rPr>
          <w:rFonts w:ascii="Cambria" w:hAnsi="Cambria"/>
        </w:rPr>
        <w:t>melalui</w:t>
      </w:r>
      <w:proofErr w:type="spellEnd"/>
      <w:r w:rsidRPr="00740F4E">
        <w:rPr>
          <w:rFonts w:ascii="Cambria" w:hAnsi="Cambria"/>
        </w:rPr>
        <w:t xml:space="preserve"> </w:t>
      </w:r>
      <w:proofErr w:type="spellStart"/>
      <w:r w:rsidRPr="00740F4E">
        <w:rPr>
          <w:rFonts w:ascii="Cambria" w:hAnsi="Cambria"/>
        </w:rPr>
        <w:t>pencapaian</w:t>
      </w:r>
      <w:proofErr w:type="spellEnd"/>
      <w:r w:rsidRPr="00740F4E">
        <w:rPr>
          <w:rFonts w:ascii="Cambria" w:hAnsi="Cambria"/>
        </w:rPr>
        <w:t xml:space="preserve"> </w:t>
      </w:r>
      <w:proofErr w:type="spellStart"/>
      <w:r w:rsidRPr="00740F4E">
        <w:rPr>
          <w:rFonts w:ascii="Cambria" w:hAnsi="Cambria"/>
        </w:rPr>
        <w:t>hasil</w:t>
      </w:r>
      <w:proofErr w:type="spellEnd"/>
      <w:r w:rsidRPr="00740F4E">
        <w:rPr>
          <w:rFonts w:ascii="Cambria" w:hAnsi="Cambria"/>
        </w:rPr>
        <w:t xml:space="preserve"> </w:t>
      </w:r>
      <w:proofErr w:type="spellStart"/>
      <w:r w:rsidRPr="00740F4E">
        <w:rPr>
          <w:rFonts w:ascii="Cambria" w:hAnsi="Cambria"/>
        </w:rPr>
        <w:t>akhir</w:t>
      </w:r>
      <w:proofErr w:type="spellEnd"/>
      <w:r w:rsidRPr="00740F4E">
        <w:rPr>
          <w:rFonts w:ascii="Cambria" w:hAnsi="Cambria"/>
        </w:rPr>
        <w:t xml:space="preserve"> </w:t>
      </w:r>
      <w:proofErr w:type="spellStart"/>
      <w:r w:rsidRPr="00740F4E">
        <w:rPr>
          <w:rFonts w:ascii="Cambria" w:hAnsi="Cambria"/>
        </w:rPr>
        <w:t>siswa</w:t>
      </w:r>
      <w:proofErr w:type="spellEnd"/>
      <w:r w:rsidRPr="00740F4E">
        <w:rPr>
          <w:rFonts w:ascii="Cambria" w:hAnsi="Cambria"/>
        </w:rPr>
        <w:t xml:space="preserve">, </w:t>
      </w:r>
      <w:proofErr w:type="spellStart"/>
      <w:r w:rsidRPr="00740F4E">
        <w:rPr>
          <w:rFonts w:ascii="Cambria" w:hAnsi="Cambria"/>
        </w:rPr>
        <w:t>tetapi</w:t>
      </w:r>
      <w:proofErr w:type="spellEnd"/>
      <w:r w:rsidRPr="00740F4E">
        <w:rPr>
          <w:rFonts w:ascii="Cambria" w:hAnsi="Cambria"/>
        </w:rPr>
        <w:t xml:space="preserve"> juga </w:t>
      </w:r>
      <w:proofErr w:type="spellStart"/>
      <w:r w:rsidRPr="00740F4E">
        <w:rPr>
          <w:rFonts w:ascii="Cambria" w:hAnsi="Cambria"/>
        </w:rPr>
        <w:t>melalui</w:t>
      </w:r>
      <w:proofErr w:type="spellEnd"/>
      <w:r w:rsidRPr="00740F4E">
        <w:rPr>
          <w:rFonts w:ascii="Cambria" w:hAnsi="Cambria"/>
        </w:rPr>
        <w:t xml:space="preserve"> </w:t>
      </w:r>
      <w:proofErr w:type="spellStart"/>
      <w:r w:rsidRPr="00740F4E">
        <w:rPr>
          <w:rFonts w:ascii="Cambria" w:hAnsi="Cambria"/>
        </w:rPr>
        <w:t>evaluasi</w:t>
      </w:r>
      <w:proofErr w:type="spellEnd"/>
      <w:r w:rsidRPr="00740F4E">
        <w:rPr>
          <w:rFonts w:ascii="Cambria" w:hAnsi="Cambria"/>
        </w:rPr>
        <w:t xml:space="preserve"> yang </w:t>
      </w:r>
      <w:proofErr w:type="spellStart"/>
      <w:r w:rsidRPr="00740F4E">
        <w:rPr>
          <w:rFonts w:ascii="Cambria" w:hAnsi="Cambria"/>
        </w:rPr>
        <w:t>menyeluruh</w:t>
      </w:r>
      <w:proofErr w:type="spellEnd"/>
      <w:r w:rsidRPr="00740F4E">
        <w:rPr>
          <w:rFonts w:ascii="Cambria" w:hAnsi="Cambria"/>
        </w:rPr>
        <w:t xml:space="preserve"> </w:t>
      </w:r>
      <w:proofErr w:type="spellStart"/>
      <w:r w:rsidRPr="00740F4E">
        <w:rPr>
          <w:rFonts w:ascii="Cambria" w:hAnsi="Cambria"/>
        </w:rPr>
        <w:t>terhadap</w:t>
      </w:r>
      <w:proofErr w:type="spellEnd"/>
      <w:r w:rsidRPr="00740F4E">
        <w:rPr>
          <w:rFonts w:ascii="Cambria" w:hAnsi="Cambria"/>
        </w:rPr>
        <w:t xml:space="preserve"> proses </w:t>
      </w:r>
      <w:proofErr w:type="spellStart"/>
      <w:r w:rsidRPr="00740F4E">
        <w:rPr>
          <w:rFonts w:ascii="Cambria" w:hAnsi="Cambria"/>
        </w:rPr>
        <w:t>pembelajaran</w:t>
      </w:r>
      <w:proofErr w:type="spellEnd"/>
      <w:r w:rsidRPr="00740F4E">
        <w:rPr>
          <w:rFonts w:ascii="Cambria" w:hAnsi="Cambria"/>
        </w:rPr>
        <w:t xml:space="preserve"> </w:t>
      </w:r>
      <w:proofErr w:type="spellStart"/>
      <w:r w:rsidRPr="00740F4E">
        <w:rPr>
          <w:rFonts w:ascii="Cambria" w:hAnsi="Cambria"/>
        </w:rPr>
        <w:t>itu</w:t>
      </w:r>
      <w:proofErr w:type="spellEnd"/>
      <w:r w:rsidRPr="00740F4E">
        <w:rPr>
          <w:rFonts w:ascii="Cambria" w:hAnsi="Cambria"/>
        </w:rPr>
        <w:t xml:space="preserve"> </w:t>
      </w:r>
      <w:proofErr w:type="spellStart"/>
      <w:r w:rsidRPr="00740F4E">
        <w:rPr>
          <w:rFonts w:ascii="Cambria" w:hAnsi="Cambria"/>
        </w:rPr>
        <w:t>sendiri</w:t>
      </w:r>
      <w:proofErr w:type="spellEnd"/>
      <w:r w:rsidRPr="00740F4E">
        <w:rPr>
          <w:rFonts w:ascii="Cambria" w:hAnsi="Cambria"/>
        </w:rPr>
        <w:t xml:space="preserve">. </w:t>
      </w:r>
      <w:proofErr w:type="spellStart"/>
      <w:r w:rsidRPr="00740F4E">
        <w:rPr>
          <w:rFonts w:ascii="Cambria" w:hAnsi="Cambria"/>
        </w:rPr>
        <w:t>Penilaian</w:t>
      </w:r>
      <w:proofErr w:type="spellEnd"/>
      <w:r w:rsidRPr="00740F4E">
        <w:rPr>
          <w:rFonts w:ascii="Cambria" w:hAnsi="Cambria"/>
        </w:rPr>
        <w:t xml:space="preserve"> ki</w:t>
      </w:r>
      <w:r w:rsidR="00C704D1">
        <w:rPr>
          <w:rFonts w:ascii="Cambria" w:hAnsi="Cambria"/>
        </w:rPr>
        <w:t>-</w:t>
      </w:r>
      <w:proofErr w:type="spellStart"/>
      <w:r w:rsidRPr="00740F4E">
        <w:rPr>
          <w:rFonts w:ascii="Cambria" w:hAnsi="Cambria"/>
        </w:rPr>
        <w:t>nerja</w:t>
      </w:r>
      <w:proofErr w:type="spellEnd"/>
      <w:r w:rsidRPr="00740F4E">
        <w:rPr>
          <w:rFonts w:ascii="Cambria" w:hAnsi="Cambria"/>
        </w:rPr>
        <w:t xml:space="preserve"> </w:t>
      </w:r>
      <w:proofErr w:type="spellStart"/>
      <w:r w:rsidRPr="00740F4E">
        <w:rPr>
          <w:rFonts w:ascii="Cambria" w:hAnsi="Cambria"/>
        </w:rPr>
        <w:t>siswa</w:t>
      </w:r>
      <w:proofErr w:type="spellEnd"/>
      <w:r w:rsidRPr="00740F4E">
        <w:rPr>
          <w:rFonts w:ascii="Cambria" w:hAnsi="Cambria"/>
        </w:rPr>
        <w:t xml:space="preserve"> </w:t>
      </w:r>
      <w:proofErr w:type="spellStart"/>
      <w:r w:rsidRPr="00740F4E">
        <w:rPr>
          <w:rFonts w:ascii="Cambria" w:hAnsi="Cambria"/>
        </w:rPr>
        <w:t>menjadi</w:t>
      </w:r>
      <w:proofErr w:type="spellEnd"/>
      <w:r w:rsidRPr="00740F4E">
        <w:rPr>
          <w:rFonts w:ascii="Cambria" w:hAnsi="Cambria"/>
        </w:rPr>
        <w:t xml:space="preserve"> salah </w:t>
      </w:r>
      <w:proofErr w:type="spellStart"/>
      <w:r w:rsidRPr="00740F4E">
        <w:rPr>
          <w:rFonts w:ascii="Cambria" w:hAnsi="Cambria"/>
        </w:rPr>
        <w:t>satu</w:t>
      </w:r>
      <w:proofErr w:type="spellEnd"/>
      <w:r w:rsidRPr="00740F4E">
        <w:rPr>
          <w:rFonts w:ascii="Cambria" w:hAnsi="Cambria"/>
        </w:rPr>
        <w:t xml:space="preserve"> </w:t>
      </w:r>
      <w:proofErr w:type="spellStart"/>
      <w:r w:rsidRPr="00740F4E">
        <w:rPr>
          <w:rFonts w:ascii="Cambria" w:hAnsi="Cambria"/>
        </w:rPr>
        <w:t>alat</w:t>
      </w:r>
      <w:proofErr w:type="spellEnd"/>
      <w:r w:rsidRPr="00740F4E">
        <w:rPr>
          <w:rFonts w:ascii="Cambria" w:hAnsi="Cambria"/>
        </w:rPr>
        <w:t xml:space="preserve"> </w:t>
      </w:r>
      <w:proofErr w:type="spellStart"/>
      <w:r w:rsidRPr="00740F4E">
        <w:rPr>
          <w:rFonts w:ascii="Cambria" w:hAnsi="Cambria"/>
        </w:rPr>
        <w:t>utama</w:t>
      </w:r>
      <w:proofErr w:type="spellEnd"/>
      <w:r w:rsidRPr="00740F4E">
        <w:rPr>
          <w:rFonts w:ascii="Cambria" w:hAnsi="Cambria"/>
        </w:rPr>
        <w:t xml:space="preserve"> </w:t>
      </w:r>
      <w:proofErr w:type="spellStart"/>
      <w:r w:rsidRPr="00740F4E">
        <w:rPr>
          <w:rFonts w:ascii="Cambria" w:hAnsi="Cambria"/>
        </w:rPr>
        <w:t>untuk</w:t>
      </w:r>
      <w:proofErr w:type="spellEnd"/>
      <w:r w:rsidRPr="00740F4E">
        <w:rPr>
          <w:rFonts w:ascii="Cambria" w:hAnsi="Cambria"/>
        </w:rPr>
        <w:t xml:space="preserve"> </w:t>
      </w:r>
      <w:proofErr w:type="spellStart"/>
      <w:r w:rsidRPr="00740F4E">
        <w:rPr>
          <w:rFonts w:ascii="Cambria" w:hAnsi="Cambria"/>
        </w:rPr>
        <w:t>melihat</w:t>
      </w:r>
      <w:proofErr w:type="spellEnd"/>
      <w:r w:rsidRPr="00740F4E">
        <w:rPr>
          <w:rFonts w:ascii="Cambria" w:hAnsi="Cambria"/>
        </w:rPr>
        <w:t xml:space="preserve"> </w:t>
      </w:r>
      <w:proofErr w:type="spellStart"/>
      <w:r w:rsidRPr="00740F4E">
        <w:rPr>
          <w:rFonts w:ascii="Cambria" w:hAnsi="Cambria"/>
        </w:rPr>
        <w:t>sejauh</w:t>
      </w:r>
      <w:proofErr w:type="spellEnd"/>
      <w:r w:rsidRPr="00740F4E">
        <w:rPr>
          <w:rFonts w:ascii="Cambria" w:hAnsi="Cambria"/>
        </w:rPr>
        <w:t xml:space="preserve"> mana </w:t>
      </w:r>
      <w:proofErr w:type="spellStart"/>
      <w:r w:rsidRPr="00740F4E">
        <w:rPr>
          <w:rFonts w:ascii="Cambria" w:hAnsi="Cambria"/>
        </w:rPr>
        <w:t>kemampuan</w:t>
      </w:r>
      <w:proofErr w:type="spellEnd"/>
      <w:r w:rsidRPr="00740F4E">
        <w:rPr>
          <w:rFonts w:ascii="Cambria" w:hAnsi="Cambria"/>
        </w:rPr>
        <w:t xml:space="preserve"> dan </w:t>
      </w:r>
      <w:proofErr w:type="spellStart"/>
      <w:r w:rsidRPr="00740F4E">
        <w:rPr>
          <w:rFonts w:ascii="Cambria" w:hAnsi="Cambria"/>
        </w:rPr>
        <w:t>kompetensi</w:t>
      </w:r>
      <w:proofErr w:type="spellEnd"/>
      <w:r w:rsidRPr="00740F4E">
        <w:rPr>
          <w:rFonts w:ascii="Cambria" w:hAnsi="Cambria"/>
        </w:rPr>
        <w:t xml:space="preserve"> yang </w:t>
      </w:r>
      <w:proofErr w:type="spellStart"/>
      <w:r w:rsidRPr="00740F4E">
        <w:rPr>
          <w:rFonts w:ascii="Cambria" w:hAnsi="Cambria"/>
        </w:rPr>
        <w:t>diharapkan</w:t>
      </w:r>
      <w:proofErr w:type="spellEnd"/>
      <w:r w:rsidRPr="00740F4E">
        <w:rPr>
          <w:rFonts w:ascii="Cambria" w:hAnsi="Cambria"/>
        </w:rPr>
        <w:t xml:space="preserve"> </w:t>
      </w:r>
      <w:proofErr w:type="spellStart"/>
      <w:r w:rsidRPr="00740F4E">
        <w:rPr>
          <w:rFonts w:ascii="Cambria" w:hAnsi="Cambria"/>
        </w:rPr>
        <w:t>dapat</w:t>
      </w:r>
      <w:proofErr w:type="spellEnd"/>
      <w:r w:rsidRPr="00740F4E">
        <w:rPr>
          <w:rFonts w:ascii="Cambria" w:hAnsi="Cambria"/>
        </w:rPr>
        <w:t xml:space="preserve"> </w:t>
      </w:r>
      <w:proofErr w:type="spellStart"/>
      <w:r w:rsidRPr="00740F4E">
        <w:rPr>
          <w:rFonts w:ascii="Cambria" w:hAnsi="Cambria"/>
        </w:rPr>
        <w:t>tercapai</w:t>
      </w:r>
      <w:proofErr w:type="spellEnd"/>
      <w:r w:rsidRPr="00740F4E">
        <w:rPr>
          <w:rFonts w:ascii="Cambria" w:hAnsi="Cambria"/>
        </w:rPr>
        <w:t xml:space="preserve">. Selain </w:t>
      </w:r>
      <w:proofErr w:type="spellStart"/>
      <w:r w:rsidRPr="00740F4E">
        <w:rPr>
          <w:rFonts w:ascii="Cambria" w:hAnsi="Cambria"/>
        </w:rPr>
        <w:t>itu</w:t>
      </w:r>
      <w:proofErr w:type="spellEnd"/>
      <w:r w:rsidRPr="00740F4E">
        <w:rPr>
          <w:rFonts w:ascii="Cambria" w:hAnsi="Cambria"/>
        </w:rPr>
        <w:t xml:space="preserve">, </w:t>
      </w:r>
      <w:proofErr w:type="spellStart"/>
      <w:r w:rsidRPr="00740F4E">
        <w:rPr>
          <w:rFonts w:ascii="Cambria" w:hAnsi="Cambria"/>
        </w:rPr>
        <w:t>evaluasi</w:t>
      </w:r>
      <w:proofErr w:type="spellEnd"/>
      <w:r w:rsidRPr="00740F4E">
        <w:rPr>
          <w:rFonts w:ascii="Cambria" w:hAnsi="Cambria"/>
        </w:rPr>
        <w:t xml:space="preserve"> </w:t>
      </w:r>
      <w:proofErr w:type="spellStart"/>
      <w:r w:rsidRPr="00740F4E">
        <w:rPr>
          <w:rFonts w:ascii="Cambria" w:hAnsi="Cambria"/>
        </w:rPr>
        <w:t>terhadap</w:t>
      </w:r>
      <w:proofErr w:type="spellEnd"/>
      <w:r w:rsidRPr="00740F4E">
        <w:rPr>
          <w:rFonts w:ascii="Cambria" w:hAnsi="Cambria"/>
        </w:rPr>
        <w:t xml:space="preserve"> program </w:t>
      </w:r>
      <w:proofErr w:type="spellStart"/>
      <w:r w:rsidRPr="00740F4E">
        <w:rPr>
          <w:rFonts w:ascii="Cambria" w:hAnsi="Cambria"/>
        </w:rPr>
        <w:t>pembe</w:t>
      </w:r>
      <w:r w:rsidR="00C704D1">
        <w:rPr>
          <w:rFonts w:ascii="Cambria" w:hAnsi="Cambria"/>
        </w:rPr>
        <w:t>-</w:t>
      </w:r>
      <w:r w:rsidRPr="00740F4E">
        <w:rPr>
          <w:rFonts w:ascii="Cambria" w:hAnsi="Cambria"/>
        </w:rPr>
        <w:lastRenderedPageBreak/>
        <w:t>lajaran</w:t>
      </w:r>
      <w:proofErr w:type="spellEnd"/>
      <w:r w:rsidRPr="00740F4E">
        <w:rPr>
          <w:rFonts w:ascii="Cambria" w:hAnsi="Cambria"/>
        </w:rPr>
        <w:t xml:space="preserve"> yang </w:t>
      </w:r>
      <w:proofErr w:type="spellStart"/>
      <w:r w:rsidRPr="00740F4E">
        <w:rPr>
          <w:rFonts w:ascii="Cambria" w:hAnsi="Cambria"/>
        </w:rPr>
        <w:t>diterapkan</w:t>
      </w:r>
      <w:proofErr w:type="spellEnd"/>
      <w:r w:rsidRPr="00740F4E">
        <w:rPr>
          <w:rFonts w:ascii="Cambria" w:hAnsi="Cambria"/>
        </w:rPr>
        <w:t xml:space="preserve"> sangat </w:t>
      </w:r>
      <w:proofErr w:type="spellStart"/>
      <w:r w:rsidRPr="00740F4E">
        <w:rPr>
          <w:rFonts w:ascii="Cambria" w:hAnsi="Cambria"/>
        </w:rPr>
        <w:t>penting</w:t>
      </w:r>
      <w:proofErr w:type="spellEnd"/>
      <w:r w:rsidRPr="00740F4E">
        <w:rPr>
          <w:rFonts w:ascii="Cambria" w:hAnsi="Cambria"/>
        </w:rPr>
        <w:t xml:space="preserve"> </w:t>
      </w:r>
      <w:proofErr w:type="spellStart"/>
      <w:r w:rsidRPr="00740F4E">
        <w:rPr>
          <w:rFonts w:ascii="Cambria" w:hAnsi="Cambria"/>
        </w:rPr>
        <w:t>untuk</w:t>
      </w:r>
      <w:proofErr w:type="spellEnd"/>
      <w:r w:rsidRPr="00740F4E">
        <w:rPr>
          <w:rFonts w:ascii="Cambria" w:hAnsi="Cambria"/>
        </w:rPr>
        <w:t xml:space="preserve"> </w:t>
      </w:r>
      <w:proofErr w:type="spellStart"/>
      <w:r w:rsidRPr="00740F4E">
        <w:rPr>
          <w:rFonts w:ascii="Cambria" w:hAnsi="Cambria"/>
        </w:rPr>
        <w:t>mengetahui</w:t>
      </w:r>
      <w:proofErr w:type="spellEnd"/>
      <w:r w:rsidRPr="00740F4E">
        <w:rPr>
          <w:rFonts w:ascii="Cambria" w:hAnsi="Cambria"/>
        </w:rPr>
        <w:t xml:space="preserve"> </w:t>
      </w:r>
      <w:proofErr w:type="spellStart"/>
      <w:r w:rsidRPr="00740F4E">
        <w:rPr>
          <w:rFonts w:ascii="Cambria" w:hAnsi="Cambria"/>
        </w:rPr>
        <w:t>apakah</w:t>
      </w:r>
      <w:proofErr w:type="spellEnd"/>
      <w:r w:rsidRPr="00740F4E">
        <w:rPr>
          <w:rFonts w:ascii="Cambria" w:hAnsi="Cambria"/>
        </w:rPr>
        <w:t xml:space="preserve"> </w:t>
      </w:r>
      <w:proofErr w:type="spellStart"/>
      <w:r w:rsidRPr="00740F4E">
        <w:rPr>
          <w:rFonts w:ascii="Cambria" w:hAnsi="Cambria"/>
        </w:rPr>
        <w:t>metode</w:t>
      </w:r>
      <w:proofErr w:type="spellEnd"/>
      <w:r w:rsidRPr="00740F4E">
        <w:rPr>
          <w:rFonts w:ascii="Cambria" w:hAnsi="Cambria"/>
        </w:rPr>
        <w:t xml:space="preserve"> yang </w:t>
      </w:r>
      <w:proofErr w:type="spellStart"/>
      <w:r w:rsidRPr="00740F4E">
        <w:rPr>
          <w:rFonts w:ascii="Cambria" w:hAnsi="Cambria"/>
        </w:rPr>
        <w:t>digunakan</w:t>
      </w:r>
      <w:proofErr w:type="spellEnd"/>
      <w:r w:rsidRPr="00740F4E">
        <w:rPr>
          <w:rFonts w:ascii="Cambria" w:hAnsi="Cambria"/>
        </w:rPr>
        <w:t xml:space="preserve"> </w:t>
      </w:r>
      <w:proofErr w:type="spellStart"/>
      <w:r w:rsidRPr="00740F4E">
        <w:rPr>
          <w:rFonts w:ascii="Cambria" w:hAnsi="Cambria"/>
        </w:rPr>
        <w:t>sudah</w:t>
      </w:r>
      <w:proofErr w:type="spellEnd"/>
      <w:r w:rsidRPr="00740F4E">
        <w:rPr>
          <w:rFonts w:ascii="Cambria" w:hAnsi="Cambria"/>
        </w:rPr>
        <w:t xml:space="preserve"> </w:t>
      </w:r>
      <w:proofErr w:type="spellStart"/>
      <w:r w:rsidRPr="00740F4E">
        <w:rPr>
          <w:rFonts w:ascii="Cambria" w:hAnsi="Cambria"/>
        </w:rPr>
        <w:t>sesuai</w:t>
      </w:r>
      <w:proofErr w:type="spellEnd"/>
      <w:r w:rsidRPr="00740F4E">
        <w:rPr>
          <w:rFonts w:ascii="Cambria" w:hAnsi="Cambria"/>
        </w:rPr>
        <w:t xml:space="preserve"> </w:t>
      </w:r>
      <w:proofErr w:type="spellStart"/>
      <w:r w:rsidRPr="00740F4E">
        <w:rPr>
          <w:rFonts w:ascii="Cambria" w:hAnsi="Cambria"/>
        </w:rPr>
        <w:t>dengan</w:t>
      </w:r>
      <w:proofErr w:type="spellEnd"/>
      <w:r w:rsidRPr="00740F4E">
        <w:rPr>
          <w:rFonts w:ascii="Cambria" w:hAnsi="Cambria"/>
        </w:rPr>
        <w:t xml:space="preserve"> </w:t>
      </w:r>
      <w:proofErr w:type="spellStart"/>
      <w:r w:rsidRPr="00740F4E">
        <w:rPr>
          <w:rFonts w:ascii="Cambria" w:hAnsi="Cambria"/>
        </w:rPr>
        <w:t>kebu</w:t>
      </w:r>
      <w:r w:rsidR="00C704D1">
        <w:rPr>
          <w:rFonts w:ascii="Cambria" w:hAnsi="Cambria"/>
        </w:rPr>
        <w:t>-</w:t>
      </w:r>
      <w:r w:rsidRPr="00740F4E">
        <w:rPr>
          <w:rFonts w:ascii="Cambria" w:hAnsi="Cambria"/>
        </w:rPr>
        <w:t>tuhan</w:t>
      </w:r>
      <w:proofErr w:type="spellEnd"/>
      <w:r w:rsidRPr="00740F4E">
        <w:rPr>
          <w:rFonts w:ascii="Cambria" w:hAnsi="Cambria"/>
        </w:rPr>
        <w:t xml:space="preserve"> dan </w:t>
      </w:r>
      <w:proofErr w:type="spellStart"/>
      <w:r w:rsidRPr="00740F4E">
        <w:rPr>
          <w:rFonts w:ascii="Cambria" w:hAnsi="Cambria"/>
        </w:rPr>
        <w:t>karakteristik</w:t>
      </w:r>
      <w:proofErr w:type="spellEnd"/>
      <w:r w:rsidRPr="00740F4E">
        <w:rPr>
          <w:rFonts w:ascii="Cambria" w:hAnsi="Cambria"/>
        </w:rPr>
        <w:t xml:space="preserve"> </w:t>
      </w:r>
      <w:proofErr w:type="spellStart"/>
      <w:r w:rsidRPr="00740F4E">
        <w:rPr>
          <w:rFonts w:ascii="Cambria" w:hAnsi="Cambria"/>
        </w:rPr>
        <w:t>siswa</w:t>
      </w:r>
      <w:proofErr w:type="spellEnd"/>
      <w:r w:rsidRPr="00740F4E">
        <w:rPr>
          <w:rFonts w:ascii="Cambria" w:hAnsi="Cambria"/>
        </w:rPr>
        <w:t xml:space="preserve">. </w:t>
      </w:r>
      <w:proofErr w:type="spellStart"/>
      <w:r w:rsidRPr="00740F4E">
        <w:rPr>
          <w:rFonts w:ascii="Cambria" w:hAnsi="Cambria"/>
        </w:rPr>
        <w:t>Melalui</w:t>
      </w:r>
      <w:proofErr w:type="spellEnd"/>
      <w:r w:rsidRPr="00740F4E">
        <w:rPr>
          <w:rFonts w:ascii="Cambria" w:hAnsi="Cambria"/>
        </w:rPr>
        <w:t xml:space="preserve"> </w:t>
      </w:r>
      <w:proofErr w:type="spellStart"/>
      <w:r w:rsidRPr="00740F4E">
        <w:rPr>
          <w:rFonts w:ascii="Cambria" w:hAnsi="Cambria"/>
        </w:rPr>
        <w:t>evaluasi</w:t>
      </w:r>
      <w:proofErr w:type="spellEnd"/>
      <w:r w:rsidRPr="00740F4E">
        <w:rPr>
          <w:rFonts w:ascii="Cambria" w:hAnsi="Cambria"/>
        </w:rPr>
        <w:t xml:space="preserve"> </w:t>
      </w:r>
      <w:proofErr w:type="spellStart"/>
      <w:r w:rsidRPr="00740F4E">
        <w:rPr>
          <w:rFonts w:ascii="Cambria" w:hAnsi="Cambria"/>
        </w:rPr>
        <w:t>ini</w:t>
      </w:r>
      <w:proofErr w:type="spellEnd"/>
      <w:r w:rsidRPr="00740F4E">
        <w:rPr>
          <w:rFonts w:ascii="Cambria" w:hAnsi="Cambria"/>
        </w:rPr>
        <w:t xml:space="preserve">, </w:t>
      </w:r>
      <w:proofErr w:type="spellStart"/>
      <w:r w:rsidRPr="00740F4E">
        <w:rPr>
          <w:rFonts w:ascii="Cambria" w:hAnsi="Cambria"/>
        </w:rPr>
        <w:t>kita</w:t>
      </w:r>
      <w:proofErr w:type="spellEnd"/>
      <w:r w:rsidRPr="00740F4E">
        <w:rPr>
          <w:rFonts w:ascii="Cambria" w:hAnsi="Cambria"/>
        </w:rPr>
        <w:t xml:space="preserve"> </w:t>
      </w:r>
      <w:proofErr w:type="spellStart"/>
      <w:r w:rsidRPr="00740F4E">
        <w:rPr>
          <w:rFonts w:ascii="Cambria" w:hAnsi="Cambria"/>
        </w:rPr>
        <w:t>dapat</w:t>
      </w:r>
      <w:proofErr w:type="spellEnd"/>
      <w:r w:rsidRPr="00740F4E">
        <w:rPr>
          <w:rFonts w:ascii="Cambria" w:hAnsi="Cambria"/>
        </w:rPr>
        <w:t xml:space="preserve"> </w:t>
      </w:r>
      <w:proofErr w:type="spellStart"/>
      <w:r w:rsidRPr="00740F4E">
        <w:rPr>
          <w:rFonts w:ascii="Cambria" w:hAnsi="Cambria"/>
        </w:rPr>
        <w:t>mengidentifikasi</w:t>
      </w:r>
      <w:proofErr w:type="spellEnd"/>
      <w:r w:rsidRPr="00740F4E">
        <w:rPr>
          <w:rFonts w:ascii="Cambria" w:hAnsi="Cambria"/>
        </w:rPr>
        <w:t xml:space="preserve"> </w:t>
      </w:r>
      <w:proofErr w:type="spellStart"/>
      <w:r w:rsidRPr="00740F4E">
        <w:rPr>
          <w:rFonts w:ascii="Cambria" w:hAnsi="Cambria"/>
        </w:rPr>
        <w:t>kelebihan</w:t>
      </w:r>
      <w:proofErr w:type="spellEnd"/>
      <w:r w:rsidRPr="00740F4E">
        <w:rPr>
          <w:rFonts w:ascii="Cambria" w:hAnsi="Cambria"/>
        </w:rPr>
        <w:t xml:space="preserve"> dan </w:t>
      </w:r>
      <w:proofErr w:type="spellStart"/>
      <w:r w:rsidRPr="00740F4E">
        <w:rPr>
          <w:rFonts w:ascii="Cambria" w:hAnsi="Cambria"/>
        </w:rPr>
        <w:t>kekurangan</w:t>
      </w:r>
      <w:proofErr w:type="spellEnd"/>
      <w:r w:rsidRPr="00740F4E">
        <w:rPr>
          <w:rFonts w:ascii="Cambria" w:hAnsi="Cambria"/>
        </w:rPr>
        <w:t xml:space="preserve"> </w:t>
      </w:r>
      <w:proofErr w:type="spellStart"/>
      <w:r w:rsidRPr="00740F4E">
        <w:rPr>
          <w:rFonts w:ascii="Cambria" w:hAnsi="Cambria"/>
        </w:rPr>
        <w:t>dalam</w:t>
      </w:r>
      <w:proofErr w:type="spellEnd"/>
      <w:r w:rsidRPr="00740F4E">
        <w:rPr>
          <w:rFonts w:ascii="Cambria" w:hAnsi="Cambria"/>
        </w:rPr>
        <w:t xml:space="preserve"> </w:t>
      </w:r>
      <w:proofErr w:type="spellStart"/>
      <w:r w:rsidRPr="00740F4E">
        <w:rPr>
          <w:rFonts w:ascii="Cambria" w:hAnsi="Cambria"/>
        </w:rPr>
        <w:t>imple</w:t>
      </w:r>
      <w:r w:rsidR="00C704D1">
        <w:rPr>
          <w:rFonts w:ascii="Cambria" w:hAnsi="Cambria"/>
        </w:rPr>
        <w:t>-</w:t>
      </w:r>
      <w:r w:rsidRPr="00740F4E">
        <w:rPr>
          <w:rFonts w:ascii="Cambria" w:hAnsi="Cambria"/>
        </w:rPr>
        <w:t>mentasi</w:t>
      </w:r>
      <w:proofErr w:type="spellEnd"/>
      <w:r w:rsidRPr="00740F4E">
        <w:rPr>
          <w:rFonts w:ascii="Cambria" w:hAnsi="Cambria"/>
        </w:rPr>
        <w:t xml:space="preserve"> </w:t>
      </w:r>
      <w:proofErr w:type="spellStart"/>
      <w:r w:rsidRPr="00740F4E">
        <w:rPr>
          <w:rFonts w:ascii="Cambria" w:hAnsi="Cambria"/>
        </w:rPr>
        <w:t>kurikulum</w:t>
      </w:r>
      <w:proofErr w:type="spellEnd"/>
      <w:r w:rsidRPr="00740F4E">
        <w:rPr>
          <w:rFonts w:ascii="Cambria" w:hAnsi="Cambria"/>
        </w:rPr>
        <w:t xml:space="preserve">, </w:t>
      </w:r>
      <w:proofErr w:type="spellStart"/>
      <w:r w:rsidRPr="00740F4E">
        <w:rPr>
          <w:rFonts w:ascii="Cambria" w:hAnsi="Cambria"/>
        </w:rPr>
        <w:t>sehingga</w:t>
      </w:r>
      <w:proofErr w:type="spellEnd"/>
      <w:r w:rsidRPr="00740F4E">
        <w:rPr>
          <w:rFonts w:ascii="Cambria" w:hAnsi="Cambria"/>
        </w:rPr>
        <w:t xml:space="preserve"> </w:t>
      </w:r>
      <w:proofErr w:type="spellStart"/>
      <w:r w:rsidRPr="00740F4E">
        <w:rPr>
          <w:rFonts w:ascii="Cambria" w:hAnsi="Cambria"/>
        </w:rPr>
        <w:t>perubahan</w:t>
      </w:r>
      <w:proofErr w:type="spellEnd"/>
      <w:r w:rsidRPr="00740F4E">
        <w:rPr>
          <w:rFonts w:ascii="Cambria" w:hAnsi="Cambria"/>
        </w:rPr>
        <w:t xml:space="preserve"> </w:t>
      </w:r>
      <w:proofErr w:type="spellStart"/>
      <w:r w:rsidRPr="00740F4E">
        <w:rPr>
          <w:rFonts w:ascii="Cambria" w:hAnsi="Cambria"/>
        </w:rPr>
        <w:t>atau</w:t>
      </w:r>
      <w:proofErr w:type="spellEnd"/>
      <w:r w:rsidRPr="00740F4E">
        <w:rPr>
          <w:rFonts w:ascii="Cambria" w:hAnsi="Cambria"/>
        </w:rPr>
        <w:t xml:space="preserve"> </w:t>
      </w:r>
      <w:proofErr w:type="spellStart"/>
      <w:r w:rsidRPr="00740F4E">
        <w:rPr>
          <w:rFonts w:ascii="Cambria" w:hAnsi="Cambria"/>
        </w:rPr>
        <w:t>perbaikan</w:t>
      </w:r>
      <w:proofErr w:type="spellEnd"/>
      <w:r w:rsidRPr="00740F4E">
        <w:rPr>
          <w:rFonts w:ascii="Cambria" w:hAnsi="Cambria"/>
        </w:rPr>
        <w:t xml:space="preserve"> yang </w:t>
      </w:r>
      <w:proofErr w:type="spellStart"/>
      <w:r w:rsidRPr="00740F4E">
        <w:rPr>
          <w:rFonts w:ascii="Cambria" w:hAnsi="Cambria"/>
        </w:rPr>
        <w:t>diperlukan</w:t>
      </w:r>
      <w:proofErr w:type="spellEnd"/>
      <w:r w:rsidRPr="00740F4E">
        <w:rPr>
          <w:rFonts w:ascii="Cambria" w:hAnsi="Cambria"/>
        </w:rPr>
        <w:t xml:space="preserve"> </w:t>
      </w:r>
      <w:proofErr w:type="spellStart"/>
      <w:r w:rsidRPr="00740F4E">
        <w:rPr>
          <w:rFonts w:ascii="Cambria" w:hAnsi="Cambria"/>
        </w:rPr>
        <w:t>bisa</w:t>
      </w:r>
      <w:proofErr w:type="spellEnd"/>
      <w:r w:rsidRPr="00740F4E">
        <w:rPr>
          <w:rFonts w:ascii="Cambria" w:hAnsi="Cambria"/>
        </w:rPr>
        <w:t xml:space="preserve"> se</w:t>
      </w:r>
      <w:r w:rsidR="00C704D1">
        <w:rPr>
          <w:rFonts w:ascii="Cambria" w:hAnsi="Cambria"/>
        </w:rPr>
        <w:t>-</w:t>
      </w:r>
      <w:proofErr w:type="spellStart"/>
      <w:r w:rsidRPr="00740F4E">
        <w:rPr>
          <w:rFonts w:ascii="Cambria" w:hAnsi="Cambria"/>
        </w:rPr>
        <w:t>gera</w:t>
      </w:r>
      <w:proofErr w:type="spellEnd"/>
      <w:r w:rsidRPr="00740F4E">
        <w:rPr>
          <w:rFonts w:ascii="Cambria" w:hAnsi="Cambria"/>
        </w:rPr>
        <w:t xml:space="preserve"> </w:t>
      </w:r>
      <w:proofErr w:type="spellStart"/>
      <w:r w:rsidRPr="00740F4E">
        <w:rPr>
          <w:rFonts w:ascii="Cambria" w:hAnsi="Cambria"/>
        </w:rPr>
        <w:t>dilakukan</w:t>
      </w:r>
      <w:proofErr w:type="spellEnd"/>
      <w:r w:rsidRPr="00740F4E">
        <w:rPr>
          <w:rFonts w:ascii="Cambria" w:hAnsi="Cambria"/>
        </w:rPr>
        <w:t xml:space="preserve">. Hal </w:t>
      </w:r>
      <w:proofErr w:type="spellStart"/>
      <w:r w:rsidRPr="00740F4E">
        <w:rPr>
          <w:rFonts w:ascii="Cambria" w:hAnsi="Cambria"/>
        </w:rPr>
        <w:t>ini</w:t>
      </w:r>
      <w:proofErr w:type="spellEnd"/>
      <w:r w:rsidRPr="00740F4E">
        <w:rPr>
          <w:rFonts w:ascii="Cambria" w:hAnsi="Cambria"/>
        </w:rPr>
        <w:t xml:space="preserve"> </w:t>
      </w:r>
      <w:proofErr w:type="spellStart"/>
      <w:r w:rsidRPr="00740F4E">
        <w:rPr>
          <w:rFonts w:ascii="Cambria" w:hAnsi="Cambria"/>
        </w:rPr>
        <w:t>akan</w:t>
      </w:r>
      <w:proofErr w:type="spellEnd"/>
      <w:r w:rsidRPr="00740F4E">
        <w:rPr>
          <w:rFonts w:ascii="Cambria" w:hAnsi="Cambria"/>
        </w:rPr>
        <w:t xml:space="preserve"> </w:t>
      </w:r>
      <w:proofErr w:type="spellStart"/>
      <w:r w:rsidRPr="00740F4E">
        <w:rPr>
          <w:rFonts w:ascii="Cambria" w:hAnsi="Cambria"/>
        </w:rPr>
        <w:t>memastikan</w:t>
      </w:r>
      <w:proofErr w:type="spellEnd"/>
      <w:r w:rsidRPr="00740F4E">
        <w:rPr>
          <w:rFonts w:ascii="Cambria" w:hAnsi="Cambria"/>
        </w:rPr>
        <w:t xml:space="preserve"> </w:t>
      </w:r>
      <w:proofErr w:type="spellStart"/>
      <w:r w:rsidRPr="00740F4E">
        <w:rPr>
          <w:rFonts w:ascii="Cambria" w:hAnsi="Cambria"/>
        </w:rPr>
        <w:t>bahwa</w:t>
      </w:r>
      <w:proofErr w:type="spellEnd"/>
      <w:r w:rsidRPr="00740F4E">
        <w:rPr>
          <w:rFonts w:ascii="Cambria" w:hAnsi="Cambria"/>
        </w:rPr>
        <w:t xml:space="preserve"> </w:t>
      </w:r>
      <w:proofErr w:type="spellStart"/>
      <w:r w:rsidRPr="00740F4E">
        <w:rPr>
          <w:rFonts w:ascii="Cambria" w:hAnsi="Cambria"/>
        </w:rPr>
        <w:t>kurikulum</w:t>
      </w:r>
      <w:proofErr w:type="spellEnd"/>
      <w:r w:rsidRPr="00740F4E">
        <w:rPr>
          <w:rFonts w:ascii="Cambria" w:hAnsi="Cambria"/>
        </w:rPr>
        <w:t xml:space="preserve"> yang </w:t>
      </w:r>
      <w:proofErr w:type="spellStart"/>
      <w:r w:rsidRPr="00740F4E">
        <w:rPr>
          <w:rFonts w:ascii="Cambria" w:hAnsi="Cambria"/>
        </w:rPr>
        <w:t>diterapkan</w:t>
      </w:r>
      <w:proofErr w:type="spellEnd"/>
      <w:r w:rsidRPr="00740F4E">
        <w:rPr>
          <w:rFonts w:ascii="Cambria" w:hAnsi="Cambria"/>
        </w:rPr>
        <w:t xml:space="preserve"> </w:t>
      </w:r>
      <w:proofErr w:type="spellStart"/>
      <w:r w:rsidRPr="00740F4E">
        <w:rPr>
          <w:rFonts w:ascii="Cambria" w:hAnsi="Cambria"/>
        </w:rPr>
        <w:t>tidak</w:t>
      </w:r>
      <w:proofErr w:type="spellEnd"/>
      <w:r w:rsidRPr="00740F4E">
        <w:rPr>
          <w:rFonts w:ascii="Cambria" w:hAnsi="Cambria"/>
        </w:rPr>
        <w:t xml:space="preserve"> </w:t>
      </w:r>
      <w:proofErr w:type="spellStart"/>
      <w:r w:rsidRPr="00740F4E">
        <w:rPr>
          <w:rFonts w:ascii="Cambria" w:hAnsi="Cambria"/>
        </w:rPr>
        <w:t>hanya</w:t>
      </w:r>
      <w:proofErr w:type="spellEnd"/>
      <w:r w:rsidRPr="00740F4E">
        <w:rPr>
          <w:rFonts w:ascii="Cambria" w:hAnsi="Cambria"/>
        </w:rPr>
        <w:t xml:space="preserve"> </w:t>
      </w:r>
      <w:proofErr w:type="spellStart"/>
      <w:r w:rsidRPr="00740F4E">
        <w:rPr>
          <w:rFonts w:ascii="Cambria" w:hAnsi="Cambria"/>
        </w:rPr>
        <w:t>relevan</w:t>
      </w:r>
      <w:proofErr w:type="spellEnd"/>
      <w:r w:rsidRPr="00740F4E">
        <w:rPr>
          <w:rFonts w:ascii="Cambria" w:hAnsi="Cambria"/>
        </w:rPr>
        <w:t xml:space="preserve">, </w:t>
      </w:r>
      <w:proofErr w:type="spellStart"/>
      <w:r w:rsidRPr="00740F4E">
        <w:rPr>
          <w:rFonts w:ascii="Cambria" w:hAnsi="Cambria"/>
        </w:rPr>
        <w:t>tetapi</w:t>
      </w:r>
      <w:proofErr w:type="spellEnd"/>
      <w:r w:rsidRPr="00740F4E">
        <w:rPr>
          <w:rFonts w:ascii="Cambria" w:hAnsi="Cambria"/>
        </w:rPr>
        <w:t xml:space="preserve"> juga </w:t>
      </w:r>
      <w:proofErr w:type="spellStart"/>
      <w:r w:rsidRPr="00740F4E">
        <w:rPr>
          <w:rFonts w:ascii="Cambria" w:hAnsi="Cambria"/>
        </w:rPr>
        <w:t>efektif</w:t>
      </w:r>
      <w:proofErr w:type="spellEnd"/>
      <w:r w:rsidRPr="00740F4E">
        <w:rPr>
          <w:rFonts w:ascii="Cambria" w:hAnsi="Cambria"/>
        </w:rPr>
        <w:t xml:space="preserve"> </w:t>
      </w:r>
      <w:proofErr w:type="spellStart"/>
      <w:r w:rsidRPr="00740F4E">
        <w:rPr>
          <w:rFonts w:ascii="Cambria" w:hAnsi="Cambria"/>
        </w:rPr>
        <w:t>dalam</w:t>
      </w:r>
      <w:proofErr w:type="spellEnd"/>
      <w:r w:rsidRPr="00740F4E">
        <w:rPr>
          <w:rFonts w:ascii="Cambria" w:hAnsi="Cambria"/>
        </w:rPr>
        <w:t xml:space="preserve"> </w:t>
      </w:r>
      <w:proofErr w:type="spellStart"/>
      <w:r w:rsidRPr="00740F4E">
        <w:rPr>
          <w:rFonts w:ascii="Cambria" w:hAnsi="Cambria"/>
        </w:rPr>
        <w:t>menciptakan</w:t>
      </w:r>
      <w:proofErr w:type="spellEnd"/>
      <w:r w:rsidRPr="00740F4E">
        <w:rPr>
          <w:rFonts w:ascii="Cambria" w:hAnsi="Cambria"/>
        </w:rPr>
        <w:t xml:space="preserve"> </w:t>
      </w:r>
      <w:proofErr w:type="spellStart"/>
      <w:r w:rsidRPr="00740F4E">
        <w:rPr>
          <w:rFonts w:ascii="Cambria" w:hAnsi="Cambria"/>
        </w:rPr>
        <w:t>pengalaman</w:t>
      </w:r>
      <w:proofErr w:type="spellEnd"/>
      <w:r w:rsidRPr="00740F4E">
        <w:rPr>
          <w:rFonts w:ascii="Cambria" w:hAnsi="Cambria"/>
        </w:rPr>
        <w:t xml:space="preserve"> </w:t>
      </w:r>
      <w:proofErr w:type="spellStart"/>
      <w:r w:rsidRPr="00740F4E">
        <w:rPr>
          <w:rFonts w:ascii="Cambria" w:hAnsi="Cambria"/>
        </w:rPr>
        <w:t>belajar</w:t>
      </w:r>
      <w:proofErr w:type="spellEnd"/>
      <w:r w:rsidRPr="00740F4E">
        <w:rPr>
          <w:rFonts w:ascii="Cambria" w:hAnsi="Cambria"/>
        </w:rPr>
        <w:t xml:space="preserve"> yang </w:t>
      </w:r>
      <w:proofErr w:type="spellStart"/>
      <w:r w:rsidRPr="00740F4E">
        <w:rPr>
          <w:rFonts w:ascii="Cambria" w:hAnsi="Cambria"/>
        </w:rPr>
        <w:t>bermakna</w:t>
      </w:r>
      <w:proofErr w:type="spellEnd"/>
      <w:r w:rsidRPr="00740F4E">
        <w:rPr>
          <w:rFonts w:ascii="Cambria" w:hAnsi="Cambria"/>
        </w:rPr>
        <w:t xml:space="preserve"> </w:t>
      </w:r>
      <w:proofErr w:type="spellStart"/>
      <w:r w:rsidRPr="00740F4E">
        <w:rPr>
          <w:rFonts w:ascii="Cambria" w:hAnsi="Cambria"/>
        </w:rPr>
        <w:t>bagi</w:t>
      </w:r>
      <w:proofErr w:type="spellEnd"/>
      <w:r w:rsidRPr="00740F4E">
        <w:rPr>
          <w:rFonts w:ascii="Cambria" w:hAnsi="Cambria"/>
        </w:rPr>
        <w:t xml:space="preserve"> </w:t>
      </w:r>
      <w:proofErr w:type="spellStart"/>
      <w:r w:rsidRPr="00740F4E">
        <w:rPr>
          <w:rFonts w:ascii="Cambria" w:hAnsi="Cambria"/>
        </w:rPr>
        <w:t>siswa</w:t>
      </w:r>
      <w:proofErr w:type="spellEnd"/>
      <w:r w:rsidRPr="00740F4E">
        <w:rPr>
          <w:rFonts w:ascii="Cambria" w:hAnsi="Cambria"/>
        </w:rPr>
        <w:t>.”</w:t>
      </w:r>
    </w:p>
    <w:p w14:paraId="4075C866" w14:textId="02AC529B" w:rsidR="005F1469" w:rsidRPr="00740F4E" w:rsidRDefault="005F1469" w:rsidP="005F1469">
      <w:pPr>
        <w:spacing w:line="276" w:lineRule="auto"/>
        <w:ind w:firstLine="709"/>
        <w:jc w:val="both"/>
        <w:rPr>
          <w:rFonts w:ascii="Cambria" w:hAnsi="Cambria"/>
        </w:rPr>
      </w:pPr>
      <w:r>
        <w:rPr>
          <w:rFonts w:ascii="Cambria" w:hAnsi="Cambria"/>
          <w:lang w:val="id-ID"/>
        </w:rPr>
        <w:t>Kegiatan evaluasi dilakukan setiap semester dan tahunan oleh Ke</w:t>
      </w:r>
      <w:r w:rsidR="00C704D1">
        <w:rPr>
          <w:rFonts w:ascii="Cambria" w:hAnsi="Cambria"/>
        </w:rPr>
        <w:t>-</w:t>
      </w:r>
      <w:r>
        <w:rPr>
          <w:rFonts w:ascii="Cambria" w:hAnsi="Cambria"/>
          <w:lang w:val="id-ID"/>
        </w:rPr>
        <w:t>pala RA Muslimat NU 175 Hasan Munadi, guna memberikan penilaian secara komprehensif. Sementara itu, penilaian yang dilakukan secara perio</w:t>
      </w:r>
      <w:r w:rsidR="00C704D1">
        <w:rPr>
          <w:rFonts w:ascii="Cambria" w:hAnsi="Cambria"/>
        </w:rPr>
        <w:t>-</w:t>
      </w:r>
      <w:r>
        <w:rPr>
          <w:rFonts w:ascii="Cambria" w:hAnsi="Cambria"/>
          <w:lang w:val="id-ID"/>
        </w:rPr>
        <w:t xml:space="preserve">dik disesuaikan dengan kondisi dan kebutuhan yang ada. </w:t>
      </w:r>
      <w:r w:rsidRPr="004133FB">
        <w:rPr>
          <w:rFonts w:ascii="Cambria" w:hAnsi="Cambria"/>
          <w:lang w:val="id-ID"/>
        </w:rPr>
        <w:t>Sebagaiman</w:t>
      </w:r>
      <w:r>
        <w:rPr>
          <w:rFonts w:ascii="Cambria" w:hAnsi="Cambria"/>
          <w:lang w:val="id-ID"/>
        </w:rPr>
        <w:t>a</w:t>
      </w:r>
      <w:r w:rsidRPr="004133FB">
        <w:rPr>
          <w:rFonts w:ascii="Cambria" w:hAnsi="Cambria"/>
          <w:lang w:val="id-ID"/>
        </w:rPr>
        <w:t xml:space="preserve"> yang dikatakan oleh Ibu Silvia Wahyu Nuraini, </w:t>
      </w:r>
      <w:r>
        <w:rPr>
          <w:rFonts w:ascii="Cambria" w:hAnsi="Cambria"/>
          <w:lang w:val="id-ID"/>
        </w:rPr>
        <w:t xml:space="preserve">bahwa </w:t>
      </w:r>
      <w:r w:rsidRPr="004133FB">
        <w:rPr>
          <w:rFonts w:ascii="Cambria" w:hAnsi="Cambria"/>
          <w:lang w:val="id-ID"/>
        </w:rPr>
        <w:t>“Evaluasi kurikulum yang dilakukan oleh kepala sekolah meru</w:t>
      </w:r>
      <w:r w:rsidR="00C704D1">
        <w:rPr>
          <w:rFonts w:ascii="Cambria" w:hAnsi="Cambria"/>
        </w:rPr>
        <w:t>-</w:t>
      </w:r>
      <w:r w:rsidRPr="004133FB">
        <w:rPr>
          <w:rFonts w:ascii="Cambria" w:hAnsi="Cambria"/>
          <w:lang w:val="id-ID"/>
        </w:rPr>
        <w:t xml:space="preserve">pakan bagian penting dari upaya untuk memastikan </w:t>
      </w:r>
      <w:r>
        <w:rPr>
          <w:rFonts w:ascii="Cambria" w:hAnsi="Cambria"/>
          <w:lang w:val="id-ID"/>
        </w:rPr>
        <w:t>mutu</w:t>
      </w:r>
      <w:r w:rsidRPr="004133FB">
        <w:rPr>
          <w:rFonts w:ascii="Cambria" w:hAnsi="Cambria"/>
          <w:lang w:val="id-ID"/>
        </w:rPr>
        <w:t xml:space="preserve"> pembelajaran yang berkelanjutan. </w:t>
      </w:r>
      <w:r w:rsidRPr="00740F4E">
        <w:rPr>
          <w:rFonts w:ascii="Cambria" w:hAnsi="Cambria"/>
        </w:rPr>
        <w:t xml:space="preserve">Proses </w:t>
      </w:r>
      <w:proofErr w:type="spellStart"/>
      <w:r w:rsidRPr="00740F4E">
        <w:rPr>
          <w:rFonts w:ascii="Cambria" w:hAnsi="Cambria"/>
        </w:rPr>
        <w:t>evaluasi</w:t>
      </w:r>
      <w:proofErr w:type="spellEnd"/>
      <w:r w:rsidRPr="00740F4E">
        <w:rPr>
          <w:rFonts w:ascii="Cambria" w:hAnsi="Cambria"/>
        </w:rPr>
        <w:t xml:space="preserve"> </w:t>
      </w:r>
      <w:proofErr w:type="spellStart"/>
      <w:r w:rsidRPr="00740F4E">
        <w:rPr>
          <w:rFonts w:ascii="Cambria" w:hAnsi="Cambria"/>
        </w:rPr>
        <w:t>ini</w:t>
      </w:r>
      <w:proofErr w:type="spellEnd"/>
      <w:r w:rsidRPr="00740F4E">
        <w:rPr>
          <w:rFonts w:ascii="Cambria" w:hAnsi="Cambria"/>
        </w:rPr>
        <w:t xml:space="preserve"> </w:t>
      </w:r>
      <w:proofErr w:type="spellStart"/>
      <w:r w:rsidRPr="00740F4E">
        <w:rPr>
          <w:rFonts w:ascii="Cambria" w:hAnsi="Cambria"/>
        </w:rPr>
        <w:t>dilak</w:t>
      </w:r>
      <w:r w:rsidR="00C704D1">
        <w:rPr>
          <w:rFonts w:ascii="Cambria" w:hAnsi="Cambria"/>
        </w:rPr>
        <w:t>-</w:t>
      </w:r>
      <w:r w:rsidRPr="00740F4E">
        <w:rPr>
          <w:rFonts w:ascii="Cambria" w:hAnsi="Cambria"/>
        </w:rPr>
        <w:t>sanakan</w:t>
      </w:r>
      <w:proofErr w:type="spellEnd"/>
      <w:r w:rsidRPr="00740F4E">
        <w:rPr>
          <w:rFonts w:ascii="Cambria" w:hAnsi="Cambria"/>
        </w:rPr>
        <w:t xml:space="preserve"> </w:t>
      </w:r>
      <w:proofErr w:type="spellStart"/>
      <w:r w:rsidRPr="00740F4E">
        <w:rPr>
          <w:rFonts w:ascii="Cambria" w:hAnsi="Cambria"/>
        </w:rPr>
        <w:t>secara</w:t>
      </w:r>
      <w:proofErr w:type="spellEnd"/>
      <w:r w:rsidRPr="00740F4E">
        <w:rPr>
          <w:rFonts w:ascii="Cambria" w:hAnsi="Cambria"/>
        </w:rPr>
        <w:t xml:space="preserve"> </w:t>
      </w:r>
      <w:proofErr w:type="spellStart"/>
      <w:r w:rsidRPr="00740F4E">
        <w:rPr>
          <w:rFonts w:ascii="Cambria" w:hAnsi="Cambria"/>
        </w:rPr>
        <w:t>rutin</w:t>
      </w:r>
      <w:proofErr w:type="spellEnd"/>
      <w:r w:rsidRPr="00740F4E">
        <w:rPr>
          <w:rFonts w:ascii="Cambria" w:hAnsi="Cambria"/>
        </w:rPr>
        <w:t xml:space="preserve"> </w:t>
      </w:r>
      <w:proofErr w:type="spellStart"/>
      <w:r w:rsidRPr="00740F4E">
        <w:rPr>
          <w:rFonts w:ascii="Cambria" w:hAnsi="Cambria"/>
        </w:rPr>
        <w:t>setiap</w:t>
      </w:r>
      <w:proofErr w:type="spellEnd"/>
      <w:r w:rsidRPr="00740F4E">
        <w:rPr>
          <w:rFonts w:ascii="Cambria" w:hAnsi="Cambria"/>
        </w:rPr>
        <w:t xml:space="preserve"> semester dan </w:t>
      </w:r>
      <w:proofErr w:type="spellStart"/>
      <w:r w:rsidRPr="00740F4E">
        <w:rPr>
          <w:rFonts w:ascii="Cambria" w:hAnsi="Cambria"/>
        </w:rPr>
        <w:t>setiap</w:t>
      </w:r>
      <w:proofErr w:type="spellEnd"/>
      <w:r w:rsidRPr="00740F4E">
        <w:rPr>
          <w:rFonts w:ascii="Cambria" w:hAnsi="Cambria"/>
        </w:rPr>
        <w:t xml:space="preserve"> </w:t>
      </w:r>
      <w:proofErr w:type="spellStart"/>
      <w:r w:rsidRPr="00740F4E">
        <w:rPr>
          <w:rFonts w:ascii="Cambria" w:hAnsi="Cambria"/>
        </w:rPr>
        <w:t>tahun</w:t>
      </w:r>
      <w:proofErr w:type="spellEnd"/>
      <w:r w:rsidRPr="00740F4E">
        <w:rPr>
          <w:rFonts w:ascii="Cambria" w:hAnsi="Cambria"/>
        </w:rPr>
        <w:t xml:space="preserve">, </w:t>
      </w:r>
      <w:proofErr w:type="spellStart"/>
      <w:r w:rsidRPr="00740F4E">
        <w:rPr>
          <w:rFonts w:ascii="Cambria" w:hAnsi="Cambria"/>
        </w:rPr>
        <w:t>dengan</w:t>
      </w:r>
      <w:proofErr w:type="spellEnd"/>
      <w:r w:rsidRPr="00740F4E">
        <w:rPr>
          <w:rFonts w:ascii="Cambria" w:hAnsi="Cambria"/>
        </w:rPr>
        <w:t xml:space="preserve"> </w:t>
      </w:r>
      <w:proofErr w:type="spellStart"/>
      <w:r w:rsidRPr="00740F4E">
        <w:rPr>
          <w:rFonts w:ascii="Cambria" w:hAnsi="Cambria"/>
        </w:rPr>
        <w:t>tujuan</w:t>
      </w:r>
      <w:proofErr w:type="spellEnd"/>
      <w:r w:rsidRPr="00740F4E">
        <w:rPr>
          <w:rFonts w:ascii="Cambria" w:hAnsi="Cambria"/>
        </w:rPr>
        <w:t xml:space="preserve"> </w:t>
      </w:r>
      <w:proofErr w:type="spellStart"/>
      <w:r w:rsidRPr="00740F4E">
        <w:rPr>
          <w:rFonts w:ascii="Cambria" w:hAnsi="Cambria"/>
        </w:rPr>
        <w:t>untuk</w:t>
      </w:r>
      <w:proofErr w:type="spellEnd"/>
      <w:r w:rsidRPr="00740F4E">
        <w:rPr>
          <w:rFonts w:ascii="Cambria" w:hAnsi="Cambria"/>
        </w:rPr>
        <w:t xml:space="preserve"> </w:t>
      </w:r>
      <w:proofErr w:type="spellStart"/>
      <w:r w:rsidRPr="00740F4E">
        <w:rPr>
          <w:rFonts w:ascii="Cambria" w:hAnsi="Cambria"/>
        </w:rPr>
        <w:t>menyampaikan</w:t>
      </w:r>
      <w:proofErr w:type="spellEnd"/>
      <w:r w:rsidRPr="00740F4E">
        <w:rPr>
          <w:rFonts w:ascii="Cambria" w:hAnsi="Cambria"/>
        </w:rPr>
        <w:t xml:space="preserve"> </w:t>
      </w:r>
      <w:proofErr w:type="spellStart"/>
      <w:r w:rsidRPr="00740F4E">
        <w:rPr>
          <w:rFonts w:ascii="Cambria" w:hAnsi="Cambria"/>
        </w:rPr>
        <w:t>hasil</w:t>
      </w:r>
      <w:proofErr w:type="spellEnd"/>
      <w:r w:rsidRPr="00740F4E">
        <w:rPr>
          <w:rFonts w:ascii="Cambria" w:hAnsi="Cambria"/>
        </w:rPr>
        <w:t xml:space="preserve"> </w:t>
      </w:r>
      <w:proofErr w:type="spellStart"/>
      <w:r w:rsidRPr="00740F4E">
        <w:rPr>
          <w:rFonts w:ascii="Cambria" w:hAnsi="Cambria"/>
        </w:rPr>
        <w:t>penilaian</w:t>
      </w:r>
      <w:proofErr w:type="spellEnd"/>
      <w:r w:rsidRPr="00740F4E">
        <w:rPr>
          <w:rFonts w:ascii="Cambria" w:hAnsi="Cambria"/>
        </w:rPr>
        <w:t xml:space="preserve"> yang </w:t>
      </w:r>
      <w:proofErr w:type="spellStart"/>
      <w:r w:rsidRPr="00740F4E">
        <w:rPr>
          <w:rFonts w:ascii="Cambria" w:hAnsi="Cambria"/>
        </w:rPr>
        <w:t>objektif</w:t>
      </w:r>
      <w:proofErr w:type="spellEnd"/>
      <w:r w:rsidRPr="00740F4E">
        <w:rPr>
          <w:rFonts w:ascii="Cambria" w:hAnsi="Cambria"/>
        </w:rPr>
        <w:t xml:space="preserve"> dan </w:t>
      </w:r>
      <w:proofErr w:type="spellStart"/>
      <w:r w:rsidRPr="00740F4E">
        <w:rPr>
          <w:rFonts w:ascii="Cambria" w:hAnsi="Cambria"/>
        </w:rPr>
        <w:t>menyeluruh</w:t>
      </w:r>
      <w:proofErr w:type="spellEnd"/>
      <w:r w:rsidRPr="00740F4E">
        <w:rPr>
          <w:rFonts w:ascii="Cambria" w:hAnsi="Cambria"/>
        </w:rPr>
        <w:t xml:space="preserve"> </w:t>
      </w:r>
      <w:proofErr w:type="spellStart"/>
      <w:r w:rsidRPr="00740F4E">
        <w:rPr>
          <w:rFonts w:ascii="Cambria" w:hAnsi="Cambria"/>
        </w:rPr>
        <w:t>mengenai</w:t>
      </w:r>
      <w:proofErr w:type="spellEnd"/>
      <w:r w:rsidRPr="00740F4E">
        <w:rPr>
          <w:rFonts w:ascii="Cambria" w:hAnsi="Cambria"/>
        </w:rPr>
        <w:t xml:space="preserve"> </w:t>
      </w:r>
      <w:proofErr w:type="spellStart"/>
      <w:r w:rsidRPr="00740F4E">
        <w:rPr>
          <w:rFonts w:ascii="Cambria" w:hAnsi="Cambria"/>
        </w:rPr>
        <w:t>pelaksanaan</w:t>
      </w:r>
      <w:proofErr w:type="spellEnd"/>
      <w:r w:rsidRPr="00740F4E">
        <w:rPr>
          <w:rFonts w:ascii="Cambria" w:hAnsi="Cambria"/>
        </w:rPr>
        <w:t xml:space="preserve"> </w:t>
      </w:r>
      <w:proofErr w:type="spellStart"/>
      <w:r w:rsidRPr="00740F4E">
        <w:rPr>
          <w:rFonts w:ascii="Cambria" w:hAnsi="Cambria"/>
        </w:rPr>
        <w:t>kurikulum</w:t>
      </w:r>
      <w:proofErr w:type="spellEnd"/>
      <w:r w:rsidRPr="00740F4E">
        <w:rPr>
          <w:rFonts w:ascii="Cambria" w:hAnsi="Cambria"/>
        </w:rPr>
        <w:t xml:space="preserve"> di </w:t>
      </w:r>
      <w:proofErr w:type="spellStart"/>
      <w:r w:rsidRPr="00740F4E">
        <w:rPr>
          <w:rFonts w:ascii="Cambria" w:hAnsi="Cambria"/>
        </w:rPr>
        <w:t>sekolah</w:t>
      </w:r>
      <w:proofErr w:type="spellEnd"/>
      <w:r w:rsidRPr="00740F4E">
        <w:rPr>
          <w:rFonts w:ascii="Cambria" w:hAnsi="Cambria"/>
        </w:rPr>
        <w:t xml:space="preserve">. </w:t>
      </w:r>
      <w:proofErr w:type="spellStart"/>
      <w:r w:rsidRPr="00740F4E">
        <w:rPr>
          <w:rFonts w:ascii="Cambria" w:hAnsi="Cambria"/>
        </w:rPr>
        <w:t>Penilaian</w:t>
      </w:r>
      <w:proofErr w:type="spellEnd"/>
      <w:r w:rsidRPr="00740F4E">
        <w:rPr>
          <w:rFonts w:ascii="Cambria" w:hAnsi="Cambria"/>
        </w:rPr>
        <w:t xml:space="preserve"> yang </w:t>
      </w:r>
      <w:proofErr w:type="spellStart"/>
      <w:r w:rsidRPr="00740F4E">
        <w:rPr>
          <w:rFonts w:ascii="Cambria" w:hAnsi="Cambria"/>
        </w:rPr>
        <w:t>dilakukan</w:t>
      </w:r>
      <w:proofErr w:type="spellEnd"/>
      <w:r w:rsidRPr="00740F4E">
        <w:rPr>
          <w:rFonts w:ascii="Cambria" w:hAnsi="Cambria"/>
        </w:rPr>
        <w:t xml:space="preserve"> </w:t>
      </w:r>
      <w:proofErr w:type="spellStart"/>
      <w:r w:rsidRPr="00740F4E">
        <w:rPr>
          <w:rFonts w:ascii="Cambria" w:hAnsi="Cambria"/>
        </w:rPr>
        <w:t>ini</w:t>
      </w:r>
      <w:proofErr w:type="spellEnd"/>
      <w:r w:rsidRPr="00740F4E">
        <w:rPr>
          <w:rFonts w:ascii="Cambria" w:hAnsi="Cambria"/>
        </w:rPr>
        <w:t xml:space="preserve"> </w:t>
      </w:r>
      <w:proofErr w:type="spellStart"/>
      <w:r w:rsidRPr="00740F4E">
        <w:rPr>
          <w:rFonts w:ascii="Cambria" w:hAnsi="Cambria"/>
        </w:rPr>
        <w:t>tidak</w:t>
      </w:r>
      <w:proofErr w:type="spellEnd"/>
      <w:r w:rsidRPr="00740F4E">
        <w:rPr>
          <w:rFonts w:ascii="Cambria" w:hAnsi="Cambria"/>
        </w:rPr>
        <w:t xml:space="preserve"> </w:t>
      </w:r>
      <w:proofErr w:type="spellStart"/>
      <w:r w:rsidRPr="00740F4E">
        <w:rPr>
          <w:rFonts w:ascii="Cambria" w:hAnsi="Cambria"/>
        </w:rPr>
        <w:t>hanya</w:t>
      </w:r>
      <w:proofErr w:type="spellEnd"/>
      <w:r w:rsidRPr="00740F4E">
        <w:rPr>
          <w:rFonts w:ascii="Cambria" w:hAnsi="Cambria"/>
        </w:rPr>
        <w:t xml:space="preserve"> </w:t>
      </w:r>
      <w:proofErr w:type="spellStart"/>
      <w:r w:rsidRPr="00740F4E">
        <w:rPr>
          <w:rFonts w:ascii="Cambria" w:hAnsi="Cambria"/>
        </w:rPr>
        <w:t>untuk</w:t>
      </w:r>
      <w:proofErr w:type="spellEnd"/>
      <w:r w:rsidRPr="00740F4E">
        <w:rPr>
          <w:rFonts w:ascii="Cambria" w:hAnsi="Cambria"/>
        </w:rPr>
        <w:t xml:space="preserve"> </w:t>
      </w:r>
      <w:proofErr w:type="spellStart"/>
      <w:r w:rsidRPr="00740F4E">
        <w:rPr>
          <w:rFonts w:ascii="Cambria" w:hAnsi="Cambria"/>
        </w:rPr>
        <w:t>menilai</w:t>
      </w:r>
      <w:proofErr w:type="spellEnd"/>
      <w:r w:rsidRPr="00740F4E">
        <w:rPr>
          <w:rFonts w:ascii="Cambria" w:hAnsi="Cambria"/>
        </w:rPr>
        <w:t xml:space="preserve"> </w:t>
      </w:r>
      <w:proofErr w:type="spellStart"/>
      <w:r w:rsidRPr="00740F4E">
        <w:rPr>
          <w:rFonts w:ascii="Cambria" w:hAnsi="Cambria"/>
        </w:rPr>
        <w:t>pencapaian</w:t>
      </w:r>
      <w:proofErr w:type="spellEnd"/>
      <w:r w:rsidRPr="00740F4E">
        <w:rPr>
          <w:rFonts w:ascii="Cambria" w:hAnsi="Cambria"/>
        </w:rPr>
        <w:t xml:space="preserve">, </w:t>
      </w:r>
      <w:proofErr w:type="spellStart"/>
      <w:r w:rsidRPr="00740F4E">
        <w:rPr>
          <w:rFonts w:ascii="Cambria" w:hAnsi="Cambria"/>
        </w:rPr>
        <w:t>tetapi</w:t>
      </w:r>
      <w:proofErr w:type="spellEnd"/>
      <w:r w:rsidRPr="00740F4E">
        <w:rPr>
          <w:rFonts w:ascii="Cambria" w:hAnsi="Cambria"/>
        </w:rPr>
        <w:t xml:space="preserve"> juga </w:t>
      </w:r>
      <w:proofErr w:type="spellStart"/>
      <w:r w:rsidRPr="00740F4E">
        <w:rPr>
          <w:rFonts w:ascii="Cambria" w:hAnsi="Cambria"/>
        </w:rPr>
        <w:t>untuk</w:t>
      </w:r>
      <w:proofErr w:type="spellEnd"/>
      <w:r w:rsidRPr="00740F4E">
        <w:rPr>
          <w:rFonts w:ascii="Cambria" w:hAnsi="Cambria"/>
        </w:rPr>
        <w:t xml:space="preserve"> </w:t>
      </w:r>
      <w:proofErr w:type="spellStart"/>
      <w:r w:rsidRPr="00740F4E">
        <w:rPr>
          <w:rFonts w:ascii="Cambria" w:hAnsi="Cambria"/>
        </w:rPr>
        <w:t>melihat</w:t>
      </w:r>
      <w:proofErr w:type="spellEnd"/>
      <w:r w:rsidRPr="00740F4E">
        <w:rPr>
          <w:rFonts w:ascii="Cambria" w:hAnsi="Cambria"/>
        </w:rPr>
        <w:t xml:space="preserve"> </w:t>
      </w:r>
      <w:proofErr w:type="spellStart"/>
      <w:r w:rsidRPr="00740F4E">
        <w:rPr>
          <w:rFonts w:ascii="Cambria" w:hAnsi="Cambria"/>
        </w:rPr>
        <w:t>apakah</w:t>
      </w:r>
      <w:proofErr w:type="spellEnd"/>
      <w:r w:rsidRPr="00740F4E">
        <w:rPr>
          <w:rFonts w:ascii="Cambria" w:hAnsi="Cambria"/>
        </w:rPr>
        <w:t xml:space="preserve"> </w:t>
      </w:r>
      <w:proofErr w:type="spellStart"/>
      <w:r w:rsidRPr="00740F4E">
        <w:rPr>
          <w:rFonts w:ascii="Cambria" w:hAnsi="Cambria"/>
        </w:rPr>
        <w:t>kurikulum</w:t>
      </w:r>
      <w:proofErr w:type="spellEnd"/>
      <w:r w:rsidRPr="00740F4E">
        <w:rPr>
          <w:rFonts w:ascii="Cambria" w:hAnsi="Cambria"/>
        </w:rPr>
        <w:t xml:space="preserve"> yang </w:t>
      </w:r>
      <w:proofErr w:type="spellStart"/>
      <w:r w:rsidRPr="00740F4E">
        <w:rPr>
          <w:rFonts w:ascii="Cambria" w:hAnsi="Cambria"/>
        </w:rPr>
        <w:t>diterapkan</w:t>
      </w:r>
      <w:proofErr w:type="spellEnd"/>
      <w:r w:rsidRPr="00740F4E">
        <w:rPr>
          <w:rFonts w:ascii="Cambria" w:hAnsi="Cambria"/>
        </w:rPr>
        <w:t xml:space="preserve"> </w:t>
      </w:r>
      <w:proofErr w:type="spellStart"/>
      <w:r w:rsidRPr="00740F4E">
        <w:rPr>
          <w:rFonts w:ascii="Cambria" w:hAnsi="Cambria"/>
        </w:rPr>
        <w:t>sudah</w:t>
      </w:r>
      <w:proofErr w:type="spellEnd"/>
      <w:r w:rsidRPr="00740F4E">
        <w:rPr>
          <w:rFonts w:ascii="Cambria" w:hAnsi="Cambria"/>
        </w:rPr>
        <w:t xml:space="preserve"> </w:t>
      </w:r>
      <w:proofErr w:type="spellStart"/>
      <w:r w:rsidRPr="00740F4E">
        <w:rPr>
          <w:rFonts w:ascii="Cambria" w:hAnsi="Cambria"/>
        </w:rPr>
        <w:t>efektif</w:t>
      </w:r>
      <w:proofErr w:type="spellEnd"/>
      <w:r w:rsidRPr="00740F4E">
        <w:rPr>
          <w:rFonts w:ascii="Cambria" w:hAnsi="Cambria"/>
        </w:rPr>
        <w:t xml:space="preserve"> </w:t>
      </w:r>
      <w:proofErr w:type="spellStart"/>
      <w:r w:rsidRPr="00740F4E">
        <w:rPr>
          <w:rFonts w:ascii="Cambria" w:hAnsi="Cambria"/>
        </w:rPr>
        <w:t>dalam</w:t>
      </w:r>
      <w:proofErr w:type="spellEnd"/>
      <w:r w:rsidRPr="00740F4E">
        <w:rPr>
          <w:rFonts w:ascii="Cambria" w:hAnsi="Cambria"/>
        </w:rPr>
        <w:t xml:space="preserve"> </w:t>
      </w:r>
      <w:proofErr w:type="spellStart"/>
      <w:r w:rsidRPr="00740F4E">
        <w:rPr>
          <w:rFonts w:ascii="Cambria" w:hAnsi="Cambria"/>
        </w:rPr>
        <w:t>memenuhi</w:t>
      </w:r>
      <w:proofErr w:type="spellEnd"/>
      <w:r w:rsidRPr="00740F4E">
        <w:rPr>
          <w:rFonts w:ascii="Cambria" w:hAnsi="Cambria"/>
        </w:rPr>
        <w:t xml:space="preserve"> </w:t>
      </w:r>
      <w:proofErr w:type="spellStart"/>
      <w:r w:rsidRPr="00740F4E">
        <w:rPr>
          <w:rFonts w:ascii="Cambria" w:hAnsi="Cambria"/>
        </w:rPr>
        <w:t>kebutuhan</w:t>
      </w:r>
      <w:proofErr w:type="spellEnd"/>
      <w:r w:rsidRPr="00740F4E">
        <w:rPr>
          <w:rFonts w:ascii="Cambria" w:hAnsi="Cambria"/>
        </w:rPr>
        <w:t xml:space="preserve"> </w:t>
      </w:r>
      <w:proofErr w:type="spellStart"/>
      <w:r w:rsidRPr="00740F4E">
        <w:rPr>
          <w:rFonts w:ascii="Cambria" w:hAnsi="Cambria"/>
        </w:rPr>
        <w:t>pembelajaran</w:t>
      </w:r>
      <w:proofErr w:type="spellEnd"/>
      <w:r w:rsidRPr="00740F4E">
        <w:rPr>
          <w:rFonts w:ascii="Cambria" w:hAnsi="Cambria"/>
        </w:rPr>
        <w:t xml:space="preserve"> </w:t>
      </w:r>
      <w:proofErr w:type="spellStart"/>
      <w:r w:rsidRPr="00740F4E">
        <w:rPr>
          <w:rFonts w:ascii="Cambria" w:hAnsi="Cambria"/>
        </w:rPr>
        <w:t>siswa</w:t>
      </w:r>
      <w:proofErr w:type="spellEnd"/>
      <w:r w:rsidRPr="00740F4E">
        <w:rPr>
          <w:rFonts w:ascii="Cambria" w:hAnsi="Cambria"/>
        </w:rPr>
        <w:t>.”</w:t>
      </w:r>
      <w:r w:rsidRPr="00740F4E">
        <w:rPr>
          <w:rStyle w:val="FootnoteReference"/>
          <w:rFonts w:ascii="Cambria" w:hAnsi="Cambria"/>
        </w:rPr>
        <w:footnoteReference w:id="36"/>
      </w:r>
    </w:p>
    <w:p w14:paraId="0195D038" w14:textId="4CA9A6C7" w:rsidR="005F1469" w:rsidRDefault="005F1469" w:rsidP="005F1469">
      <w:pPr>
        <w:spacing w:line="276" w:lineRule="auto"/>
        <w:ind w:firstLine="709"/>
        <w:jc w:val="both"/>
        <w:rPr>
          <w:rFonts w:ascii="Cambria" w:hAnsi="Cambria"/>
          <w:lang w:val="id-ID"/>
        </w:rPr>
      </w:pPr>
      <w:proofErr w:type="spellStart"/>
      <w:r w:rsidRPr="00740F4E">
        <w:rPr>
          <w:rFonts w:ascii="Cambria" w:hAnsi="Cambria"/>
        </w:rPr>
        <w:t>Keberhasilan</w:t>
      </w:r>
      <w:proofErr w:type="spellEnd"/>
      <w:r w:rsidRPr="00740F4E">
        <w:rPr>
          <w:rFonts w:ascii="Cambria" w:hAnsi="Cambria"/>
        </w:rPr>
        <w:t xml:space="preserve"> </w:t>
      </w:r>
      <w:proofErr w:type="spellStart"/>
      <w:r w:rsidRPr="00740F4E">
        <w:rPr>
          <w:rFonts w:ascii="Cambria" w:hAnsi="Cambria"/>
        </w:rPr>
        <w:t>kurikulum</w:t>
      </w:r>
      <w:proofErr w:type="spellEnd"/>
      <w:r w:rsidRPr="00740F4E">
        <w:rPr>
          <w:rFonts w:ascii="Cambria" w:hAnsi="Cambria"/>
        </w:rPr>
        <w:t xml:space="preserve"> </w:t>
      </w:r>
      <w:proofErr w:type="spellStart"/>
      <w:r w:rsidRPr="00740F4E">
        <w:rPr>
          <w:rFonts w:ascii="Cambria" w:hAnsi="Cambria"/>
        </w:rPr>
        <w:t>dilihat</w:t>
      </w:r>
      <w:proofErr w:type="spellEnd"/>
      <w:r w:rsidRPr="00740F4E">
        <w:rPr>
          <w:rFonts w:ascii="Cambria" w:hAnsi="Cambria"/>
        </w:rPr>
        <w:t xml:space="preserve"> </w:t>
      </w:r>
      <w:proofErr w:type="spellStart"/>
      <w:r w:rsidRPr="00740F4E">
        <w:rPr>
          <w:rFonts w:ascii="Cambria" w:hAnsi="Cambria"/>
        </w:rPr>
        <w:t>dari</w:t>
      </w:r>
      <w:proofErr w:type="spellEnd"/>
      <w:r w:rsidRPr="00740F4E">
        <w:rPr>
          <w:rFonts w:ascii="Cambria" w:hAnsi="Cambria"/>
        </w:rPr>
        <w:t xml:space="preserve"> </w:t>
      </w:r>
      <w:proofErr w:type="spellStart"/>
      <w:r w:rsidRPr="00740F4E">
        <w:rPr>
          <w:rFonts w:ascii="Cambria" w:hAnsi="Cambria"/>
        </w:rPr>
        <w:t>evaluasi</w:t>
      </w:r>
      <w:proofErr w:type="spellEnd"/>
      <w:r w:rsidRPr="00740F4E">
        <w:rPr>
          <w:rFonts w:ascii="Cambria" w:hAnsi="Cambria"/>
        </w:rPr>
        <w:t xml:space="preserve"> yang </w:t>
      </w:r>
      <w:proofErr w:type="spellStart"/>
      <w:r w:rsidRPr="00740F4E">
        <w:rPr>
          <w:rFonts w:ascii="Cambria" w:hAnsi="Cambria"/>
        </w:rPr>
        <w:t>dilakukan</w:t>
      </w:r>
      <w:proofErr w:type="spellEnd"/>
      <w:r w:rsidRPr="00740F4E">
        <w:rPr>
          <w:rFonts w:ascii="Cambria" w:hAnsi="Cambria"/>
        </w:rPr>
        <w:t xml:space="preserve"> oleh </w:t>
      </w:r>
      <w:proofErr w:type="spellStart"/>
      <w:r w:rsidRPr="00740F4E">
        <w:rPr>
          <w:rFonts w:ascii="Cambria" w:hAnsi="Cambria"/>
        </w:rPr>
        <w:t>pengawas</w:t>
      </w:r>
      <w:proofErr w:type="spellEnd"/>
      <w:r w:rsidRPr="00740F4E">
        <w:rPr>
          <w:rFonts w:ascii="Cambria" w:hAnsi="Cambria"/>
        </w:rPr>
        <w:t xml:space="preserve"> </w:t>
      </w:r>
      <w:proofErr w:type="spellStart"/>
      <w:r w:rsidRPr="00740F4E">
        <w:rPr>
          <w:rFonts w:ascii="Cambria" w:hAnsi="Cambria"/>
        </w:rPr>
        <w:t>sekolah</w:t>
      </w:r>
      <w:proofErr w:type="spellEnd"/>
      <w:r w:rsidRPr="00740F4E">
        <w:rPr>
          <w:rFonts w:ascii="Cambria" w:hAnsi="Cambria"/>
        </w:rPr>
        <w:t xml:space="preserve">, </w:t>
      </w:r>
      <w:proofErr w:type="spellStart"/>
      <w:r w:rsidRPr="00740F4E">
        <w:rPr>
          <w:rFonts w:ascii="Cambria" w:hAnsi="Cambria"/>
        </w:rPr>
        <w:t>kepala</w:t>
      </w:r>
      <w:proofErr w:type="spellEnd"/>
      <w:r w:rsidRPr="00740F4E">
        <w:rPr>
          <w:rFonts w:ascii="Cambria" w:hAnsi="Cambria"/>
        </w:rPr>
        <w:t xml:space="preserve"> </w:t>
      </w:r>
      <w:proofErr w:type="spellStart"/>
      <w:r w:rsidRPr="00740F4E">
        <w:rPr>
          <w:rFonts w:ascii="Cambria" w:hAnsi="Cambria"/>
        </w:rPr>
        <w:t>sekolah</w:t>
      </w:r>
      <w:proofErr w:type="spellEnd"/>
      <w:r w:rsidRPr="00740F4E">
        <w:rPr>
          <w:rFonts w:ascii="Cambria" w:hAnsi="Cambria"/>
        </w:rPr>
        <w:t xml:space="preserve">, dan juga guru </w:t>
      </w:r>
      <w:proofErr w:type="spellStart"/>
      <w:r w:rsidRPr="00740F4E">
        <w:rPr>
          <w:rFonts w:ascii="Cambria" w:hAnsi="Cambria"/>
        </w:rPr>
        <w:t>maupun</w:t>
      </w:r>
      <w:proofErr w:type="spellEnd"/>
      <w:r w:rsidRPr="00740F4E">
        <w:rPr>
          <w:rFonts w:ascii="Cambria" w:hAnsi="Cambria"/>
        </w:rPr>
        <w:t xml:space="preserve"> </w:t>
      </w:r>
      <w:proofErr w:type="spellStart"/>
      <w:r w:rsidRPr="00740F4E">
        <w:rPr>
          <w:rFonts w:ascii="Cambria" w:hAnsi="Cambria"/>
        </w:rPr>
        <w:t>staf</w:t>
      </w:r>
      <w:proofErr w:type="spellEnd"/>
      <w:r w:rsidRPr="00740F4E">
        <w:rPr>
          <w:rFonts w:ascii="Cambria" w:hAnsi="Cambria"/>
        </w:rPr>
        <w:t xml:space="preserve"> </w:t>
      </w:r>
      <w:proofErr w:type="spellStart"/>
      <w:r w:rsidRPr="00740F4E">
        <w:rPr>
          <w:rFonts w:ascii="Cambria" w:hAnsi="Cambria"/>
        </w:rPr>
        <w:t>sekolah</w:t>
      </w:r>
      <w:proofErr w:type="spellEnd"/>
      <w:r w:rsidRPr="00740F4E">
        <w:rPr>
          <w:rFonts w:ascii="Cambria" w:hAnsi="Cambria"/>
        </w:rPr>
        <w:t>.</w:t>
      </w:r>
      <w:r>
        <w:rPr>
          <w:rFonts w:ascii="Cambria" w:hAnsi="Cambria"/>
          <w:lang w:val="id-ID"/>
        </w:rPr>
        <w:t xml:space="preserve"> Hal ini selaras dengan pendapat Latifah dkk., bahwa tahapan </w:t>
      </w:r>
      <w:proofErr w:type="spellStart"/>
      <w:r w:rsidRPr="00372B18">
        <w:rPr>
          <w:rFonts w:ascii="Cambria" w:hAnsi="Cambria"/>
        </w:rPr>
        <w:t>penyusunan</w:t>
      </w:r>
      <w:proofErr w:type="spellEnd"/>
      <w:r w:rsidRPr="00372B18">
        <w:rPr>
          <w:rFonts w:ascii="Cambria" w:hAnsi="Cambria"/>
        </w:rPr>
        <w:t xml:space="preserve"> </w:t>
      </w:r>
      <w:proofErr w:type="spellStart"/>
      <w:r w:rsidRPr="00372B18">
        <w:rPr>
          <w:rFonts w:ascii="Cambria" w:hAnsi="Cambria"/>
        </w:rPr>
        <w:t>rencana</w:t>
      </w:r>
      <w:proofErr w:type="spellEnd"/>
      <w:r w:rsidRPr="00372B18">
        <w:rPr>
          <w:rFonts w:ascii="Cambria" w:hAnsi="Cambria"/>
        </w:rPr>
        <w:t xml:space="preserve"> </w:t>
      </w:r>
      <w:proofErr w:type="spellStart"/>
      <w:r w:rsidRPr="00372B18">
        <w:rPr>
          <w:rFonts w:ascii="Cambria" w:hAnsi="Cambria"/>
        </w:rPr>
        <w:t>strategik</w:t>
      </w:r>
      <w:proofErr w:type="spellEnd"/>
      <w:r w:rsidRPr="00372B18">
        <w:rPr>
          <w:rFonts w:ascii="Cambria" w:hAnsi="Cambria"/>
        </w:rPr>
        <w:t xml:space="preserve"> </w:t>
      </w:r>
      <w:proofErr w:type="spellStart"/>
      <w:r w:rsidRPr="00372B18">
        <w:rPr>
          <w:rFonts w:ascii="Cambria" w:hAnsi="Cambria"/>
        </w:rPr>
        <w:t>ini</w:t>
      </w:r>
      <w:proofErr w:type="spellEnd"/>
      <w:r w:rsidRPr="00372B18">
        <w:rPr>
          <w:rFonts w:ascii="Cambria" w:hAnsi="Cambria"/>
        </w:rPr>
        <w:t xml:space="preserve"> </w:t>
      </w:r>
      <w:proofErr w:type="spellStart"/>
      <w:r w:rsidRPr="00372B18">
        <w:rPr>
          <w:rFonts w:ascii="Cambria" w:hAnsi="Cambria"/>
        </w:rPr>
        <w:t>meliputi</w:t>
      </w:r>
      <w:proofErr w:type="spellEnd"/>
      <w:r w:rsidRPr="00372B18">
        <w:rPr>
          <w:rFonts w:ascii="Cambria" w:hAnsi="Cambria"/>
        </w:rPr>
        <w:t xml:space="preserve"> </w:t>
      </w:r>
      <w:proofErr w:type="spellStart"/>
      <w:r w:rsidRPr="00372B18">
        <w:rPr>
          <w:rFonts w:ascii="Cambria" w:hAnsi="Cambria"/>
        </w:rPr>
        <w:t>perumusan</w:t>
      </w:r>
      <w:proofErr w:type="spellEnd"/>
      <w:r w:rsidRPr="00372B18">
        <w:rPr>
          <w:rFonts w:ascii="Cambria" w:hAnsi="Cambria"/>
        </w:rPr>
        <w:t xml:space="preserve"> </w:t>
      </w:r>
      <w:proofErr w:type="spellStart"/>
      <w:r w:rsidRPr="00372B18">
        <w:rPr>
          <w:rFonts w:ascii="Cambria" w:hAnsi="Cambria"/>
        </w:rPr>
        <w:t>visi</w:t>
      </w:r>
      <w:proofErr w:type="spellEnd"/>
      <w:r w:rsidRPr="00372B18">
        <w:rPr>
          <w:rFonts w:ascii="Cambria" w:hAnsi="Cambria"/>
        </w:rPr>
        <w:t xml:space="preserve"> dan </w:t>
      </w:r>
      <w:proofErr w:type="spellStart"/>
      <w:r w:rsidRPr="00372B18">
        <w:rPr>
          <w:rFonts w:ascii="Cambria" w:hAnsi="Cambria"/>
        </w:rPr>
        <w:t>misi</w:t>
      </w:r>
      <w:proofErr w:type="spellEnd"/>
      <w:r w:rsidRPr="00372B18">
        <w:rPr>
          <w:rFonts w:ascii="Cambria" w:hAnsi="Cambria"/>
        </w:rPr>
        <w:t xml:space="preserve">, </w:t>
      </w:r>
      <w:proofErr w:type="spellStart"/>
      <w:r w:rsidRPr="00372B18">
        <w:rPr>
          <w:rFonts w:ascii="Cambria" w:hAnsi="Cambria"/>
        </w:rPr>
        <w:t>identifikasi</w:t>
      </w:r>
      <w:proofErr w:type="spellEnd"/>
      <w:r w:rsidRPr="00372B18">
        <w:rPr>
          <w:rFonts w:ascii="Cambria" w:hAnsi="Cambria"/>
        </w:rPr>
        <w:t xml:space="preserve"> </w:t>
      </w:r>
      <w:proofErr w:type="spellStart"/>
      <w:r w:rsidRPr="00372B18">
        <w:rPr>
          <w:rFonts w:ascii="Cambria" w:hAnsi="Cambria"/>
        </w:rPr>
        <w:t>pelanggan</w:t>
      </w:r>
      <w:proofErr w:type="spellEnd"/>
      <w:r w:rsidRPr="00372B18">
        <w:rPr>
          <w:rFonts w:ascii="Cambria" w:hAnsi="Cambria"/>
        </w:rPr>
        <w:t xml:space="preserve"> dan </w:t>
      </w:r>
      <w:proofErr w:type="spellStart"/>
      <w:r w:rsidRPr="00372B18">
        <w:rPr>
          <w:rFonts w:ascii="Cambria" w:hAnsi="Cambria"/>
        </w:rPr>
        <w:t>kebutuhannya</w:t>
      </w:r>
      <w:proofErr w:type="spellEnd"/>
      <w:r w:rsidRPr="00372B18">
        <w:rPr>
          <w:rFonts w:ascii="Cambria" w:hAnsi="Cambria"/>
        </w:rPr>
        <w:t xml:space="preserve">, </w:t>
      </w:r>
      <w:proofErr w:type="spellStart"/>
      <w:r w:rsidRPr="00372B18">
        <w:rPr>
          <w:rFonts w:ascii="Cambria" w:hAnsi="Cambria"/>
        </w:rPr>
        <w:t>analisis</w:t>
      </w:r>
      <w:proofErr w:type="spellEnd"/>
      <w:r w:rsidRPr="00372B18">
        <w:rPr>
          <w:rFonts w:ascii="Cambria" w:hAnsi="Cambria"/>
        </w:rPr>
        <w:t xml:space="preserve"> </w:t>
      </w:r>
      <w:proofErr w:type="spellStart"/>
      <w:r w:rsidRPr="00372B18">
        <w:rPr>
          <w:rFonts w:ascii="Cambria" w:hAnsi="Cambria"/>
        </w:rPr>
        <w:t>kekuatan</w:t>
      </w:r>
      <w:proofErr w:type="spellEnd"/>
      <w:r w:rsidRPr="00372B18">
        <w:rPr>
          <w:rFonts w:ascii="Cambria" w:hAnsi="Cambria"/>
        </w:rPr>
        <w:t xml:space="preserve">, </w:t>
      </w:r>
      <w:proofErr w:type="spellStart"/>
      <w:r w:rsidRPr="00372B18">
        <w:rPr>
          <w:rFonts w:ascii="Cambria" w:hAnsi="Cambria"/>
        </w:rPr>
        <w:t>kele</w:t>
      </w:r>
      <w:r w:rsidR="00C704D1">
        <w:rPr>
          <w:rFonts w:ascii="Cambria" w:hAnsi="Cambria"/>
        </w:rPr>
        <w:t>-</w:t>
      </w:r>
      <w:r w:rsidRPr="00372B18">
        <w:rPr>
          <w:rFonts w:ascii="Cambria" w:hAnsi="Cambria"/>
        </w:rPr>
        <w:t>mahan</w:t>
      </w:r>
      <w:proofErr w:type="spellEnd"/>
      <w:r w:rsidRPr="00372B18">
        <w:rPr>
          <w:rFonts w:ascii="Cambria" w:hAnsi="Cambria"/>
        </w:rPr>
        <w:t xml:space="preserve">, </w:t>
      </w:r>
      <w:proofErr w:type="spellStart"/>
      <w:r w:rsidRPr="00372B18">
        <w:rPr>
          <w:rFonts w:ascii="Cambria" w:hAnsi="Cambria"/>
        </w:rPr>
        <w:t>peluang</w:t>
      </w:r>
      <w:proofErr w:type="spellEnd"/>
      <w:r w:rsidRPr="00372B18">
        <w:rPr>
          <w:rFonts w:ascii="Cambria" w:hAnsi="Cambria"/>
        </w:rPr>
        <w:t xml:space="preserve"> dan </w:t>
      </w:r>
      <w:proofErr w:type="spellStart"/>
      <w:r w:rsidRPr="00372B18">
        <w:rPr>
          <w:rFonts w:ascii="Cambria" w:hAnsi="Cambria"/>
        </w:rPr>
        <w:t>ancaman</w:t>
      </w:r>
      <w:proofErr w:type="spellEnd"/>
      <w:r w:rsidRPr="00372B18">
        <w:rPr>
          <w:rFonts w:ascii="Cambria" w:hAnsi="Cambria"/>
        </w:rPr>
        <w:t xml:space="preserve"> (K2PA) dan </w:t>
      </w:r>
      <w:proofErr w:type="spellStart"/>
      <w:r w:rsidRPr="00372B18">
        <w:rPr>
          <w:rFonts w:ascii="Cambria" w:hAnsi="Cambria"/>
        </w:rPr>
        <w:t>identifikasi</w:t>
      </w:r>
      <w:proofErr w:type="spellEnd"/>
      <w:r w:rsidRPr="00372B18">
        <w:rPr>
          <w:rFonts w:ascii="Cambria" w:hAnsi="Cambria"/>
        </w:rPr>
        <w:t xml:space="preserve"> </w:t>
      </w:r>
      <w:proofErr w:type="spellStart"/>
      <w:r w:rsidRPr="00372B18">
        <w:rPr>
          <w:rFonts w:ascii="Cambria" w:hAnsi="Cambria"/>
        </w:rPr>
        <w:t>faktor-faktor</w:t>
      </w:r>
      <w:proofErr w:type="spellEnd"/>
      <w:r w:rsidRPr="00372B18">
        <w:rPr>
          <w:rFonts w:ascii="Cambria" w:hAnsi="Cambria"/>
        </w:rPr>
        <w:t xml:space="preserve"> </w:t>
      </w:r>
      <w:proofErr w:type="spellStart"/>
      <w:r w:rsidRPr="00372B18">
        <w:rPr>
          <w:rFonts w:ascii="Cambria" w:hAnsi="Cambria"/>
        </w:rPr>
        <w:t>tertentu</w:t>
      </w:r>
      <w:proofErr w:type="spellEnd"/>
      <w:r w:rsidRPr="00372B18">
        <w:rPr>
          <w:rFonts w:ascii="Cambria" w:hAnsi="Cambria"/>
        </w:rPr>
        <w:t xml:space="preserve"> </w:t>
      </w:r>
      <w:proofErr w:type="spellStart"/>
      <w:r w:rsidRPr="00372B18">
        <w:rPr>
          <w:rFonts w:ascii="Cambria" w:hAnsi="Cambria"/>
        </w:rPr>
        <w:t>keberhasilan</w:t>
      </w:r>
      <w:proofErr w:type="spellEnd"/>
      <w:r w:rsidRPr="00372B18">
        <w:rPr>
          <w:rFonts w:ascii="Cambria" w:hAnsi="Cambria"/>
        </w:rPr>
        <w:t xml:space="preserve"> </w:t>
      </w:r>
      <w:proofErr w:type="spellStart"/>
      <w:r w:rsidRPr="00372B18">
        <w:rPr>
          <w:rFonts w:ascii="Cambria" w:hAnsi="Cambria"/>
        </w:rPr>
        <w:t>penyusunan</w:t>
      </w:r>
      <w:proofErr w:type="spellEnd"/>
      <w:r w:rsidRPr="00372B18">
        <w:rPr>
          <w:rFonts w:ascii="Cambria" w:hAnsi="Cambria"/>
        </w:rPr>
        <w:t xml:space="preserve"> </w:t>
      </w:r>
      <w:proofErr w:type="spellStart"/>
      <w:r w:rsidRPr="00372B18">
        <w:rPr>
          <w:rFonts w:ascii="Cambria" w:hAnsi="Cambria"/>
        </w:rPr>
        <w:t>rencana</w:t>
      </w:r>
      <w:proofErr w:type="spellEnd"/>
      <w:r w:rsidRPr="00372B18">
        <w:rPr>
          <w:rFonts w:ascii="Cambria" w:hAnsi="Cambria"/>
        </w:rPr>
        <w:t xml:space="preserve"> </w:t>
      </w:r>
      <w:proofErr w:type="spellStart"/>
      <w:r w:rsidRPr="00372B18">
        <w:rPr>
          <w:rFonts w:ascii="Cambria" w:hAnsi="Cambria"/>
        </w:rPr>
        <w:t>stra</w:t>
      </w:r>
      <w:r w:rsidR="00C704D1">
        <w:rPr>
          <w:rFonts w:ascii="Cambria" w:hAnsi="Cambria"/>
        </w:rPr>
        <w:t>-</w:t>
      </w:r>
      <w:r w:rsidRPr="00372B18">
        <w:rPr>
          <w:rFonts w:ascii="Cambria" w:hAnsi="Cambria"/>
        </w:rPr>
        <w:t>tegik</w:t>
      </w:r>
      <w:proofErr w:type="spellEnd"/>
      <w:r w:rsidRPr="00372B18">
        <w:rPr>
          <w:rFonts w:ascii="Cambria" w:hAnsi="Cambria"/>
        </w:rPr>
        <w:t xml:space="preserve"> </w:t>
      </w:r>
      <w:proofErr w:type="spellStart"/>
      <w:r w:rsidRPr="00372B18">
        <w:rPr>
          <w:rFonts w:ascii="Cambria" w:hAnsi="Cambria"/>
        </w:rPr>
        <w:t>perumusan</w:t>
      </w:r>
      <w:proofErr w:type="spellEnd"/>
      <w:r w:rsidRPr="00372B18">
        <w:rPr>
          <w:rFonts w:ascii="Cambria" w:hAnsi="Cambria"/>
        </w:rPr>
        <w:t xml:space="preserve"> </w:t>
      </w:r>
      <w:proofErr w:type="spellStart"/>
      <w:r w:rsidRPr="00372B18">
        <w:rPr>
          <w:rFonts w:ascii="Cambria" w:hAnsi="Cambria"/>
        </w:rPr>
        <w:t>kebijakan</w:t>
      </w:r>
      <w:proofErr w:type="spellEnd"/>
      <w:r w:rsidRPr="00372B18">
        <w:rPr>
          <w:rFonts w:ascii="Cambria" w:hAnsi="Cambria"/>
        </w:rPr>
        <w:t xml:space="preserve"> dan </w:t>
      </w:r>
      <w:proofErr w:type="spellStart"/>
      <w:r w:rsidRPr="00372B18">
        <w:rPr>
          <w:rFonts w:ascii="Cambria" w:hAnsi="Cambria"/>
        </w:rPr>
        <w:t>rencana</w:t>
      </w:r>
      <w:proofErr w:type="spellEnd"/>
      <w:r w:rsidRPr="00372B18">
        <w:rPr>
          <w:rFonts w:ascii="Cambria" w:hAnsi="Cambria"/>
        </w:rPr>
        <w:t xml:space="preserve"> </w:t>
      </w:r>
      <w:proofErr w:type="spellStart"/>
      <w:r w:rsidRPr="00372B18">
        <w:rPr>
          <w:rFonts w:ascii="Cambria" w:hAnsi="Cambria"/>
        </w:rPr>
        <w:t>mutu</w:t>
      </w:r>
      <w:proofErr w:type="spellEnd"/>
      <w:r w:rsidRPr="00372B18">
        <w:rPr>
          <w:rFonts w:ascii="Cambria" w:hAnsi="Cambria"/>
        </w:rPr>
        <w:t xml:space="preserve">, </w:t>
      </w:r>
      <w:proofErr w:type="spellStart"/>
      <w:r w:rsidRPr="00372B18">
        <w:rPr>
          <w:rFonts w:ascii="Cambria" w:hAnsi="Cambria"/>
        </w:rPr>
        <w:t>penyusunan</w:t>
      </w:r>
      <w:proofErr w:type="spellEnd"/>
      <w:r w:rsidRPr="00372B18">
        <w:rPr>
          <w:rFonts w:ascii="Cambria" w:hAnsi="Cambria"/>
        </w:rPr>
        <w:t xml:space="preserve"> </w:t>
      </w:r>
      <w:proofErr w:type="spellStart"/>
      <w:r w:rsidRPr="00372B18">
        <w:rPr>
          <w:rFonts w:ascii="Cambria" w:hAnsi="Cambria"/>
        </w:rPr>
        <w:t>rencana</w:t>
      </w:r>
      <w:proofErr w:type="spellEnd"/>
      <w:r w:rsidRPr="00372B18">
        <w:rPr>
          <w:rFonts w:ascii="Cambria" w:hAnsi="Cambria"/>
        </w:rPr>
        <w:t xml:space="preserve"> </w:t>
      </w:r>
      <w:proofErr w:type="spellStart"/>
      <w:r w:rsidRPr="00372B18">
        <w:rPr>
          <w:rFonts w:ascii="Cambria" w:hAnsi="Cambria"/>
        </w:rPr>
        <w:t>biaya</w:t>
      </w:r>
      <w:proofErr w:type="spellEnd"/>
      <w:r w:rsidRPr="00372B18">
        <w:rPr>
          <w:rFonts w:ascii="Cambria" w:hAnsi="Cambria"/>
        </w:rPr>
        <w:t xml:space="preserve"> dan </w:t>
      </w:r>
      <w:proofErr w:type="spellStart"/>
      <w:r w:rsidRPr="00372B18">
        <w:rPr>
          <w:rFonts w:ascii="Cambria" w:hAnsi="Cambria"/>
        </w:rPr>
        <w:t>evaluasi</w:t>
      </w:r>
      <w:proofErr w:type="spellEnd"/>
      <w:r w:rsidRPr="00372B18">
        <w:rPr>
          <w:rFonts w:ascii="Cambria" w:hAnsi="Cambria"/>
        </w:rPr>
        <w:t xml:space="preserve"> </w:t>
      </w:r>
      <w:proofErr w:type="spellStart"/>
      <w:r w:rsidRPr="00372B18">
        <w:rPr>
          <w:rFonts w:ascii="Cambria" w:hAnsi="Cambria"/>
        </w:rPr>
        <w:t>serta</w:t>
      </w:r>
      <w:proofErr w:type="spellEnd"/>
      <w:r w:rsidRPr="00372B18">
        <w:rPr>
          <w:rFonts w:ascii="Cambria" w:hAnsi="Cambria"/>
        </w:rPr>
        <w:t xml:space="preserve"> </w:t>
      </w:r>
      <w:proofErr w:type="spellStart"/>
      <w:r w:rsidRPr="00372B18">
        <w:rPr>
          <w:rFonts w:ascii="Cambria" w:hAnsi="Cambria"/>
        </w:rPr>
        <w:t>umpan</w:t>
      </w:r>
      <w:proofErr w:type="spellEnd"/>
      <w:r w:rsidRPr="00372B18">
        <w:rPr>
          <w:rFonts w:ascii="Cambria" w:hAnsi="Cambria"/>
        </w:rPr>
        <w:t xml:space="preserve"> </w:t>
      </w:r>
      <w:proofErr w:type="spellStart"/>
      <w:r w:rsidRPr="00372B18">
        <w:rPr>
          <w:rFonts w:ascii="Cambria" w:hAnsi="Cambria"/>
        </w:rPr>
        <w:t>balik</w:t>
      </w:r>
      <w:proofErr w:type="spellEnd"/>
      <w:r>
        <w:rPr>
          <w:rFonts w:ascii="Cambria" w:hAnsi="Cambria"/>
          <w:lang w:val="id-ID"/>
        </w:rPr>
        <w:t>.</w:t>
      </w:r>
      <w:r>
        <w:rPr>
          <w:rStyle w:val="FootnoteReference"/>
          <w:lang w:val="id-ID"/>
        </w:rPr>
        <w:footnoteReference w:id="37"/>
      </w:r>
    </w:p>
    <w:p w14:paraId="31994420" w14:textId="1884C2CD" w:rsidR="005F1469" w:rsidRDefault="005F1469" w:rsidP="005F1469">
      <w:pPr>
        <w:spacing w:line="276" w:lineRule="auto"/>
        <w:ind w:firstLine="709"/>
        <w:jc w:val="both"/>
        <w:rPr>
          <w:rFonts w:ascii="Cambria" w:hAnsi="Cambria"/>
          <w:lang w:val="id-ID"/>
        </w:rPr>
      </w:pPr>
      <w:proofErr w:type="spellStart"/>
      <w:r w:rsidRPr="00372B18">
        <w:rPr>
          <w:rFonts w:ascii="Cambria" w:hAnsi="Cambria"/>
        </w:rPr>
        <w:t>Pengendalian</w:t>
      </w:r>
      <w:proofErr w:type="spellEnd"/>
      <w:r w:rsidRPr="00372B18">
        <w:rPr>
          <w:rFonts w:ascii="Cambria" w:hAnsi="Cambria"/>
        </w:rPr>
        <w:t xml:space="preserve"> dan </w:t>
      </w:r>
      <w:proofErr w:type="spellStart"/>
      <w:r w:rsidRPr="00372B18">
        <w:rPr>
          <w:rFonts w:ascii="Cambria" w:hAnsi="Cambria"/>
        </w:rPr>
        <w:t>evaluasi</w:t>
      </w:r>
      <w:proofErr w:type="spellEnd"/>
      <w:r w:rsidRPr="00372B18">
        <w:rPr>
          <w:rFonts w:ascii="Cambria" w:hAnsi="Cambria"/>
        </w:rPr>
        <w:t xml:space="preserve"> </w:t>
      </w:r>
      <w:proofErr w:type="spellStart"/>
      <w:r w:rsidRPr="00372B18">
        <w:rPr>
          <w:rFonts w:ascii="Cambria" w:hAnsi="Cambria"/>
        </w:rPr>
        <w:t>stra</w:t>
      </w:r>
      <w:r w:rsidR="00C704D1">
        <w:rPr>
          <w:rFonts w:ascii="Cambria" w:hAnsi="Cambria"/>
        </w:rPr>
        <w:t>-</w:t>
      </w:r>
      <w:r w:rsidRPr="00372B18">
        <w:rPr>
          <w:rFonts w:ascii="Cambria" w:hAnsi="Cambria"/>
        </w:rPr>
        <w:t>tegi</w:t>
      </w:r>
      <w:proofErr w:type="spellEnd"/>
      <w:r w:rsidRPr="00372B18">
        <w:rPr>
          <w:rFonts w:ascii="Cambria" w:hAnsi="Cambria"/>
        </w:rPr>
        <w:t xml:space="preserve"> </w:t>
      </w:r>
      <w:proofErr w:type="spellStart"/>
      <w:r w:rsidRPr="00372B18">
        <w:rPr>
          <w:rFonts w:ascii="Cambria" w:hAnsi="Cambria"/>
        </w:rPr>
        <w:t>yakni</w:t>
      </w:r>
      <w:proofErr w:type="spellEnd"/>
      <w:r w:rsidRPr="00372B18">
        <w:rPr>
          <w:rFonts w:ascii="Cambria" w:hAnsi="Cambria"/>
        </w:rPr>
        <w:t xml:space="preserve"> </w:t>
      </w:r>
      <w:proofErr w:type="spellStart"/>
      <w:r w:rsidRPr="00372B18">
        <w:rPr>
          <w:rFonts w:ascii="Cambria" w:hAnsi="Cambria"/>
        </w:rPr>
        <w:t>difokuskan</w:t>
      </w:r>
      <w:proofErr w:type="spellEnd"/>
      <w:r w:rsidRPr="00372B18">
        <w:rPr>
          <w:rFonts w:ascii="Cambria" w:hAnsi="Cambria"/>
        </w:rPr>
        <w:t xml:space="preserve"> pada </w:t>
      </w:r>
      <w:proofErr w:type="spellStart"/>
      <w:r w:rsidRPr="00372B18">
        <w:rPr>
          <w:rFonts w:ascii="Cambria" w:hAnsi="Cambria"/>
        </w:rPr>
        <w:t>mon</w:t>
      </w:r>
      <w:proofErr w:type="spellEnd"/>
      <w:r>
        <w:rPr>
          <w:rFonts w:ascii="Cambria" w:hAnsi="Cambria"/>
          <w:lang w:val="id-ID"/>
        </w:rPr>
        <w:t>ev,</w:t>
      </w:r>
      <w:r w:rsidRPr="00372B18">
        <w:rPr>
          <w:rFonts w:ascii="Cambria" w:hAnsi="Cambria"/>
        </w:rPr>
        <w:t xml:space="preserve"> </w:t>
      </w:r>
      <w:proofErr w:type="spellStart"/>
      <w:r w:rsidRPr="00372B18">
        <w:rPr>
          <w:rFonts w:ascii="Cambria" w:hAnsi="Cambria"/>
        </w:rPr>
        <w:t>sehingga</w:t>
      </w:r>
      <w:proofErr w:type="spellEnd"/>
      <w:r w:rsidRPr="00372B18">
        <w:rPr>
          <w:rFonts w:ascii="Cambria" w:hAnsi="Cambria"/>
        </w:rPr>
        <w:t xml:space="preserve"> </w:t>
      </w:r>
      <w:proofErr w:type="spellStart"/>
      <w:r w:rsidRPr="00372B18">
        <w:rPr>
          <w:rFonts w:ascii="Cambria" w:hAnsi="Cambria"/>
        </w:rPr>
        <w:t>terbentuk</w:t>
      </w:r>
      <w:proofErr w:type="spellEnd"/>
      <w:r w:rsidRPr="00372B18">
        <w:rPr>
          <w:rFonts w:ascii="Cambria" w:hAnsi="Cambria"/>
        </w:rPr>
        <w:t xml:space="preserve"> </w:t>
      </w:r>
      <w:proofErr w:type="spellStart"/>
      <w:r w:rsidRPr="00372B18">
        <w:rPr>
          <w:rFonts w:ascii="Cambria" w:hAnsi="Cambria"/>
        </w:rPr>
        <w:t>keselarasan</w:t>
      </w:r>
      <w:proofErr w:type="spellEnd"/>
      <w:r w:rsidRPr="00372B18">
        <w:rPr>
          <w:rFonts w:ascii="Cambria" w:hAnsi="Cambria"/>
        </w:rPr>
        <w:t xml:space="preserve"> </w:t>
      </w:r>
      <w:proofErr w:type="spellStart"/>
      <w:r w:rsidRPr="00372B18">
        <w:rPr>
          <w:rFonts w:ascii="Cambria" w:hAnsi="Cambria"/>
        </w:rPr>
        <w:t>antara</w:t>
      </w:r>
      <w:proofErr w:type="spellEnd"/>
      <w:r w:rsidRPr="00372B18">
        <w:rPr>
          <w:rFonts w:ascii="Cambria" w:hAnsi="Cambria"/>
        </w:rPr>
        <w:t xml:space="preserve"> </w:t>
      </w:r>
      <w:proofErr w:type="spellStart"/>
      <w:r w:rsidRPr="00372B18">
        <w:rPr>
          <w:rFonts w:ascii="Cambria" w:hAnsi="Cambria"/>
        </w:rPr>
        <w:t>formulasi</w:t>
      </w:r>
      <w:proofErr w:type="spellEnd"/>
      <w:r w:rsidRPr="00372B18">
        <w:rPr>
          <w:rFonts w:ascii="Cambria" w:hAnsi="Cambria"/>
        </w:rPr>
        <w:t xml:space="preserve"> </w:t>
      </w:r>
      <w:proofErr w:type="spellStart"/>
      <w:r w:rsidRPr="00372B18">
        <w:rPr>
          <w:rFonts w:ascii="Cambria" w:hAnsi="Cambria"/>
        </w:rPr>
        <w:t>dengan</w:t>
      </w:r>
      <w:proofErr w:type="spellEnd"/>
      <w:r w:rsidRPr="00372B18">
        <w:rPr>
          <w:rFonts w:ascii="Cambria" w:hAnsi="Cambria"/>
        </w:rPr>
        <w:t xml:space="preserve"> </w:t>
      </w:r>
      <w:proofErr w:type="spellStart"/>
      <w:r w:rsidRPr="00372B18">
        <w:rPr>
          <w:rFonts w:ascii="Cambria" w:hAnsi="Cambria"/>
        </w:rPr>
        <w:t>implementasi</w:t>
      </w:r>
      <w:proofErr w:type="spellEnd"/>
      <w:r w:rsidRPr="00372B18">
        <w:rPr>
          <w:rFonts w:ascii="Cambria" w:hAnsi="Cambria"/>
        </w:rPr>
        <w:t xml:space="preserve"> strategi.</w:t>
      </w:r>
      <w:r>
        <w:rPr>
          <w:rFonts w:ascii="Cambria" w:hAnsi="Cambria"/>
          <w:lang w:val="id-ID"/>
        </w:rPr>
        <w:t xml:space="preserve"> Dibentuk pula f</w:t>
      </w:r>
      <w:proofErr w:type="spellStart"/>
      <w:r w:rsidRPr="00372B18">
        <w:rPr>
          <w:rFonts w:ascii="Cambria" w:hAnsi="Cambria"/>
        </w:rPr>
        <w:t>orum</w:t>
      </w:r>
      <w:proofErr w:type="spellEnd"/>
      <w:r w:rsidRPr="00372B18">
        <w:rPr>
          <w:rFonts w:ascii="Cambria" w:hAnsi="Cambria"/>
        </w:rPr>
        <w:t xml:space="preserve"> </w:t>
      </w:r>
      <w:proofErr w:type="spellStart"/>
      <w:r w:rsidRPr="00372B18">
        <w:rPr>
          <w:rFonts w:ascii="Cambria" w:hAnsi="Cambria"/>
        </w:rPr>
        <w:t>koordinasi</w:t>
      </w:r>
      <w:proofErr w:type="spellEnd"/>
      <w:r w:rsidRPr="00372B18">
        <w:rPr>
          <w:rFonts w:ascii="Cambria" w:hAnsi="Cambria"/>
        </w:rPr>
        <w:t xml:space="preserve"> dan </w:t>
      </w:r>
      <w:proofErr w:type="spellStart"/>
      <w:r w:rsidRPr="00372B18">
        <w:rPr>
          <w:rFonts w:ascii="Cambria" w:hAnsi="Cambria"/>
        </w:rPr>
        <w:t>evaluasi</w:t>
      </w:r>
      <w:proofErr w:type="spellEnd"/>
      <w:r w:rsidRPr="00372B18">
        <w:rPr>
          <w:rFonts w:ascii="Cambria" w:hAnsi="Cambria"/>
        </w:rPr>
        <w:t xml:space="preserve"> </w:t>
      </w:r>
      <w:r>
        <w:rPr>
          <w:rFonts w:ascii="Cambria" w:hAnsi="Cambria"/>
          <w:lang w:val="id-ID"/>
        </w:rPr>
        <w:t xml:space="preserve">sebagai </w:t>
      </w:r>
      <w:proofErr w:type="spellStart"/>
      <w:r w:rsidRPr="00372B18">
        <w:rPr>
          <w:rFonts w:ascii="Cambria" w:hAnsi="Cambria"/>
        </w:rPr>
        <w:t>wadah</w:t>
      </w:r>
      <w:proofErr w:type="spellEnd"/>
      <w:r w:rsidRPr="00372B18">
        <w:rPr>
          <w:rFonts w:ascii="Cambria" w:hAnsi="Cambria"/>
        </w:rPr>
        <w:t xml:space="preserve"> </w:t>
      </w:r>
      <w:proofErr w:type="spellStart"/>
      <w:r w:rsidRPr="00372B18">
        <w:rPr>
          <w:rFonts w:ascii="Cambria" w:hAnsi="Cambria"/>
        </w:rPr>
        <w:t>menampung</w:t>
      </w:r>
      <w:proofErr w:type="spellEnd"/>
      <w:r w:rsidRPr="00372B18">
        <w:rPr>
          <w:rFonts w:ascii="Cambria" w:hAnsi="Cambria"/>
        </w:rPr>
        <w:t xml:space="preserve"> </w:t>
      </w:r>
      <w:proofErr w:type="spellStart"/>
      <w:r w:rsidRPr="00372B18">
        <w:rPr>
          <w:rFonts w:ascii="Cambria" w:hAnsi="Cambria"/>
        </w:rPr>
        <w:t>semua</w:t>
      </w:r>
      <w:proofErr w:type="spellEnd"/>
      <w:r>
        <w:rPr>
          <w:rFonts w:ascii="Cambria" w:hAnsi="Cambria"/>
          <w:lang w:val="id-ID"/>
        </w:rPr>
        <w:t xml:space="preserve"> </w:t>
      </w:r>
      <w:proofErr w:type="spellStart"/>
      <w:r w:rsidRPr="00372B18">
        <w:rPr>
          <w:rFonts w:ascii="Cambria" w:hAnsi="Cambria"/>
        </w:rPr>
        <w:t>persoalan</w:t>
      </w:r>
      <w:proofErr w:type="spellEnd"/>
      <w:r w:rsidRPr="00372B18">
        <w:rPr>
          <w:rFonts w:ascii="Cambria" w:hAnsi="Cambria"/>
        </w:rPr>
        <w:t xml:space="preserve"> yang </w:t>
      </w:r>
      <w:proofErr w:type="spellStart"/>
      <w:r w:rsidRPr="00372B18">
        <w:rPr>
          <w:rFonts w:ascii="Cambria" w:hAnsi="Cambria"/>
        </w:rPr>
        <w:t>ada</w:t>
      </w:r>
      <w:proofErr w:type="spellEnd"/>
      <w:r w:rsidRPr="00372B18">
        <w:rPr>
          <w:rFonts w:ascii="Cambria" w:hAnsi="Cambria"/>
        </w:rPr>
        <w:t xml:space="preserve"> di </w:t>
      </w:r>
      <w:proofErr w:type="spellStart"/>
      <w:r w:rsidRPr="00372B18">
        <w:rPr>
          <w:rFonts w:ascii="Cambria" w:hAnsi="Cambria"/>
        </w:rPr>
        <w:t>yayasan</w:t>
      </w:r>
      <w:proofErr w:type="spellEnd"/>
      <w:r w:rsidRPr="00372B18">
        <w:rPr>
          <w:rFonts w:ascii="Cambria" w:hAnsi="Cambria"/>
        </w:rPr>
        <w:t xml:space="preserve">. </w:t>
      </w:r>
      <w:proofErr w:type="spellStart"/>
      <w:r w:rsidRPr="00372B18">
        <w:rPr>
          <w:rFonts w:ascii="Cambria" w:hAnsi="Cambria"/>
        </w:rPr>
        <w:t>Persoalan</w:t>
      </w:r>
      <w:proofErr w:type="spellEnd"/>
      <w:r w:rsidRPr="00372B18">
        <w:rPr>
          <w:rFonts w:ascii="Cambria" w:hAnsi="Cambria"/>
        </w:rPr>
        <w:t xml:space="preserve"> yang </w:t>
      </w:r>
      <w:proofErr w:type="spellStart"/>
      <w:r w:rsidRPr="00372B18">
        <w:rPr>
          <w:rFonts w:ascii="Cambria" w:hAnsi="Cambria"/>
        </w:rPr>
        <w:t>berkaitan</w:t>
      </w:r>
      <w:proofErr w:type="spellEnd"/>
      <w:r w:rsidRPr="00372B18">
        <w:rPr>
          <w:rFonts w:ascii="Cambria" w:hAnsi="Cambria"/>
        </w:rPr>
        <w:t xml:space="preserve"> </w:t>
      </w:r>
      <w:proofErr w:type="spellStart"/>
      <w:r w:rsidRPr="00372B18">
        <w:rPr>
          <w:rFonts w:ascii="Cambria" w:hAnsi="Cambria"/>
        </w:rPr>
        <w:t>dengan</w:t>
      </w:r>
      <w:proofErr w:type="spellEnd"/>
      <w:r w:rsidRPr="00372B18">
        <w:rPr>
          <w:rFonts w:ascii="Cambria" w:hAnsi="Cambria"/>
        </w:rPr>
        <w:t xml:space="preserve"> </w:t>
      </w:r>
      <w:proofErr w:type="spellStart"/>
      <w:r w:rsidRPr="00372B18">
        <w:rPr>
          <w:rFonts w:ascii="Cambria" w:hAnsi="Cambria"/>
        </w:rPr>
        <w:t>siswa</w:t>
      </w:r>
      <w:proofErr w:type="spellEnd"/>
      <w:r w:rsidRPr="00372B18">
        <w:rPr>
          <w:rFonts w:ascii="Cambria" w:hAnsi="Cambria"/>
        </w:rPr>
        <w:t xml:space="preserve">, guru, </w:t>
      </w:r>
      <w:proofErr w:type="spellStart"/>
      <w:r w:rsidRPr="00372B18">
        <w:rPr>
          <w:rFonts w:ascii="Cambria" w:hAnsi="Cambria"/>
        </w:rPr>
        <w:t>pembiayaan</w:t>
      </w:r>
      <w:proofErr w:type="spellEnd"/>
      <w:r w:rsidRPr="00372B18">
        <w:rPr>
          <w:rFonts w:ascii="Cambria" w:hAnsi="Cambria"/>
        </w:rPr>
        <w:t xml:space="preserve"> </w:t>
      </w:r>
      <w:proofErr w:type="spellStart"/>
      <w:r w:rsidRPr="00372B18">
        <w:rPr>
          <w:rFonts w:ascii="Cambria" w:hAnsi="Cambria"/>
        </w:rPr>
        <w:t>pendidikan</w:t>
      </w:r>
      <w:proofErr w:type="spellEnd"/>
      <w:r w:rsidRPr="00372B18">
        <w:rPr>
          <w:rFonts w:ascii="Cambria" w:hAnsi="Cambria"/>
        </w:rPr>
        <w:t xml:space="preserve">, </w:t>
      </w:r>
      <w:proofErr w:type="spellStart"/>
      <w:r w:rsidRPr="00372B18">
        <w:rPr>
          <w:rFonts w:ascii="Cambria" w:hAnsi="Cambria"/>
        </w:rPr>
        <w:t>kuri</w:t>
      </w:r>
      <w:r w:rsidR="00F25DD0">
        <w:rPr>
          <w:rFonts w:ascii="Cambria" w:hAnsi="Cambria"/>
        </w:rPr>
        <w:t>-</w:t>
      </w:r>
      <w:r w:rsidRPr="00372B18">
        <w:rPr>
          <w:rFonts w:ascii="Cambria" w:hAnsi="Cambria"/>
        </w:rPr>
        <w:t>kulum</w:t>
      </w:r>
      <w:proofErr w:type="spellEnd"/>
      <w:r w:rsidRPr="00372B18">
        <w:rPr>
          <w:rFonts w:ascii="Cambria" w:hAnsi="Cambria"/>
        </w:rPr>
        <w:t xml:space="preserve">, </w:t>
      </w:r>
      <w:proofErr w:type="spellStart"/>
      <w:r w:rsidRPr="00372B18">
        <w:rPr>
          <w:rFonts w:ascii="Cambria" w:hAnsi="Cambria"/>
        </w:rPr>
        <w:t>sarana</w:t>
      </w:r>
      <w:proofErr w:type="spellEnd"/>
      <w:r w:rsidRPr="00372B18">
        <w:rPr>
          <w:rFonts w:ascii="Cambria" w:hAnsi="Cambria"/>
        </w:rPr>
        <w:t xml:space="preserve"> dan </w:t>
      </w:r>
      <w:proofErr w:type="spellStart"/>
      <w:r w:rsidRPr="00372B18">
        <w:rPr>
          <w:rFonts w:ascii="Cambria" w:hAnsi="Cambria"/>
        </w:rPr>
        <w:t>prasarana</w:t>
      </w:r>
      <w:proofErr w:type="spellEnd"/>
      <w:r w:rsidRPr="00372B18">
        <w:rPr>
          <w:rFonts w:ascii="Cambria" w:hAnsi="Cambria"/>
        </w:rPr>
        <w:t xml:space="preserve"> juga </w:t>
      </w:r>
      <w:proofErr w:type="spellStart"/>
      <w:r w:rsidRPr="00372B18">
        <w:rPr>
          <w:rFonts w:ascii="Cambria" w:hAnsi="Cambria"/>
        </w:rPr>
        <w:t>persoalan</w:t>
      </w:r>
      <w:proofErr w:type="spellEnd"/>
      <w:r w:rsidRPr="00372B18">
        <w:rPr>
          <w:rFonts w:ascii="Cambria" w:hAnsi="Cambria"/>
        </w:rPr>
        <w:t xml:space="preserve"> </w:t>
      </w:r>
      <w:proofErr w:type="spellStart"/>
      <w:r w:rsidRPr="00372B18">
        <w:rPr>
          <w:rFonts w:ascii="Cambria" w:hAnsi="Cambria"/>
        </w:rPr>
        <w:t>lainnya</w:t>
      </w:r>
      <w:proofErr w:type="spellEnd"/>
      <w:r>
        <w:rPr>
          <w:rFonts w:ascii="Cambria" w:hAnsi="Cambria"/>
          <w:lang w:val="id-ID"/>
        </w:rPr>
        <w:t>. Kegiatan monev yang telah dilakukan oleh kepala sekolah atas tanggung jawab terselenggaranya se</w:t>
      </w:r>
      <w:r w:rsidR="00F25DD0">
        <w:rPr>
          <w:rFonts w:ascii="Cambria" w:hAnsi="Cambria"/>
        </w:rPr>
        <w:t>-</w:t>
      </w:r>
      <w:r>
        <w:rPr>
          <w:rFonts w:ascii="Cambria" w:hAnsi="Cambria"/>
          <w:lang w:val="id-ID"/>
        </w:rPr>
        <w:t>mua kegiatan pembelajaran, guna me</w:t>
      </w:r>
      <w:r w:rsidR="00F25DD0">
        <w:rPr>
          <w:rFonts w:ascii="Cambria" w:hAnsi="Cambria"/>
        </w:rPr>
        <w:t>-</w:t>
      </w:r>
      <w:r>
        <w:rPr>
          <w:rFonts w:ascii="Cambria" w:hAnsi="Cambria"/>
          <w:lang w:val="id-ID"/>
        </w:rPr>
        <w:t>minimalisir terjadinya kesenjangan atas program yang telah ditetapkan.</w:t>
      </w:r>
      <w:r>
        <w:rPr>
          <w:rStyle w:val="FootnoteReference"/>
          <w:lang w:val="id-ID"/>
        </w:rPr>
        <w:footnoteReference w:id="38"/>
      </w:r>
    </w:p>
    <w:p w14:paraId="4254AA05" w14:textId="77777777" w:rsidR="005F1469" w:rsidRPr="005F1469" w:rsidRDefault="005F1469" w:rsidP="005F1469">
      <w:pPr>
        <w:spacing w:line="276" w:lineRule="auto"/>
        <w:ind w:firstLine="709"/>
        <w:jc w:val="both"/>
        <w:rPr>
          <w:rFonts w:ascii="Cambria" w:hAnsi="Cambria"/>
          <w:lang w:val="id-ID"/>
        </w:rPr>
      </w:pPr>
    </w:p>
    <w:p w14:paraId="0F2511A2" w14:textId="05FF6383" w:rsidR="00B76566" w:rsidRPr="004D5BB6" w:rsidRDefault="009E784B" w:rsidP="005F1469">
      <w:pPr>
        <w:spacing w:line="276" w:lineRule="auto"/>
        <w:jc w:val="both"/>
        <w:rPr>
          <w:rFonts w:asciiTheme="majorHAnsi" w:hAnsiTheme="majorHAnsi"/>
          <w:b/>
          <w:bCs/>
        </w:rPr>
      </w:pPr>
      <w:r w:rsidRPr="004D5BB6">
        <w:rPr>
          <w:rFonts w:asciiTheme="majorHAnsi" w:hAnsiTheme="majorHAnsi"/>
          <w:b/>
          <w:bCs/>
        </w:rPr>
        <w:t>Kesimpulan</w:t>
      </w:r>
    </w:p>
    <w:p w14:paraId="3D18BC4F" w14:textId="05EA2409" w:rsidR="00DE043A" w:rsidRDefault="00DE043A" w:rsidP="00DE043A">
      <w:pPr>
        <w:spacing w:line="276" w:lineRule="auto"/>
        <w:ind w:firstLine="709"/>
        <w:jc w:val="both"/>
        <w:rPr>
          <w:rFonts w:ascii="Cambria" w:hAnsi="Cambria"/>
          <w:lang w:val="id-ID"/>
        </w:rPr>
      </w:pPr>
      <w:r w:rsidRPr="007142CC">
        <w:rPr>
          <w:rFonts w:ascii="Cambria" w:hAnsi="Cambria"/>
          <w:i/>
          <w:iCs/>
          <w:lang w:val="id-ID"/>
        </w:rPr>
        <w:t>Pertama</w:t>
      </w:r>
      <w:r>
        <w:rPr>
          <w:rFonts w:ascii="Cambria" w:hAnsi="Cambria"/>
          <w:lang w:val="id-ID"/>
        </w:rPr>
        <w:t xml:space="preserve">, tahap perencanaan kurikulum di RA Muslimat NU 175 Hasan Munadi dimulai menyusun rencana program tahunan (PROTA), program semester (PROSEM), rencana </w:t>
      </w:r>
      <w:r>
        <w:rPr>
          <w:rFonts w:ascii="Cambria" w:hAnsi="Cambria"/>
          <w:lang w:val="id-ID"/>
        </w:rPr>
        <w:lastRenderedPageBreak/>
        <w:t>pelaksanaan pembelajaran mingguan (RPPM) dan rencana pelaksanaan pem</w:t>
      </w:r>
      <w:r w:rsidR="00FE1DC1">
        <w:rPr>
          <w:rFonts w:ascii="Cambria" w:hAnsi="Cambria"/>
        </w:rPr>
        <w:t>-</w:t>
      </w:r>
      <w:r>
        <w:rPr>
          <w:rFonts w:ascii="Cambria" w:hAnsi="Cambria"/>
          <w:lang w:val="id-ID"/>
        </w:rPr>
        <w:t>belajaran harian (RPPH) sudah sesuai dengan pedoman dan peraturan perun</w:t>
      </w:r>
      <w:r w:rsidR="00FE1DC1">
        <w:rPr>
          <w:rFonts w:ascii="Cambria" w:hAnsi="Cambria"/>
        </w:rPr>
        <w:t>-</w:t>
      </w:r>
      <w:r>
        <w:rPr>
          <w:rFonts w:ascii="Cambria" w:hAnsi="Cambria"/>
          <w:lang w:val="id-ID"/>
        </w:rPr>
        <w:t>dang-undangan yang berlaku yaitu KMA nomor 792 tahun 2018 tentang imple</w:t>
      </w:r>
      <w:r w:rsidR="00FE1DC1">
        <w:rPr>
          <w:rFonts w:ascii="Cambria" w:hAnsi="Cambria"/>
        </w:rPr>
        <w:t>-</w:t>
      </w:r>
      <w:r>
        <w:rPr>
          <w:rFonts w:ascii="Cambria" w:hAnsi="Cambria"/>
          <w:lang w:val="id-ID"/>
        </w:rPr>
        <w:t>mentasi kurikulum Raudhatul Athfal dan KMA nomor 450 tahun 2024 ten</w:t>
      </w:r>
      <w:r w:rsidR="00FE1DC1">
        <w:rPr>
          <w:rFonts w:ascii="Cambria" w:hAnsi="Cambria"/>
        </w:rPr>
        <w:t>-</w:t>
      </w:r>
      <w:r>
        <w:rPr>
          <w:rFonts w:ascii="Cambria" w:hAnsi="Cambria"/>
          <w:lang w:val="id-ID"/>
        </w:rPr>
        <w:t>tang pedoman implementasi kurikulum pada madrasah.</w:t>
      </w:r>
    </w:p>
    <w:p w14:paraId="78FCE768" w14:textId="64F71FB7" w:rsidR="00DE043A" w:rsidRDefault="00DE043A" w:rsidP="00DE043A">
      <w:pPr>
        <w:spacing w:line="276" w:lineRule="auto"/>
        <w:ind w:firstLine="709"/>
        <w:jc w:val="both"/>
        <w:rPr>
          <w:rFonts w:ascii="Cambria" w:hAnsi="Cambria"/>
          <w:lang w:val="id-ID"/>
        </w:rPr>
      </w:pPr>
      <w:r w:rsidRPr="00354C3B">
        <w:rPr>
          <w:rFonts w:ascii="Cambria" w:hAnsi="Cambria"/>
          <w:i/>
          <w:iCs/>
          <w:lang w:val="id-ID"/>
        </w:rPr>
        <w:t>Kedua</w:t>
      </w:r>
      <w:r>
        <w:rPr>
          <w:rFonts w:ascii="Cambria" w:hAnsi="Cambria"/>
          <w:lang w:val="id-ID"/>
        </w:rPr>
        <w:t xml:space="preserve">,  tahap pengorganisasian kurikulum di </w:t>
      </w:r>
      <w:r w:rsidRPr="009F14DD">
        <w:rPr>
          <w:rFonts w:ascii="Cambria" w:hAnsi="Cambria"/>
          <w:lang w:val="id-ID"/>
        </w:rPr>
        <w:t>RA Muslimat NU 175 Hasan Munadi</w:t>
      </w:r>
      <w:r>
        <w:rPr>
          <w:rFonts w:ascii="Cambria" w:hAnsi="Cambria"/>
          <w:lang w:val="id-ID"/>
        </w:rPr>
        <w:t xml:space="preserve"> dibagi menjadi empat kelompok, yaitu </w:t>
      </w:r>
      <w:r w:rsidRPr="009F14DD">
        <w:rPr>
          <w:rFonts w:ascii="Cambria" w:hAnsi="Cambria"/>
          <w:lang w:val="id-ID"/>
        </w:rPr>
        <w:t>Ibu Nurul Hidayati,</w:t>
      </w:r>
      <w:r>
        <w:rPr>
          <w:rFonts w:ascii="Cambria" w:hAnsi="Cambria"/>
          <w:lang w:val="id-ID"/>
        </w:rPr>
        <w:t xml:space="preserve"> </w:t>
      </w:r>
      <w:r w:rsidRPr="009F14DD">
        <w:rPr>
          <w:rFonts w:ascii="Cambria" w:hAnsi="Cambria"/>
          <w:lang w:val="id-ID"/>
        </w:rPr>
        <w:t>S.Pd. sebagai guru Kelompok A1, Ibu Mesi, S.Pd. sebagai guru Kelompok A2, Ibu Silvia Wahyu Nuraini sebagai guru Kelompok B2, Ibu Aningsih, S.Pd. sebagai guru Kelompok B1, dan Ibu Nur Jamilah sebagai Kepala sekolah</w:t>
      </w:r>
      <w:r>
        <w:rPr>
          <w:rFonts w:ascii="Cambria" w:hAnsi="Cambria"/>
          <w:lang w:val="id-ID"/>
        </w:rPr>
        <w:t>. Alokasi waktu KBM dibagi menjadi dua, yaitu pukul 07.30-10.00 WIB (PPH) dan kegiatan pembelajaran sore hari TPQ/Madin pada waktu yang telah ditentukan.</w:t>
      </w:r>
    </w:p>
    <w:p w14:paraId="19467047" w14:textId="4D472327" w:rsidR="00DE043A" w:rsidRDefault="00DE043A" w:rsidP="00DE043A">
      <w:pPr>
        <w:spacing w:line="276" w:lineRule="auto"/>
        <w:ind w:firstLine="709"/>
        <w:jc w:val="both"/>
        <w:rPr>
          <w:rFonts w:ascii="Cambria" w:hAnsi="Cambria"/>
          <w:lang w:val="id-ID"/>
        </w:rPr>
      </w:pPr>
      <w:r w:rsidRPr="00354C3B">
        <w:rPr>
          <w:rFonts w:ascii="Cambria" w:hAnsi="Cambria"/>
          <w:i/>
          <w:iCs/>
          <w:lang w:val="id-ID"/>
        </w:rPr>
        <w:t>Ketiga</w:t>
      </w:r>
      <w:r>
        <w:rPr>
          <w:rFonts w:ascii="Cambria" w:hAnsi="Cambria"/>
          <w:lang w:val="id-ID"/>
        </w:rPr>
        <w:t>, tahap implementasi kuri</w:t>
      </w:r>
      <w:r w:rsidR="00FE1DC1">
        <w:rPr>
          <w:rFonts w:ascii="Cambria" w:hAnsi="Cambria"/>
        </w:rPr>
        <w:t>-</w:t>
      </w:r>
      <w:r>
        <w:rPr>
          <w:rFonts w:ascii="Cambria" w:hAnsi="Cambria"/>
          <w:lang w:val="id-ID"/>
        </w:rPr>
        <w:t xml:space="preserve">kulum di </w:t>
      </w:r>
      <w:r w:rsidRPr="00354C3B">
        <w:rPr>
          <w:rFonts w:ascii="Cambria" w:hAnsi="Cambria"/>
          <w:lang w:val="id-ID"/>
        </w:rPr>
        <w:t>RA Muslimat NU 175 Hasan Munadi</w:t>
      </w:r>
      <w:r>
        <w:rPr>
          <w:rFonts w:ascii="Cambria" w:hAnsi="Cambria"/>
          <w:lang w:val="id-ID"/>
        </w:rPr>
        <w:t xml:space="preserve"> sudah terlaksana secara efektif dan sesuai dengan KMA nomor 450 tahun 2024 dan KMA nomor 792. P</w:t>
      </w:r>
      <w:r w:rsidRPr="00E733E6">
        <w:rPr>
          <w:rFonts w:ascii="Cambria" w:hAnsi="Cambria"/>
          <w:lang w:val="id-ID"/>
        </w:rPr>
        <w:t>elaksanaan kegiatan belajar mengajar disesuaikan dengan prosedur dan kebijakan yang berlaku di sekolah</w:t>
      </w:r>
      <w:r>
        <w:rPr>
          <w:rFonts w:ascii="Cambria" w:hAnsi="Cambria"/>
          <w:lang w:val="id-ID"/>
        </w:rPr>
        <w:t xml:space="preserve"> dan berpusat pada siswa didukung sarana penunjang pembelajaran yang re</w:t>
      </w:r>
      <w:r w:rsidR="00FE1DC1">
        <w:rPr>
          <w:rFonts w:ascii="Cambria" w:hAnsi="Cambria"/>
        </w:rPr>
        <w:t>-</w:t>
      </w:r>
      <w:r>
        <w:rPr>
          <w:rFonts w:ascii="Cambria" w:hAnsi="Cambria"/>
          <w:lang w:val="id-ID"/>
        </w:rPr>
        <w:t>presentatif.</w:t>
      </w:r>
    </w:p>
    <w:p w14:paraId="3E4E120F" w14:textId="61F6E473" w:rsidR="00DE043A" w:rsidRPr="00740F4E" w:rsidRDefault="00DE043A" w:rsidP="00DE043A">
      <w:pPr>
        <w:spacing w:line="276" w:lineRule="auto"/>
        <w:ind w:firstLine="709"/>
        <w:jc w:val="both"/>
        <w:rPr>
          <w:rFonts w:ascii="Cambria" w:hAnsi="Cambria"/>
          <w:lang w:val="en-ID"/>
        </w:rPr>
      </w:pPr>
      <w:r>
        <w:rPr>
          <w:rFonts w:ascii="Cambria" w:hAnsi="Cambria"/>
          <w:lang w:val="id-ID"/>
        </w:rPr>
        <w:t xml:space="preserve"> </w:t>
      </w:r>
      <w:r w:rsidRPr="00354C3B">
        <w:rPr>
          <w:rFonts w:ascii="Cambria" w:hAnsi="Cambria"/>
          <w:i/>
          <w:iCs/>
          <w:lang w:val="id-ID"/>
        </w:rPr>
        <w:t>Keempat</w:t>
      </w:r>
      <w:r>
        <w:rPr>
          <w:rFonts w:ascii="Cambria" w:hAnsi="Cambria"/>
          <w:lang w:val="id-ID"/>
        </w:rPr>
        <w:t>,  tahap evaluasi kuriku</w:t>
      </w:r>
      <w:r w:rsidR="00FE1DC1">
        <w:rPr>
          <w:rFonts w:ascii="Cambria" w:hAnsi="Cambria"/>
        </w:rPr>
        <w:t>-</w:t>
      </w:r>
      <w:r>
        <w:rPr>
          <w:rFonts w:ascii="Cambria" w:hAnsi="Cambria"/>
          <w:lang w:val="id-ID"/>
        </w:rPr>
        <w:t>lum dilakukan setiap semester dan tahunan oleh Kepala RA Muslimat NU 175 Hasan Munadi untuk memberikan penilaian secara komprehensif. Kerang</w:t>
      </w:r>
      <w:r w:rsidR="00FE1DC1">
        <w:rPr>
          <w:rFonts w:ascii="Cambria" w:hAnsi="Cambria"/>
        </w:rPr>
        <w:t>-</w:t>
      </w:r>
      <w:r>
        <w:rPr>
          <w:rFonts w:ascii="Cambria" w:hAnsi="Cambria"/>
          <w:lang w:val="id-ID"/>
        </w:rPr>
        <w:t>ka kerja evaluasi yaitu diadakan per</w:t>
      </w:r>
      <w:r w:rsidR="00FE1DC1">
        <w:rPr>
          <w:rFonts w:ascii="Cambria" w:hAnsi="Cambria"/>
        </w:rPr>
        <w:t>-</w:t>
      </w:r>
      <w:r>
        <w:rPr>
          <w:rFonts w:ascii="Cambria" w:hAnsi="Cambria"/>
          <w:lang w:val="id-ID"/>
        </w:rPr>
        <w:t>temuan rutin dalam menilai proses perkembangan anak sesuai tujuan yang telah ditetapkan. Pada tahap akhir pembelajaran juga, guru memberikan umpan balik kepada siswa.</w:t>
      </w:r>
    </w:p>
    <w:p w14:paraId="0801835A" w14:textId="77777777" w:rsidR="00DE043A" w:rsidRPr="00940570" w:rsidRDefault="00DE043A" w:rsidP="00940570">
      <w:pPr>
        <w:spacing w:line="276" w:lineRule="auto"/>
        <w:ind w:firstLine="720"/>
        <w:jc w:val="both"/>
        <w:rPr>
          <w:rFonts w:asciiTheme="majorHAnsi" w:hAnsiTheme="majorHAnsi"/>
          <w:iCs/>
        </w:rPr>
      </w:pPr>
    </w:p>
    <w:p w14:paraId="5DAE1A99" w14:textId="2DFB4132" w:rsidR="001C115C" w:rsidRPr="00992418" w:rsidRDefault="00FF2F8D" w:rsidP="00A87814">
      <w:pPr>
        <w:spacing w:line="276" w:lineRule="auto"/>
        <w:rPr>
          <w:rFonts w:asciiTheme="majorHAnsi" w:hAnsiTheme="majorHAnsi"/>
          <w:b/>
          <w:bCs/>
        </w:rPr>
      </w:pPr>
      <w:r w:rsidRPr="004D5BB6">
        <w:rPr>
          <w:rFonts w:asciiTheme="majorHAnsi" w:hAnsiTheme="majorHAnsi"/>
          <w:b/>
          <w:bCs/>
        </w:rPr>
        <w:t>Daftar Pustaka</w:t>
      </w:r>
    </w:p>
    <w:p w14:paraId="1773710A" w14:textId="77777777" w:rsidR="004D480D" w:rsidRPr="00BE5A8C" w:rsidRDefault="004D480D" w:rsidP="004D480D">
      <w:pPr>
        <w:spacing w:line="276" w:lineRule="auto"/>
        <w:ind w:left="567" w:hanging="567"/>
        <w:rPr>
          <w:rFonts w:ascii="Cambria" w:hAnsi="Cambria"/>
          <w:noProof/>
        </w:rPr>
      </w:pPr>
      <w:r>
        <w:rPr>
          <w:rFonts w:ascii="Cambria" w:hAnsi="Cambria"/>
        </w:rPr>
        <w:fldChar w:fldCharType="begin" w:fldLock="1"/>
      </w:r>
      <w:r>
        <w:rPr>
          <w:rFonts w:ascii="Cambria" w:hAnsi="Cambria"/>
        </w:rPr>
        <w:instrText xml:space="preserve">ADDIN Mendeley Bibliography CSL_BIBLIOGRAPHY </w:instrText>
      </w:r>
      <w:r>
        <w:rPr>
          <w:rFonts w:ascii="Cambria" w:hAnsi="Cambria"/>
        </w:rPr>
        <w:fldChar w:fldCharType="separate"/>
      </w:r>
      <w:r w:rsidRPr="00BE5A8C">
        <w:rPr>
          <w:rFonts w:ascii="Cambria" w:hAnsi="Cambria"/>
          <w:noProof/>
        </w:rPr>
        <w:t>Abdillah, Hilya Gania, and Yaya Suryana. “</w:t>
      </w:r>
      <w:r w:rsidRPr="004D480D">
        <w:rPr>
          <w:rFonts w:asciiTheme="majorHAnsi" w:hAnsiTheme="majorHAnsi"/>
        </w:rPr>
        <w:t>Manajemen</w:t>
      </w:r>
      <w:r w:rsidRPr="00BE5A8C">
        <w:rPr>
          <w:rFonts w:ascii="Cambria" w:hAnsi="Cambria"/>
          <w:noProof/>
        </w:rPr>
        <w:t xml:space="preserve"> Strategik Dalam Meningkatkan Mutu Pendidikan Madrasah Ibtidaiyah.” </w:t>
      </w:r>
      <w:r w:rsidRPr="00BE5A8C">
        <w:rPr>
          <w:rFonts w:ascii="Cambria" w:hAnsi="Cambria"/>
          <w:i/>
          <w:iCs/>
          <w:noProof/>
        </w:rPr>
        <w:t>Jurnal Islamic Education Manajemen</w:t>
      </w:r>
      <w:r w:rsidRPr="00BE5A8C">
        <w:rPr>
          <w:rFonts w:ascii="Cambria" w:hAnsi="Cambria"/>
          <w:noProof/>
        </w:rPr>
        <w:t xml:space="preserve"> 6, no. 1 (2021): 87–94. https://doi.org/10.15575/isema.v6i1.11037.</w:t>
      </w:r>
    </w:p>
    <w:p w14:paraId="42C45636"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Abitolkha, Amir Maliki, Ahmad Nur Ismail, and Yazid Hady. “Contextualization of Islamic Education Curriculum In Junior High Schools.” </w:t>
      </w:r>
      <w:r w:rsidRPr="00BE5A8C">
        <w:rPr>
          <w:rFonts w:ascii="Cambria" w:hAnsi="Cambria"/>
          <w:i/>
          <w:iCs/>
          <w:noProof/>
        </w:rPr>
        <w:t>TARBIYA: Journal Of Education In Muslim Society</w:t>
      </w:r>
      <w:r w:rsidRPr="00BE5A8C">
        <w:rPr>
          <w:rFonts w:ascii="Cambria" w:hAnsi="Cambria"/>
          <w:noProof/>
        </w:rPr>
        <w:t xml:space="preserve"> 7, no. 1 (2020): 48–66. https://doi.org/https://doi.org/10.15408/tjems.</w:t>
      </w:r>
      <w:r w:rsidRPr="004D480D">
        <w:rPr>
          <w:rFonts w:asciiTheme="majorHAnsi" w:hAnsiTheme="majorHAnsi"/>
        </w:rPr>
        <w:t>v7i1</w:t>
      </w:r>
      <w:r w:rsidRPr="00BE5A8C">
        <w:rPr>
          <w:rFonts w:ascii="Cambria" w:hAnsi="Cambria"/>
          <w:noProof/>
        </w:rPr>
        <w:t>.13843.</w:t>
      </w:r>
    </w:p>
    <w:p w14:paraId="012C3DB2"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Ainy, Farhany Zahra Qurrata, and Anne Effane. “Peran Kurikulum Dan Fungsi </w:t>
      </w:r>
      <w:r w:rsidRPr="004D480D">
        <w:rPr>
          <w:rFonts w:asciiTheme="majorHAnsi" w:hAnsiTheme="majorHAnsi"/>
        </w:rPr>
        <w:t>Kurikulum</w:t>
      </w:r>
      <w:r w:rsidRPr="00BE5A8C">
        <w:rPr>
          <w:rFonts w:ascii="Cambria" w:hAnsi="Cambria"/>
          <w:noProof/>
        </w:rPr>
        <w:t xml:space="preserve">.” </w:t>
      </w:r>
      <w:r w:rsidRPr="00BE5A8C">
        <w:rPr>
          <w:rFonts w:ascii="Cambria" w:hAnsi="Cambria"/>
          <w:i/>
          <w:iCs/>
          <w:noProof/>
        </w:rPr>
        <w:t>Karimah Tauhid</w:t>
      </w:r>
      <w:r w:rsidRPr="00BE5A8C">
        <w:rPr>
          <w:rFonts w:ascii="Cambria" w:hAnsi="Cambria"/>
          <w:noProof/>
        </w:rPr>
        <w:t xml:space="preserve"> 2, no. 1 (2023): 153–56. https://doi.org/https://doi.org/10.30997/karimahtauhid.v2i1.7712.</w:t>
      </w:r>
    </w:p>
    <w:p w14:paraId="1947949B"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Arofah, Eli Fitrotul. “Evaluasi Kurikulum Pendidikan.” </w:t>
      </w:r>
      <w:r w:rsidRPr="00BE5A8C">
        <w:rPr>
          <w:rFonts w:ascii="Cambria" w:hAnsi="Cambria"/>
          <w:i/>
          <w:iCs/>
          <w:noProof/>
        </w:rPr>
        <w:t>Jurnal Tawadhu</w:t>
      </w:r>
      <w:r w:rsidRPr="00BE5A8C">
        <w:rPr>
          <w:rFonts w:ascii="Cambria" w:hAnsi="Cambria"/>
          <w:noProof/>
        </w:rPr>
        <w:t xml:space="preserve"> 5, no. 2 (2021): 218–29. https://doi.org/https://doi.org/10.52802/twd.v5i2.236.</w:t>
      </w:r>
    </w:p>
    <w:p w14:paraId="6A1CC7F6"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Choiriah, M. “Manajemen Kurikulum Pendidikan Anak Usia Dini (Studi Di TK Islam Miftahul Jannah Semarang).” </w:t>
      </w:r>
      <w:r w:rsidRPr="004D480D">
        <w:rPr>
          <w:rFonts w:asciiTheme="majorHAnsi" w:hAnsiTheme="majorHAnsi"/>
        </w:rPr>
        <w:t>Fakultas</w:t>
      </w:r>
      <w:r w:rsidRPr="00BE5A8C">
        <w:rPr>
          <w:rFonts w:ascii="Cambria" w:hAnsi="Cambria"/>
          <w:i/>
          <w:iCs/>
          <w:noProof/>
        </w:rPr>
        <w:t xml:space="preserve"> Ilmu Tarbiyah Dan Keguruan UIN Walisongo</w:t>
      </w:r>
      <w:r w:rsidRPr="00BE5A8C">
        <w:rPr>
          <w:rFonts w:ascii="Cambria" w:hAnsi="Cambria"/>
          <w:noProof/>
        </w:rPr>
        <w:t xml:space="preserve">. Universitas Islam </w:t>
      </w:r>
      <w:r w:rsidRPr="00BE5A8C">
        <w:rPr>
          <w:rFonts w:ascii="Cambria" w:hAnsi="Cambria"/>
          <w:noProof/>
        </w:rPr>
        <w:lastRenderedPageBreak/>
        <w:t>Negeri Walisongo Semarang, 2015. http://eprints.walisongo.ac.id/5051/1/113311004.pdf.</w:t>
      </w:r>
    </w:p>
    <w:p w14:paraId="6D3022E9"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Chotimah, Chusnul, and Khoirun Nisa’. “Penerapan </w:t>
      </w:r>
      <w:r w:rsidRPr="004D480D">
        <w:rPr>
          <w:rFonts w:asciiTheme="majorHAnsi" w:hAnsiTheme="majorHAnsi"/>
        </w:rPr>
        <w:t>Kurikulum</w:t>
      </w:r>
      <w:r w:rsidRPr="00BE5A8C">
        <w:rPr>
          <w:rFonts w:ascii="Cambria" w:hAnsi="Cambria"/>
          <w:noProof/>
        </w:rPr>
        <w:t xml:space="preserve"> Bertaraf Internasional Di Ma Amanatul Ummah Pacet.” </w:t>
      </w:r>
      <w:r w:rsidRPr="00BE5A8C">
        <w:rPr>
          <w:rFonts w:ascii="Cambria" w:hAnsi="Cambria"/>
          <w:i/>
          <w:iCs/>
          <w:noProof/>
        </w:rPr>
        <w:t>DINAMIKA : Jurnal Kajian Pendidikan Dan Keislaman</w:t>
      </w:r>
      <w:r w:rsidRPr="00BE5A8C">
        <w:rPr>
          <w:rFonts w:ascii="Cambria" w:hAnsi="Cambria"/>
          <w:noProof/>
        </w:rPr>
        <w:t xml:space="preserve"> 4, no. 2 (2019): 79–96. https://doi.org/10.32764/dinamika.v4i2.786.</w:t>
      </w:r>
    </w:p>
    <w:p w14:paraId="6AB8346F"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Chotimah, Chusnul, and Faqihuddin Nidlom Syah Yusuf. “Penerapan Kurikulum Perpaduan Agama Dan Umum (Studi Kasus Di MTsN 3 Unggulan </w:t>
      </w:r>
      <w:r w:rsidRPr="004D480D">
        <w:rPr>
          <w:rFonts w:asciiTheme="majorHAnsi" w:hAnsiTheme="majorHAnsi"/>
        </w:rPr>
        <w:t>Tambakberas</w:t>
      </w:r>
      <w:r w:rsidRPr="00BE5A8C">
        <w:rPr>
          <w:rFonts w:ascii="Cambria" w:hAnsi="Cambria"/>
          <w:noProof/>
        </w:rPr>
        <w:t xml:space="preserve"> Jombang).” </w:t>
      </w:r>
      <w:r w:rsidRPr="00BE5A8C">
        <w:rPr>
          <w:rFonts w:ascii="Cambria" w:hAnsi="Cambria"/>
          <w:i/>
          <w:iCs/>
          <w:noProof/>
        </w:rPr>
        <w:t>JoEMS: Journal of Educatio n and Management Studies</w:t>
      </w:r>
      <w:r w:rsidRPr="00BE5A8C">
        <w:rPr>
          <w:rFonts w:ascii="Cambria" w:hAnsi="Cambria"/>
          <w:noProof/>
        </w:rPr>
        <w:t xml:space="preserve"> 4, no. 3 (2021): 61–66.</w:t>
      </w:r>
    </w:p>
    <w:p w14:paraId="37C086D4"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Dagong, Sukma Windhari, and I Kadek Satria Arsana. “Kompetensi </w:t>
      </w:r>
      <w:r w:rsidRPr="004D480D">
        <w:rPr>
          <w:rFonts w:asciiTheme="majorHAnsi" w:hAnsiTheme="majorHAnsi"/>
        </w:rPr>
        <w:t>Pendidik</w:t>
      </w:r>
      <w:r w:rsidRPr="00BE5A8C">
        <w:rPr>
          <w:rFonts w:ascii="Cambria" w:hAnsi="Cambria"/>
          <w:noProof/>
        </w:rPr>
        <w:t xml:space="preserve"> Dan Tenaga Kependidikan Dalam Meningkatkan Mutu Pendidikan SMP Negeri 3 Kwandang.” </w:t>
      </w:r>
      <w:r w:rsidRPr="00BE5A8C">
        <w:rPr>
          <w:rFonts w:ascii="Cambria" w:hAnsi="Cambria"/>
          <w:i/>
          <w:iCs/>
          <w:noProof/>
        </w:rPr>
        <w:t>Al-Idarah : Jurnal Kependidikan Islam</w:t>
      </w:r>
      <w:r w:rsidRPr="00BE5A8C">
        <w:rPr>
          <w:rFonts w:ascii="Cambria" w:hAnsi="Cambria"/>
          <w:noProof/>
        </w:rPr>
        <w:t xml:space="preserve"> 9, no. 2 (2019). https://doi.org/https://doi.org/10.24042/alidarah.v9i2.5086.</w:t>
      </w:r>
    </w:p>
    <w:p w14:paraId="70013A32"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Fadhilah. “Prinsip-Prinsip Dasar Manajemen Kesiswaan Di Sekolah.” </w:t>
      </w:r>
      <w:r w:rsidRPr="00BE5A8C">
        <w:rPr>
          <w:rFonts w:ascii="Cambria" w:hAnsi="Cambria"/>
          <w:i/>
          <w:iCs/>
          <w:noProof/>
        </w:rPr>
        <w:t>SERAMBI TARBAWI Jurnal Studi Pemikiran, Riset Dan Pengembangan Pendidikan Islam</w:t>
      </w:r>
      <w:r w:rsidRPr="00BE5A8C">
        <w:rPr>
          <w:rFonts w:ascii="Cambria" w:hAnsi="Cambria"/>
          <w:noProof/>
        </w:rPr>
        <w:t xml:space="preserve"> 7, no. 2 (2019): 163–74. http://ojs.serambimekkah.ac.id/tarbawi/article/view/1800.</w:t>
      </w:r>
    </w:p>
    <w:p w14:paraId="7A227F6E"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Fadillah, Mardianto, and Wahyudin Nur Nasution. “Implementasi Manajemen Kurikulum Dalam Meningkatkan Kualitas </w:t>
      </w:r>
      <w:r w:rsidRPr="00BE5A8C">
        <w:rPr>
          <w:rFonts w:ascii="Cambria" w:hAnsi="Cambria"/>
          <w:noProof/>
        </w:rPr>
        <w:t xml:space="preserve">Pembelajaran Di SMP Wiraswasta Batang Kuis Kabupaten Deli Serdang.” </w:t>
      </w:r>
      <w:r w:rsidRPr="00BE5A8C">
        <w:rPr>
          <w:rFonts w:ascii="Cambria" w:hAnsi="Cambria"/>
          <w:i/>
          <w:iCs/>
          <w:noProof/>
        </w:rPr>
        <w:t>At-Tazakki: Jurnal Kajian Ilmu Pendidikan Islam Dan Humaniora</w:t>
      </w:r>
      <w:r w:rsidRPr="00BE5A8C">
        <w:rPr>
          <w:rFonts w:ascii="Cambria" w:hAnsi="Cambria"/>
          <w:noProof/>
        </w:rPr>
        <w:t xml:space="preserve"> 2, no. 1 (2018): 27–33.</w:t>
      </w:r>
    </w:p>
    <w:p w14:paraId="187F9520"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Fitri, Hazal. “Manajemen Pelaksanaan Pembelajaran ICT Di SD Negeri 46 Kota </w:t>
      </w:r>
      <w:r w:rsidRPr="004D480D">
        <w:rPr>
          <w:rFonts w:asciiTheme="majorHAnsi" w:hAnsiTheme="majorHAnsi"/>
        </w:rPr>
        <w:t>Banda</w:t>
      </w:r>
      <w:r w:rsidRPr="00BE5A8C">
        <w:rPr>
          <w:rFonts w:ascii="Cambria" w:hAnsi="Cambria"/>
          <w:noProof/>
        </w:rPr>
        <w:t xml:space="preserve"> Aceh.” </w:t>
      </w:r>
      <w:r w:rsidRPr="00BE5A8C">
        <w:rPr>
          <w:rFonts w:ascii="Cambria" w:hAnsi="Cambria"/>
          <w:i/>
          <w:iCs/>
          <w:noProof/>
        </w:rPr>
        <w:t>Visipena Journal</w:t>
      </w:r>
      <w:r w:rsidRPr="00BE5A8C">
        <w:rPr>
          <w:rFonts w:ascii="Cambria" w:hAnsi="Cambria"/>
          <w:noProof/>
        </w:rPr>
        <w:t xml:space="preserve"> 7, no. 2 (2016): 184–96. https://doi.org/https://doi.org/10.46244/visipena.v7i2.332.</w:t>
      </w:r>
    </w:p>
    <w:p w14:paraId="7188B155"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Hartati, </w:t>
      </w:r>
      <w:r w:rsidRPr="004D480D">
        <w:rPr>
          <w:rFonts w:asciiTheme="majorHAnsi" w:hAnsiTheme="majorHAnsi"/>
        </w:rPr>
        <w:t>Tati</w:t>
      </w:r>
      <w:r w:rsidRPr="00BE5A8C">
        <w:rPr>
          <w:rFonts w:ascii="Cambria" w:hAnsi="Cambria"/>
          <w:noProof/>
        </w:rPr>
        <w:t xml:space="preserve">, and Supriyoko Supriyoko. “Implementasi Manajemen Kurikulum Pendidikan Islam Terpadu.” </w:t>
      </w:r>
      <w:r w:rsidRPr="00BE5A8C">
        <w:rPr>
          <w:rFonts w:ascii="Cambria" w:hAnsi="Cambria"/>
          <w:i/>
          <w:iCs/>
          <w:noProof/>
        </w:rPr>
        <w:t>Media Manajemen Pendidikan</w:t>
      </w:r>
      <w:r w:rsidRPr="00BE5A8C">
        <w:rPr>
          <w:rFonts w:ascii="Cambria" w:hAnsi="Cambria"/>
          <w:noProof/>
        </w:rPr>
        <w:t xml:space="preserve"> 3, no. 2 (2020): 197–207. https://doi.org/10.30738/mmp.v3i2.4652.</w:t>
      </w:r>
    </w:p>
    <w:p w14:paraId="2407F960"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Ibnu Waqfin, Mohammad Saat. “Konsep Keteladanan Guru Dan Implementasinya Dalam Perspektif Pendidikan Islam.” </w:t>
      </w:r>
      <w:r w:rsidRPr="00BE5A8C">
        <w:rPr>
          <w:rFonts w:ascii="Cambria" w:hAnsi="Cambria"/>
          <w:i/>
          <w:iCs/>
          <w:noProof/>
        </w:rPr>
        <w:t>DINAMIKA : Jurnal Kajian Pendidikan Dan Keislaman</w:t>
      </w:r>
      <w:r w:rsidRPr="00BE5A8C">
        <w:rPr>
          <w:rFonts w:ascii="Cambria" w:hAnsi="Cambria"/>
          <w:noProof/>
        </w:rPr>
        <w:t xml:space="preserve"> 4, no. 01 (2019): 93–104. https://doi.org/10.32764/dinamika.v4i01.367.</w:t>
      </w:r>
    </w:p>
    <w:p w14:paraId="60F69624"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Ismail, Ahmad Nur. “Peran Kompetensi Manajerial Kepala Tk Terpadu Dalam </w:t>
      </w:r>
      <w:r w:rsidRPr="004D480D">
        <w:rPr>
          <w:rFonts w:asciiTheme="majorHAnsi" w:hAnsiTheme="majorHAnsi"/>
        </w:rPr>
        <w:t>Meningkatkan</w:t>
      </w:r>
      <w:r w:rsidRPr="00BE5A8C">
        <w:rPr>
          <w:rFonts w:ascii="Cambria" w:hAnsi="Cambria"/>
          <w:noProof/>
        </w:rPr>
        <w:t xml:space="preserve"> Potensi Guru Melalui Pembuatan Media Pembelajaran Dari Limbah Anorganik.” </w:t>
      </w:r>
      <w:r w:rsidRPr="00BE5A8C">
        <w:rPr>
          <w:rFonts w:ascii="Cambria" w:hAnsi="Cambria"/>
          <w:i/>
          <w:iCs/>
          <w:noProof/>
        </w:rPr>
        <w:t>Jurnal Mentari</w:t>
      </w:r>
      <w:r w:rsidRPr="00BE5A8C">
        <w:rPr>
          <w:rFonts w:ascii="Cambria" w:hAnsi="Cambria"/>
          <w:noProof/>
        </w:rPr>
        <w:t xml:space="preserve"> 3, no. 1 (2023): 1–8. https://jurnal.stkippgriponorogo.ac.id/index.php/Mentari.</w:t>
      </w:r>
    </w:p>
    <w:p w14:paraId="6EEABABE"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 “Urgensi Pelaksanaan Supervisi Kepala Sekolah Dalam Meningkatkan Kinerja Mengajar Guru Di Sekolah Dasar.” </w:t>
      </w:r>
      <w:r w:rsidRPr="00BE5A8C">
        <w:rPr>
          <w:rFonts w:ascii="Cambria" w:hAnsi="Cambria"/>
          <w:i/>
          <w:iCs/>
          <w:noProof/>
        </w:rPr>
        <w:t xml:space="preserve">EL Bidayah: Journal of Islamic </w:t>
      </w:r>
      <w:r w:rsidRPr="00BE5A8C">
        <w:rPr>
          <w:rFonts w:ascii="Cambria" w:hAnsi="Cambria"/>
          <w:i/>
          <w:iCs/>
          <w:noProof/>
        </w:rPr>
        <w:lastRenderedPageBreak/>
        <w:t>Elementary Education</w:t>
      </w:r>
      <w:r w:rsidRPr="00BE5A8C">
        <w:rPr>
          <w:rFonts w:ascii="Cambria" w:hAnsi="Cambria"/>
          <w:noProof/>
        </w:rPr>
        <w:t xml:space="preserve"> 6, no. September (2024): 86–102. https://doi.org/https://doi.org/10.33367/jiee.v6i2.6682.</w:t>
      </w:r>
    </w:p>
    <w:p w14:paraId="3E0AF8CB"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Ismail, Ahmad Nur, Ali Priyono R., Riyas Nur Wardani, Dewi Mardiyanti, and Latifatul Bariroh. “Integrating Curriculum Management Into School-Based Learning Quality Improvement.” </w:t>
      </w:r>
      <w:r w:rsidRPr="00BE5A8C">
        <w:rPr>
          <w:rFonts w:ascii="Cambria" w:hAnsi="Cambria"/>
          <w:i/>
          <w:iCs/>
          <w:noProof/>
        </w:rPr>
        <w:t xml:space="preserve">POTENSIA: Jurnal Kependidikan </w:t>
      </w:r>
      <w:r w:rsidRPr="004D480D">
        <w:rPr>
          <w:rFonts w:asciiTheme="majorHAnsi" w:hAnsiTheme="majorHAnsi"/>
        </w:rPr>
        <w:t>Islam</w:t>
      </w:r>
      <w:r w:rsidRPr="00BE5A8C">
        <w:rPr>
          <w:rFonts w:ascii="Cambria" w:hAnsi="Cambria"/>
          <w:noProof/>
        </w:rPr>
        <w:t xml:space="preserve"> 7, no. 2 (2021): 183–206. https://doi.org/http://dx.doi.org/10.</w:t>
      </w:r>
      <w:r w:rsidRPr="004D480D">
        <w:rPr>
          <w:rFonts w:asciiTheme="majorHAnsi" w:hAnsiTheme="majorHAnsi"/>
        </w:rPr>
        <w:t>24014</w:t>
      </w:r>
      <w:r w:rsidRPr="00BE5A8C">
        <w:rPr>
          <w:rFonts w:ascii="Cambria" w:hAnsi="Cambria"/>
          <w:noProof/>
        </w:rPr>
        <w:t>/potensia.v7i2.14141.</w:t>
      </w:r>
    </w:p>
    <w:p w14:paraId="45F761A2"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Ismail, Ahmad Nur, Fenti Mamluatut Tifliya, Miftakhul Khoiriyah, Irfan Tamwifi, and Amir Maliki Abitolkha. “Transformasi </w:t>
      </w:r>
      <w:r w:rsidRPr="004D480D">
        <w:rPr>
          <w:rFonts w:asciiTheme="majorHAnsi" w:hAnsiTheme="majorHAnsi"/>
        </w:rPr>
        <w:t>Manajemen</w:t>
      </w:r>
      <w:r w:rsidRPr="00BE5A8C">
        <w:rPr>
          <w:rFonts w:ascii="Cambria" w:hAnsi="Cambria"/>
          <w:noProof/>
        </w:rPr>
        <w:t xml:space="preserve"> Pembelajaran Dalam Meningkatkan Mutu Lembaga Pendidikan Dasar Islam.” </w:t>
      </w:r>
      <w:r w:rsidRPr="00BE5A8C">
        <w:rPr>
          <w:rFonts w:ascii="Cambria" w:hAnsi="Cambria"/>
          <w:i/>
          <w:iCs/>
          <w:noProof/>
        </w:rPr>
        <w:t>Jurnal Kependidikan Islam</w:t>
      </w:r>
      <w:r w:rsidRPr="00BE5A8C">
        <w:rPr>
          <w:rFonts w:ascii="Cambria" w:hAnsi="Cambria"/>
          <w:noProof/>
        </w:rPr>
        <w:t xml:space="preserve"> 11, no. 2 (2021): 2021. https://doi.org/http://dx.doi.org/10.24042/alidarah.v11i2.9692.</w:t>
      </w:r>
    </w:p>
    <w:p w14:paraId="3E694E2E"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Latifah, Latifah, Maksum Mukhtar, and Ahmad Nur Ismail. </w:t>
      </w:r>
      <w:r w:rsidRPr="00BE5A8C">
        <w:rPr>
          <w:rFonts w:ascii="Cambria" w:hAnsi="Cambria"/>
          <w:i/>
          <w:iCs/>
          <w:noProof/>
        </w:rPr>
        <w:t xml:space="preserve">Efektivitas </w:t>
      </w:r>
      <w:r w:rsidRPr="004D480D">
        <w:rPr>
          <w:rFonts w:asciiTheme="majorHAnsi" w:hAnsiTheme="majorHAnsi"/>
        </w:rPr>
        <w:t>Manajemen</w:t>
      </w:r>
      <w:r w:rsidRPr="00BE5A8C">
        <w:rPr>
          <w:rFonts w:ascii="Cambria" w:hAnsi="Cambria"/>
          <w:i/>
          <w:iCs/>
          <w:noProof/>
        </w:rPr>
        <w:t xml:space="preserve"> Mutu Pesantren</w:t>
      </w:r>
      <w:r w:rsidRPr="00BE5A8C">
        <w:rPr>
          <w:rFonts w:ascii="Cambria" w:hAnsi="Cambria"/>
          <w:noProof/>
        </w:rPr>
        <w:t>. 1st ed. Bantul: Terakata, 2022.</w:t>
      </w:r>
    </w:p>
    <w:p w14:paraId="68E91BBE"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Palufi, Ayi Nutfi, and Ahkmad Syahid. “Metode Yanbu’a Sebagai Pedoman Membaca Al-Qur’an.” </w:t>
      </w:r>
      <w:r w:rsidRPr="00BE5A8C">
        <w:rPr>
          <w:rFonts w:ascii="Cambria" w:hAnsi="Cambria"/>
          <w:i/>
          <w:iCs/>
          <w:noProof/>
        </w:rPr>
        <w:t>Attractive : Innovative Education Journal</w:t>
      </w:r>
      <w:r w:rsidRPr="00BE5A8C">
        <w:rPr>
          <w:rFonts w:ascii="Cambria" w:hAnsi="Cambria"/>
          <w:noProof/>
        </w:rPr>
        <w:t xml:space="preserve"> 2, no. 1 (2020): 32. https://doi.org/https://doi.org/10.51278/aj.v2i1.21.</w:t>
      </w:r>
    </w:p>
    <w:p w14:paraId="51DA2A7A"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Patria, Puji Rahayu Eka, and Zulkarnaen Zulkarnaen. “Pengelolaan Manajemen Kurikulum Pendidikan Anak </w:t>
      </w:r>
      <w:r w:rsidRPr="004D480D">
        <w:rPr>
          <w:rFonts w:asciiTheme="majorHAnsi" w:hAnsiTheme="majorHAnsi"/>
        </w:rPr>
        <w:t>Usia</w:t>
      </w:r>
      <w:r w:rsidRPr="00BE5A8C">
        <w:rPr>
          <w:rFonts w:ascii="Cambria" w:hAnsi="Cambria"/>
          <w:noProof/>
        </w:rPr>
        <w:t xml:space="preserve"> Dini.” </w:t>
      </w:r>
      <w:r w:rsidRPr="00BE5A8C">
        <w:rPr>
          <w:rFonts w:ascii="Cambria" w:hAnsi="Cambria"/>
          <w:i/>
          <w:iCs/>
          <w:noProof/>
        </w:rPr>
        <w:t>Jurnal Obsesi : Jurnal Pendidikan Anak Usia Dini</w:t>
      </w:r>
      <w:r w:rsidRPr="00BE5A8C">
        <w:rPr>
          <w:rFonts w:ascii="Cambria" w:hAnsi="Cambria"/>
          <w:noProof/>
        </w:rPr>
        <w:t xml:space="preserve"> 7, no. 4 (2023): 4199–</w:t>
      </w:r>
      <w:r w:rsidRPr="00BE5A8C">
        <w:rPr>
          <w:rFonts w:ascii="Cambria" w:hAnsi="Cambria"/>
          <w:noProof/>
        </w:rPr>
        <w:t>4208. https://doi.org/https://doi.org/10.31004/obsesi.v7i4.4515.</w:t>
      </w:r>
    </w:p>
    <w:p w14:paraId="399C7E16"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Priyono, Ali, Ahmad Nur Ismail, Riyas Nur Wardani, Dewi Mardiyanti, and Latifatul Bariroh. “Integrasi Manajemen Kurikulum Sebagai Upaya Peningkatan Mutu Pembelajaran Di Sekolah.” </w:t>
      </w:r>
      <w:r w:rsidRPr="00BE5A8C">
        <w:rPr>
          <w:rFonts w:ascii="Cambria" w:hAnsi="Cambria"/>
          <w:i/>
          <w:iCs/>
          <w:noProof/>
        </w:rPr>
        <w:t>DINAMIKA : Jurnal Kajian Pendidikan Dan Keislaman</w:t>
      </w:r>
      <w:r w:rsidRPr="00BE5A8C">
        <w:rPr>
          <w:rFonts w:ascii="Cambria" w:hAnsi="Cambria"/>
          <w:noProof/>
        </w:rPr>
        <w:t xml:space="preserve"> 6, no. 2 (2021): 83–112. https://doi.org/https://doi.org/10.32764/dinamika.v6i2.2014.</w:t>
      </w:r>
    </w:p>
    <w:p w14:paraId="439DDDD2"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Siregar, Isra Adawiyah, and Syafri Fadillah. “Kepemimpinan Visioner Kepala Madrasah Dalam </w:t>
      </w:r>
      <w:r w:rsidRPr="004D480D">
        <w:rPr>
          <w:rFonts w:asciiTheme="majorHAnsi" w:hAnsiTheme="majorHAnsi"/>
        </w:rPr>
        <w:t>Meningkatkan</w:t>
      </w:r>
      <w:r w:rsidRPr="00BE5A8C">
        <w:rPr>
          <w:rFonts w:ascii="Cambria" w:hAnsi="Cambria"/>
          <w:noProof/>
        </w:rPr>
        <w:t xml:space="preserve"> Manajemen Mutu Pembelajaran Di MTs Madinatussalam Kec. Percut Sei Tuan.” </w:t>
      </w:r>
      <w:r w:rsidRPr="00BE5A8C">
        <w:rPr>
          <w:rFonts w:ascii="Cambria" w:hAnsi="Cambria"/>
          <w:i/>
          <w:iCs/>
          <w:noProof/>
        </w:rPr>
        <w:t>HIJRI - Jurnal Manajemen Pendidikan Dan Keislaman</w:t>
      </w:r>
      <w:r w:rsidRPr="00BE5A8C">
        <w:rPr>
          <w:rFonts w:ascii="Cambria" w:hAnsi="Cambria"/>
          <w:noProof/>
        </w:rPr>
        <w:t xml:space="preserve"> 9, no. 2 (2020): 70–81.</w:t>
      </w:r>
    </w:p>
    <w:p w14:paraId="1A53943D"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Wahyudin, Achmad, and Anis Zohiriah. “Ruang Lingkup Manajemen Pendidikan.” </w:t>
      </w:r>
      <w:r w:rsidRPr="00BE5A8C">
        <w:rPr>
          <w:rFonts w:ascii="Cambria" w:hAnsi="Cambria"/>
          <w:i/>
          <w:iCs/>
          <w:noProof/>
        </w:rPr>
        <w:t>Journal on Education</w:t>
      </w:r>
      <w:r w:rsidRPr="00BE5A8C">
        <w:rPr>
          <w:rFonts w:ascii="Cambria" w:hAnsi="Cambria"/>
          <w:noProof/>
        </w:rPr>
        <w:t xml:space="preserve"> 06, no. </w:t>
      </w:r>
      <w:r w:rsidRPr="004D480D">
        <w:rPr>
          <w:rFonts w:asciiTheme="majorHAnsi" w:hAnsiTheme="majorHAnsi"/>
        </w:rPr>
        <w:t>01</w:t>
      </w:r>
      <w:r w:rsidRPr="00BE5A8C">
        <w:rPr>
          <w:rFonts w:ascii="Cambria" w:hAnsi="Cambria"/>
          <w:noProof/>
        </w:rPr>
        <w:t xml:space="preserve"> (2023): 3822–35. https://doi.org/https://doi.org/10.31004/joe.v6i1.</w:t>
      </w:r>
    </w:p>
    <w:p w14:paraId="136A9E90"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Wijaya, M. Hengky. “Implementasi Manajemen Mutu Di Sekolah.” </w:t>
      </w:r>
      <w:r w:rsidRPr="00BE5A8C">
        <w:rPr>
          <w:rFonts w:ascii="Cambria" w:hAnsi="Cambria"/>
          <w:i/>
          <w:iCs/>
          <w:noProof/>
        </w:rPr>
        <w:t>MANAGERE : Indonesian Journal of Educational Management</w:t>
      </w:r>
      <w:r w:rsidRPr="00BE5A8C">
        <w:rPr>
          <w:rFonts w:ascii="Cambria" w:hAnsi="Cambria"/>
          <w:noProof/>
        </w:rPr>
        <w:t xml:space="preserve"> 1, no. 1 (April 4, 2019): 17–29. https://doi.org/10.52627/IJEAM.V1I1.6.</w:t>
      </w:r>
    </w:p>
    <w:p w14:paraId="7C51A8D7"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Yuhasnil, Yuhasnil, and SIlvia Anggreni. “Manajemen Kurikulum Dalam Upaya Peningkatan Mutu Pendidikan.” </w:t>
      </w:r>
      <w:r w:rsidRPr="00BE5A8C">
        <w:rPr>
          <w:rFonts w:ascii="Cambria" w:hAnsi="Cambria"/>
          <w:i/>
          <w:iCs/>
          <w:noProof/>
        </w:rPr>
        <w:t>Journal of Administration and Educational Management (ALIGNMENT)</w:t>
      </w:r>
      <w:r w:rsidRPr="00BE5A8C">
        <w:rPr>
          <w:rFonts w:ascii="Cambria" w:hAnsi="Cambria"/>
          <w:noProof/>
        </w:rPr>
        <w:t xml:space="preserve"> 3, no. </w:t>
      </w:r>
      <w:r w:rsidRPr="00BE5A8C">
        <w:rPr>
          <w:rFonts w:ascii="Cambria" w:hAnsi="Cambria"/>
          <w:noProof/>
        </w:rPr>
        <w:lastRenderedPageBreak/>
        <w:t>2 (2020): 214–21. https://doi.org/https://doi.org/10.31539/alignment.v3i2.1580.</w:t>
      </w:r>
    </w:p>
    <w:p w14:paraId="63C73897" w14:textId="77777777" w:rsidR="004D480D" w:rsidRPr="00BE5A8C" w:rsidRDefault="004D480D" w:rsidP="004D480D">
      <w:pPr>
        <w:spacing w:line="276" w:lineRule="auto"/>
        <w:ind w:left="567" w:hanging="567"/>
        <w:rPr>
          <w:rFonts w:ascii="Cambria" w:hAnsi="Cambria"/>
          <w:noProof/>
        </w:rPr>
      </w:pPr>
      <w:r w:rsidRPr="00BE5A8C">
        <w:rPr>
          <w:rFonts w:ascii="Cambria" w:hAnsi="Cambria"/>
          <w:noProof/>
        </w:rPr>
        <w:t xml:space="preserve">Zainur, Arifin, and Ma’sum Muhammad Asrori. “MENGEMBANGKAN KREATIFITAS PESERTA DIDIK/INKLUSIF (Studi Kritis Manajemen SDM Guru).” </w:t>
      </w:r>
      <w:r w:rsidRPr="00BE5A8C">
        <w:rPr>
          <w:rFonts w:ascii="Cambria" w:hAnsi="Cambria"/>
          <w:i/>
          <w:iCs/>
          <w:noProof/>
        </w:rPr>
        <w:t>Muróbbî: Jurnal Ilmu Pendidikan</w:t>
      </w:r>
      <w:r w:rsidRPr="00BE5A8C">
        <w:rPr>
          <w:rFonts w:ascii="Cambria" w:hAnsi="Cambria"/>
          <w:noProof/>
        </w:rPr>
        <w:t xml:space="preserve"> 4, no. 2 (2020): 253–84. https://doi.org/https://doi.org/10.52431/murobbi.v4i2.</w:t>
      </w:r>
    </w:p>
    <w:p w14:paraId="6CD2D5B0" w14:textId="77777777" w:rsidR="004D480D" w:rsidRPr="00740F4E" w:rsidRDefault="004D480D" w:rsidP="004D480D">
      <w:pPr>
        <w:jc w:val="both"/>
        <w:rPr>
          <w:rFonts w:ascii="Cambria" w:hAnsi="Cambria"/>
        </w:rPr>
      </w:pPr>
      <w:r>
        <w:rPr>
          <w:rFonts w:ascii="Cambria" w:hAnsi="Cambria"/>
        </w:rPr>
        <w:fldChar w:fldCharType="end"/>
      </w:r>
    </w:p>
    <w:p w14:paraId="35D715FE" w14:textId="77777777" w:rsidR="004D480D" w:rsidRPr="00540CBC" w:rsidRDefault="004D480D" w:rsidP="00540CBC">
      <w:pPr>
        <w:spacing w:line="276" w:lineRule="auto"/>
        <w:ind w:left="567" w:hanging="567"/>
        <w:rPr>
          <w:rFonts w:asciiTheme="majorHAnsi" w:hAnsiTheme="majorHAnsi"/>
        </w:rPr>
      </w:pPr>
    </w:p>
    <w:p w14:paraId="404BB7B2" w14:textId="0827E205" w:rsidR="00525279" w:rsidRPr="009B274D" w:rsidRDefault="00525279" w:rsidP="001C115C">
      <w:pPr>
        <w:spacing w:after="240"/>
        <w:ind w:left="720" w:hanging="720"/>
        <w:jc w:val="both"/>
        <w:rPr>
          <w:rFonts w:asciiTheme="majorHAnsi" w:hAnsiTheme="majorHAnsi" w:cstheme="majorBidi"/>
        </w:rPr>
      </w:pPr>
    </w:p>
    <w:sectPr w:rsidR="00525279" w:rsidRPr="009B274D" w:rsidSect="00A821E6">
      <w:type w:val="continuous"/>
      <w:pgSz w:w="11907" w:h="16840" w:code="9"/>
      <w:pgMar w:top="1418" w:right="1418" w:bottom="1418" w:left="1418" w:header="851" w:footer="1134" w:gutter="284"/>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8961" w14:textId="77777777" w:rsidR="006D5AE3" w:rsidRDefault="006D5AE3" w:rsidP="00AF167A">
      <w:r>
        <w:separator/>
      </w:r>
    </w:p>
  </w:endnote>
  <w:endnote w:type="continuationSeparator" w:id="0">
    <w:p w14:paraId="3F4BE1AD" w14:textId="77777777" w:rsidR="006D5AE3" w:rsidRDefault="006D5AE3" w:rsidP="00AF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ell MT">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B24A" w14:textId="5DA8985C" w:rsidR="007F6948" w:rsidRPr="000E2F8A" w:rsidRDefault="00231552" w:rsidP="008A1E63">
    <w:pPr>
      <w:pStyle w:val="Footer"/>
      <w:framePr w:wrap="auto" w:vAnchor="text" w:hAnchor="margin" w:xAlign="outside" w:y="1"/>
      <w:rPr>
        <w:rStyle w:val="PageNumber"/>
        <w:rFonts w:ascii="Bell MT" w:hAnsi="Bell MT"/>
      </w:rPr>
    </w:pPr>
    <w:r w:rsidRPr="000E2F8A">
      <w:rPr>
        <w:rStyle w:val="PageNumber"/>
        <w:rFonts w:ascii="Bell MT" w:hAnsi="Bell MT"/>
      </w:rPr>
      <w:fldChar w:fldCharType="begin"/>
    </w:r>
    <w:r w:rsidR="007F6948" w:rsidRPr="000E2F8A">
      <w:rPr>
        <w:rStyle w:val="PageNumber"/>
        <w:rFonts w:ascii="Bell MT" w:hAnsi="Bell MT"/>
      </w:rPr>
      <w:instrText xml:space="preserve">PAGE  </w:instrText>
    </w:r>
    <w:r w:rsidRPr="000E2F8A">
      <w:rPr>
        <w:rStyle w:val="PageNumber"/>
        <w:rFonts w:ascii="Bell MT" w:hAnsi="Bell MT"/>
      </w:rPr>
      <w:fldChar w:fldCharType="separate"/>
    </w:r>
    <w:r w:rsidR="004E00D1">
      <w:rPr>
        <w:rStyle w:val="PageNumber"/>
        <w:rFonts w:ascii="Bell MT" w:hAnsi="Bell MT"/>
        <w:noProof/>
      </w:rPr>
      <w:t>60</w:t>
    </w:r>
    <w:r w:rsidRPr="000E2F8A">
      <w:rPr>
        <w:rStyle w:val="PageNumber"/>
        <w:rFonts w:ascii="Bell MT" w:hAnsi="Bell MT"/>
      </w:rPr>
      <w:fldChar w:fldCharType="end"/>
    </w:r>
  </w:p>
  <w:p w14:paraId="240F9375" w14:textId="77777777" w:rsidR="009D5712" w:rsidRPr="009D5712" w:rsidRDefault="00A8218F" w:rsidP="0032051D">
    <w:pPr>
      <w:pStyle w:val="Footer"/>
      <w:ind w:firstLine="284"/>
      <w:jc w:val="right"/>
      <w:rPr>
        <w:rFonts w:ascii="Bell MT" w:hAnsi="Bell MT"/>
        <w:sz w:val="22"/>
        <w:szCs w:val="22"/>
      </w:rPr>
    </w:pPr>
    <w:r>
      <w:rPr>
        <w:rFonts w:ascii="Bell MT" w:hAnsi="Bell MT"/>
        <w:noProof/>
        <w:sz w:val="22"/>
        <w:szCs w:val="22"/>
        <w:lang w:eastAsia="en-US"/>
      </w:rPr>
      <mc:AlternateContent>
        <mc:Choice Requires="wps">
          <w:drawing>
            <wp:anchor distT="4294967295" distB="4294967295" distL="114300" distR="114300" simplePos="0" relativeHeight="251689984" behindDoc="0" locked="0" layoutInCell="1" allowOverlap="1" wp14:anchorId="2C1264E2" wp14:editId="58B4FCCE">
              <wp:simplePos x="0" y="0"/>
              <wp:positionH relativeFrom="column">
                <wp:posOffset>2771140</wp:posOffset>
              </wp:positionH>
              <wp:positionV relativeFrom="paragraph">
                <wp:posOffset>-2541</wp:posOffset>
              </wp:positionV>
              <wp:extent cx="2984500" cy="0"/>
              <wp:effectExtent l="38100" t="38100" r="6350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84500" cy="0"/>
                      </a:xfrm>
                      <a:prstGeom prst="line">
                        <a:avLst/>
                      </a:prstGeom>
                      <a:ln w="12700"/>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DD46B3" id="Straight Connector 7"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8.2pt,-.2pt" to="453.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PW0QEAAPADAAAOAAAAZHJzL2Uyb0RvYy54bWysU12P2yAQfK/U/4B4b+xE1+ZqxbmHnNqX&#10;Uxs17Q/gMMSowKKFxs6/74ITX7+kk059QYadGXaG9eZudJadFEYDvuXLRc2Z8hI6448t//b1w5tb&#10;zmISvhMWvGr5WUV+t339ajOERq2gB9spZCTiYzOElvcphaaqouyVE3EBQXkqakAnEm3xWHUoBlJ3&#10;tlrV9btqAOwCglQx0un9VOTboq+1kumz1lElZltOvaWyYlkf81ptN6I5ogi9kZc2xAu6cMJ4unSW&#10;uhdJsB9o/pJyRiJE0GkhwVWgtZGqeCA3y/oPN4deBFW8UDgxzDHF/ycrP532yEzX8jVnXjh6okNC&#10;YY59YjvwngIEZOuc0xBiQ/Cd32N2Kkd/CA8gv0eqVb8V8yaGCTZqdBlOVtlYcj/PuasxMUmHq/e3&#10;N29reh55rVWiuRIDxvRRgWP5o+XW+ByJaMTpIaZ8tWiukHxsPRtoEFdr0rs2NvVSukpnqybYF6XJ&#10;d769yJWJUzuL7CRoVoSUyqebIpFFCZ1p2lg7E+vniRd8pqoyjTN5+Tx5ZpSbwaeZ7IwH/JdAGpeX&#10;lvWEvzxNnHznCB6hO+/xGg2NVYnw8gvkuf11X+hPP+r2JwAAAP//AwBQSwMEFAAGAAgAAAAhANLv&#10;Q03aAAAABwEAAA8AAABkcnMvZG93bnJldi54bWxMjkFOwzAQRfdI3MEaJHatTYkqCHEqFAmBEIs2&#10;9ABOPCRR7XEUu224PVM2sBo9/a8/r9jM3okTTnEIpOFuqUAgtcEO1GnYf74sHkDEZMgaFwg1fGOE&#10;TXl9VZjchjPt8FSnTvAIxdxo6FMacylj26M3cRlGJM6+wuRNYpw6aSdz5nHv5EqptfRmIP7QmxGr&#10;HttDffQa3OvW7ttp+56tho+q2WX14U1VWt/ezM9PIBLO6a8MF31Wh5KdmnAkG4XTkN2vM65qWPDh&#10;/FFduPllWRbyv3/5AwAA//8DAFBLAQItABQABgAIAAAAIQC2gziS/gAAAOEBAAATAAAAAAAAAAAA&#10;AAAAAAAAAABbQ29udGVudF9UeXBlc10ueG1sUEsBAi0AFAAGAAgAAAAhADj9If/WAAAAlAEAAAsA&#10;AAAAAAAAAAAAAAAALwEAAF9yZWxzLy5yZWxzUEsBAi0AFAAGAAgAAAAhAAtXQ9bRAQAA8AMAAA4A&#10;AAAAAAAAAAAAAAAALgIAAGRycy9lMm9Eb2MueG1sUEsBAi0AFAAGAAgAAAAhANLvQ03aAAAABwEA&#10;AA8AAAAAAAAAAAAAAAAAKwQAAGRycy9kb3ducmV2LnhtbFBLBQYAAAAABAAEAPMAAAAyBQAAAAA=&#10;" strokecolor="#8064a2 [3207]" strokeweight="1pt">
              <v:shadow on="t" color="black" opacity="24903f" origin=",.5" offset="0,.55556mm"/>
              <o:lock v:ext="edit" shapetype="f"/>
            </v:line>
          </w:pict>
        </mc:Fallback>
      </mc:AlternateContent>
    </w:r>
    <w:proofErr w:type="spellStart"/>
    <w:r w:rsidR="009D5712">
      <w:rPr>
        <w:rFonts w:ascii="Bell MT" w:hAnsi="Bell MT"/>
        <w:sz w:val="22"/>
        <w:szCs w:val="22"/>
      </w:rPr>
      <w:t>e</w:t>
    </w:r>
    <w:r w:rsidR="0032051D">
      <w:rPr>
        <w:rFonts w:ascii="Bell MT" w:hAnsi="Bell MT"/>
        <w:sz w:val="22"/>
        <w:szCs w:val="22"/>
      </w:rPr>
      <w:t>l</w:t>
    </w:r>
    <w:proofErr w:type="spellEnd"/>
    <w:r w:rsidR="0032051D">
      <w:rPr>
        <w:rFonts w:ascii="Bell MT" w:hAnsi="Bell MT"/>
        <w:sz w:val="22"/>
        <w:szCs w:val="22"/>
      </w:rPr>
      <w:t xml:space="preserve"> Bidayah: </w:t>
    </w:r>
    <w:r w:rsidR="009D5712" w:rsidRPr="009D5712">
      <w:rPr>
        <w:rFonts w:ascii="Bell MT" w:hAnsi="Bell MT"/>
        <w:sz w:val="22"/>
        <w:szCs w:val="22"/>
      </w:rPr>
      <w:t>Journal of Islamic</w:t>
    </w:r>
    <w:r w:rsidR="0032051D">
      <w:rPr>
        <w:rFonts w:ascii="Bell MT" w:hAnsi="Bell MT"/>
        <w:sz w:val="22"/>
        <w:szCs w:val="22"/>
      </w:rPr>
      <w:t xml:space="preserve"> Elementary</w:t>
    </w:r>
    <w:r w:rsidR="009D5712" w:rsidRPr="009D5712">
      <w:rPr>
        <w:rFonts w:ascii="Bell MT" w:hAnsi="Bell MT"/>
        <w:sz w:val="22"/>
        <w:szCs w:val="22"/>
      </w:rPr>
      <w:t xml:space="preserve"> Education</w:t>
    </w:r>
  </w:p>
  <w:p w14:paraId="0498A96D" w14:textId="0FF53C3F" w:rsidR="00746DBB" w:rsidRPr="009D5712" w:rsidRDefault="007F6948" w:rsidP="00746EF5">
    <w:pPr>
      <w:pStyle w:val="Footer"/>
      <w:ind w:firstLine="284"/>
      <w:jc w:val="right"/>
      <w:rPr>
        <w:rFonts w:ascii="Monotype Corsiva" w:hAnsi="Monotype Corsiva"/>
        <w:i/>
        <w:iCs/>
        <w:sz w:val="28"/>
        <w:szCs w:val="28"/>
        <w:lang w:val="id-ID"/>
      </w:rPr>
    </w:pPr>
    <w:r w:rsidRPr="009D5712">
      <w:rPr>
        <w:rFonts w:ascii="Monotype Corsiva" w:hAnsi="Monotype Corsiva"/>
        <w:i/>
        <w:iCs/>
        <w:sz w:val="22"/>
        <w:szCs w:val="22"/>
      </w:rPr>
      <w:t xml:space="preserve">Volume </w:t>
    </w:r>
    <w:r w:rsidR="00E27AB5">
      <w:rPr>
        <w:rFonts w:ascii="Monotype Corsiva" w:hAnsi="Monotype Corsiva"/>
        <w:i/>
        <w:iCs/>
        <w:sz w:val="22"/>
        <w:szCs w:val="22"/>
      </w:rPr>
      <w:t>7</w:t>
    </w:r>
    <w:r w:rsidR="009D5712" w:rsidRPr="009D5712">
      <w:rPr>
        <w:rFonts w:ascii="Monotype Corsiva" w:hAnsi="Monotype Corsiva"/>
        <w:i/>
        <w:iCs/>
        <w:sz w:val="22"/>
        <w:szCs w:val="22"/>
      </w:rPr>
      <w:t>,</w:t>
    </w:r>
    <w:r w:rsidRPr="009D5712">
      <w:rPr>
        <w:rFonts w:ascii="Monotype Corsiva" w:hAnsi="Monotype Corsiva"/>
        <w:i/>
        <w:iCs/>
        <w:sz w:val="22"/>
        <w:szCs w:val="22"/>
      </w:rPr>
      <w:t xml:space="preserve"> </w:t>
    </w:r>
    <w:proofErr w:type="spellStart"/>
    <w:r w:rsidRPr="009D5712">
      <w:rPr>
        <w:rFonts w:ascii="Monotype Corsiva" w:hAnsi="Monotype Corsiva"/>
        <w:i/>
        <w:iCs/>
        <w:sz w:val="22"/>
        <w:szCs w:val="22"/>
      </w:rPr>
      <w:t>Nomor</w:t>
    </w:r>
    <w:proofErr w:type="spellEnd"/>
    <w:r w:rsidRPr="009D5712">
      <w:rPr>
        <w:rFonts w:ascii="Monotype Corsiva" w:hAnsi="Monotype Corsiva"/>
        <w:i/>
        <w:iCs/>
        <w:sz w:val="22"/>
        <w:szCs w:val="22"/>
      </w:rPr>
      <w:t xml:space="preserve"> </w:t>
    </w:r>
    <w:r w:rsidR="00E27AB5">
      <w:rPr>
        <w:rFonts w:ascii="Monotype Corsiva" w:hAnsi="Monotype Corsiva"/>
        <w:i/>
        <w:iCs/>
        <w:sz w:val="22"/>
        <w:szCs w:val="22"/>
      </w:rPr>
      <w:t>1</w:t>
    </w:r>
    <w:r w:rsidR="009D5712" w:rsidRPr="009D5712">
      <w:rPr>
        <w:rFonts w:ascii="Monotype Corsiva" w:hAnsi="Monotype Corsiva"/>
        <w:i/>
        <w:iCs/>
        <w:sz w:val="22"/>
        <w:szCs w:val="22"/>
      </w:rPr>
      <w:t>,</w:t>
    </w:r>
    <w:r w:rsidRPr="009D5712">
      <w:rPr>
        <w:rFonts w:ascii="Monotype Corsiva" w:hAnsi="Monotype Corsiva"/>
        <w:i/>
        <w:iCs/>
        <w:sz w:val="22"/>
        <w:szCs w:val="22"/>
      </w:rPr>
      <w:t xml:space="preserve"> </w:t>
    </w:r>
    <w:r w:rsidR="00E27AB5">
      <w:rPr>
        <w:rFonts w:ascii="Monotype Corsiva" w:hAnsi="Monotype Corsiva"/>
        <w:i/>
        <w:iCs/>
        <w:sz w:val="22"/>
        <w:szCs w:val="22"/>
      </w:rPr>
      <w:t>Maret</w:t>
    </w:r>
    <w:r w:rsidR="002A25F5">
      <w:rPr>
        <w:rFonts w:ascii="Monotype Corsiva" w:hAnsi="Monotype Corsiva"/>
        <w:i/>
        <w:iCs/>
        <w:sz w:val="22"/>
        <w:szCs w:val="22"/>
      </w:rPr>
      <w:t xml:space="preserve"> 202</w:t>
    </w:r>
    <w:r w:rsidR="00E27AB5">
      <w:rPr>
        <w:rFonts w:ascii="Monotype Corsiva" w:hAnsi="Monotype Corsiva"/>
        <w:i/>
        <w:iCs/>
        <w:sz w:val="22"/>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58C" w14:textId="52F4BAD8" w:rsidR="007F6948" w:rsidRPr="000E2F8A" w:rsidRDefault="00231552" w:rsidP="00B1778F">
    <w:pPr>
      <w:pStyle w:val="Footer"/>
      <w:framePr w:wrap="auto" w:vAnchor="text" w:hAnchor="margin" w:xAlign="outside" w:y="1"/>
      <w:rPr>
        <w:rStyle w:val="PageNumber"/>
        <w:rFonts w:ascii="Bell MT" w:hAnsi="Bell MT"/>
      </w:rPr>
    </w:pPr>
    <w:r w:rsidRPr="000E2F8A">
      <w:rPr>
        <w:rStyle w:val="PageNumber"/>
        <w:rFonts w:ascii="Bell MT" w:hAnsi="Bell MT"/>
      </w:rPr>
      <w:fldChar w:fldCharType="begin"/>
    </w:r>
    <w:r w:rsidR="007F6948" w:rsidRPr="000E2F8A">
      <w:rPr>
        <w:rStyle w:val="PageNumber"/>
        <w:rFonts w:ascii="Bell MT" w:hAnsi="Bell MT"/>
      </w:rPr>
      <w:instrText xml:space="preserve">PAGE  </w:instrText>
    </w:r>
    <w:r w:rsidRPr="000E2F8A">
      <w:rPr>
        <w:rStyle w:val="PageNumber"/>
        <w:rFonts w:ascii="Bell MT" w:hAnsi="Bell MT"/>
      </w:rPr>
      <w:fldChar w:fldCharType="separate"/>
    </w:r>
    <w:r w:rsidR="004E00D1">
      <w:rPr>
        <w:rStyle w:val="PageNumber"/>
        <w:rFonts w:ascii="Bell MT" w:hAnsi="Bell MT"/>
        <w:noProof/>
      </w:rPr>
      <w:t>47</w:t>
    </w:r>
    <w:r w:rsidRPr="000E2F8A">
      <w:rPr>
        <w:rStyle w:val="PageNumber"/>
        <w:rFonts w:ascii="Bell MT" w:hAnsi="Bell MT"/>
      </w:rPr>
      <w:fldChar w:fldCharType="end"/>
    </w:r>
  </w:p>
  <w:p w14:paraId="61007403" w14:textId="77777777" w:rsidR="009D5712" w:rsidRDefault="00A8218F" w:rsidP="00BD2D42">
    <w:pPr>
      <w:pStyle w:val="Footer"/>
      <w:tabs>
        <w:tab w:val="clear" w:pos="8640"/>
      </w:tabs>
      <w:ind w:right="-2"/>
      <w:rPr>
        <w:rFonts w:ascii="Monotype Corsiva" w:hAnsi="Monotype Corsiva"/>
        <w:b/>
        <w:bCs/>
        <w:i/>
        <w:iCs/>
        <w:sz w:val="22"/>
        <w:szCs w:val="22"/>
      </w:rPr>
    </w:pPr>
    <w:r>
      <w:rPr>
        <w:rFonts w:ascii="Bell MT" w:hAnsi="Bell MT"/>
        <w:noProof/>
        <w:sz w:val="22"/>
        <w:szCs w:val="22"/>
        <w:lang w:eastAsia="en-US"/>
      </w:rPr>
      <mc:AlternateContent>
        <mc:Choice Requires="wps">
          <w:drawing>
            <wp:anchor distT="4294967295" distB="4294967295" distL="114300" distR="114300" simplePos="0" relativeHeight="251692032" behindDoc="0" locked="0" layoutInCell="1" allowOverlap="1" wp14:anchorId="32534859" wp14:editId="400B4C2F">
              <wp:simplePos x="0" y="0"/>
              <wp:positionH relativeFrom="column">
                <wp:posOffset>-9525</wp:posOffset>
              </wp:positionH>
              <wp:positionV relativeFrom="paragraph">
                <wp:posOffset>-6986</wp:posOffset>
              </wp:positionV>
              <wp:extent cx="2984500" cy="0"/>
              <wp:effectExtent l="38100" t="38100" r="63500"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84500" cy="0"/>
                      </a:xfrm>
                      <a:prstGeom prst="line">
                        <a:avLst/>
                      </a:prstGeom>
                      <a:ln w="19050"/>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8165FA" id="Straight Connector 8"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55pt" to="23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VJ0wEAAPADAAAOAAAAZHJzL2Uyb0RvYy54bWysU01v2zAMvQ/YfxB0X+wE7ZAacXpIsV2K&#10;LVi2H6DKUixMEgVKi51/P0pOvO4DKFDsIlgi3yPfI725H51lJ4XRgG/5clFzpryEzvhjy799/fBu&#10;zVlMwnfCglctP6vI77dv32yG0KgV9GA7hYxIfGyG0PI+pdBUVZS9ciIuIChPQQ3oRKIrHqsOxUDs&#10;zlarun5fDYBdQJAqRnp9mIJ8W/i1VjJ91jqqxGzLqbdUTiznUz6r7UY0RxShN/LShnhFF04YT0Vn&#10;qgeRBPuB5i8qZyRCBJ0WElwFWhupigZSs6z/UHPoRVBFC5kTw2xT/H+08tNpj8x0LadBeeFoRIeE&#10;whz7xHbgPRkIyNbZpyHEhtJ3fo9ZqRz9ITyC/B4pVv0WzJcYprRRo8vpJJWNxffz7LsaE5P0uLpb&#10;39zWNB55jVWiuQIDxvRRgWP5o+XW+GyJaMTpMaZcWjTXlPxsPRtoEe/q2zLc0tjUS+kqna2a0r4o&#10;Tbpz9UJXNk7tLLKToF0RUiqfbrJuKmA9ZWeYNtbOwPpl4CU/Q1XZxhm8fBk8I0pl8GkGO+MB/0WQ&#10;xuWlZT3lX0YTJ93Zgifoznu8zozWqii8/AJ5b5/fC/zXj7r9CQAA//8DAFBLAwQUAAYACAAAACEA&#10;428TZN8AAAAIAQAADwAAAGRycy9kb3ducmV2LnhtbEyPQUvDQBCF74L/YRnBW7tZsaWm2ZTWIoIo&#10;aNRDb9vsmASzszG7bVN/vVM86GmY9x5vvskWg2vFHvvQeNKgxgkIpNLbhioNb693oxmIEA1Z03pC&#10;DUcMsMjPzzKTWn+gF9wXsRJcQiE1GuoYu1TKUNboTBj7Dom9D987E3ntK2l7c+By18qrJJlKZxri&#10;C7Xp8LbG8rPYOQ1PbrJ6Xlv/rcL75uFRfR1v7teF1pcXw3IOIuIQ/8Jwwmd0yJlp63dkg2g1jNSE&#10;k6epQLB/PZ2xsP0VZJ7J/w/kPwAAAP//AwBQSwECLQAUAAYACAAAACEAtoM4kv4AAADhAQAAEwAA&#10;AAAAAAAAAAAAAAAAAAAAW0NvbnRlbnRfVHlwZXNdLnhtbFBLAQItABQABgAIAAAAIQA4/SH/1gAA&#10;AJQBAAALAAAAAAAAAAAAAAAAAC8BAABfcmVscy8ucmVsc1BLAQItABQABgAIAAAAIQB0CxVJ0wEA&#10;APADAAAOAAAAAAAAAAAAAAAAAC4CAABkcnMvZTJvRG9jLnhtbFBLAQItABQABgAIAAAAIQDjbxNk&#10;3wAAAAgBAAAPAAAAAAAAAAAAAAAAAC0EAABkcnMvZG93bnJldi54bWxQSwUGAAAAAAQABADzAAAA&#10;OQUAAAAA&#10;" strokecolor="#8064a2 [3207]" strokeweight="1.5pt">
              <v:shadow on="t" color="black" opacity="24903f" origin=",.5" offset="0,.55556mm"/>
              <o:lock v:ext="edit" shapetype="f"/>
            </v:line>
          </w:pict>
        </mc:Fallback>
      </mc:AlternateContent>
    </w:r>
    <w:proofErr w:type="spellStart"/>
    <w:r w:rsidR="009D5712">
      <w:rPr>
        <w:rFonts w:ascii="Bell MT" w:hAnsi="Bell MT"/>
        <w:sz w:val="22"/>
        <w:szCs w:val="22"/>
      </w:rPr>
      <w:t>e</w:t>
    </w:r>
    <w:r w:rsidR="0032051D">
      <w:rPr>
        <w:rFonts w:ascii="Bell MT" w:hAnsi="Bell MT"/>
        <w:sz w:val="22"/>
        <w:szCs w:val="22"/>
      </w:rPr>
      <w:t>l</w:t>
    </w:r>
    <w:proofErr w:type="spellEnd"/>
    <w:r w:rsidR="0032051D">
      <w:rPr>
        <w:rFonts w:ascii="Bell MT" w:hAnsi="Bell MT"/>
        <w:sz w:val="22"/>
        <w:szCs w:val="22"/>
      </w:rPr>
      <w:t xml:space="preserve"> Bidayah: </w:t>
    </w:r>
    <w:r w:rsidR="009D5712" w:rsidRPr="009D5712">
      <w:rPr>
        <w:rFonts w:ascii="Bell MT" w:hAnsi="Bell MT"/>
        <w:sz w:val="22"/>
        <w:szCs w:val="22"/>
      </w:rPr>
      <w:t>Journal of Islamic</w:t>
    </w:r>
    <w:r w:rsidR="0032051D">
      <w:rPr>
        <w:rFonts w:ascii="Bell MT" w:hAnsi="Bell MT"/>
        <w:sz w:val="22"/>
        <w:szCs w:val="22"/>
      </w:rPr>
      <w:t xml:space="preserve"> Elementary</w:t>
    </w:r>
    <w:r w:rsidR="009D5712" w:rsidRPr="009D5712">
      <w:rPr>
        <w:rFonts w:ascii="Bell MT" w:hAnsi="Bell MT"/>
        <w:sz w:val="22"/>
        <w:szCs w:val="22"/>
      </w:rPr>
      <w:t xml:space="preserve"> Education</w:t>
    </w:r>
  </w:p>
  <w:p w14:paraId="696F9438" w14:textId="6DCAACB7" w:rsidR="00746DBB" w:rsidRPr="009D5712" w:rsidRDefault="002B68C2" w:rsidP="00BD2D42">
    <w:pPr>
      <w:pStyle w:val="Footer"/>
      <w:tabs>
        <w:tab w:val="clear" w:pos="8640"/>
      </w:tabs>
      <w:ind w:right="-2"/>
      <w:rPr>
        <w:rFonts w:ascii="Bell MT" w:hAnsi="Bell MT"/>
        <w:lang w:val="id-ID"/>
      </w:rPr>
    </w:pPr>
    <w:r>
      <w:rPr>
        <w:rFonts w:ascii="Monotype Corsiva" w:hAnsi="Monotype Corsiva"/>
        <w:i/>
        <w:iCs/>
        <w:sz w:val="22"/>
        <w:szCs w:val="22"/>
      </w:rPr>
      <w:t xml:space="preserve">Volume </w:t>
    </w:r>
    <w:r w:rsidR="00932145">
      <w:rPr>
        <w:rFonts w:ascii="Monotype Corsiva" w:hAnsi="Monotype Corsiva"/>
        <w:i/>
        <w:iCs/>
        <w:sz w:val="22"/>
        <w:szCs w:val="22"/>
      </w:rPr>
      <w:t>7</w:t>
    </w:r>
    <w:r w:rsidR="009D5712" w:rsidRPr="009D5712">
      <w:rPr>
        <w:rFonts w:ascii="Monotype Corsiva" w:hAnsi="Monotype Corsiva"/>
        <w:i/>
        <w:iCs/>
        <w:sz w:val="22"/>
        <w:szCs w:val="22"/>
      </w:rPr>
      <w:t xml:space="preserve">, </w:t>
    </w:r>
    <w:proofErr w:type="spellStart"/>
    <w:r w:rsidR="009D5712" w:rsidRPr="009D5712">
      <w:rPr>
        <w:rFonts w:ascii="Monotype Corsiva" w:hAnsi="Monotype Corsiva"/>
        <w:i/>
        <w:iCs/>
        <w:sz w:val="22"/>
        <w:szCs w:val="22"/>
      </w:rPr>
      <w:t>Nomor</w:t>
    </w:r>
    <w:proofErr w:type="spellEnd"/>
    <w:r w:rsidR="009D5712" w:rsidRPr="009D5712">
      <w:rPr>
        <w:rFonts w:ascii="Monotype Corsiva" w:hAnsi="Monotype Corsiva"/>
        <w:i/>
        <w:iCs/>
        <w:sz w:val="22"/>
        <w:szCs w:val="22"/>
      </w:rPr>
      <w:t xml:space="preserve"> </w:t>
    </w:r>
    <w:r w:rsidR="00932145">
      <w:rPr>
        <w:rFonts w:ascii="Monotype Corsiva" w:hAnsi="Monotype Corsiva"/>
        <w:i/>
        <w:iCs/>
        <w:sz w:val="22"/>
        <w:szCs w:val="22"/>
      </w:rPr>
      <w:t>1</w:t>
    </w:r>
    <w:r w:rsidR="009D5712" w:rsidRPr="009D5712">
      <w:rPr>
        <w:rFonts w:ascii="Monotype Corsiva" w:hAnsi="Monotype Corsiva"/>
        <w:i/>
        <w:iCs/>
        <w:sz w:val="22"/>
        <w:szCs w:val="22"/>
      </w:rPr>
      <w:t xml:space="preserve">, </w:t>
    </w:r>
    <w:r w:rsidR="00932145">
      <w:rPr>
        <w:rFonts w:ascii="Monotype Corsiva" w:hAnsi="Monotype Corsiva"/>
        <w:i/>
        <w:iCs/>
        <w:sz w:val="22"/>
        <w:szCs w:val="22"/>
      </w:rPr>
      <w:t>Maret</w:t>
    </w:r>
    <w:r>
      <w:rPr>
        <w:rFonts w:ascii="Monotype Corsiva" w:hAnsi="Monotype Corsiva"/>
        <w:i/>
        <w:iCs/>
        <w:sz w:val="22"/>
        <w:szCs w:val="22"/>
      </w:rPr>
      <w:t xml:space="preserve"> 202</w:t>
    </w:r>
    <w:r w:rsidR="00932145">
      <w:rPr>
        <w:rFonts w:ascii="Monotype Corsiva" w:hAnsi="Monotype Corsiva"/>
        <w:i/>
        <w:iCs/>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C8FD2" w14:textId="77777777" w:rsidR="006D5AE3" w:rsidRDefault="006D5AE3" w:rsidP="00AF167A">
      <w:r>
        <w:separator/>
      </w:r>
    </w:p>
  </w:footnote>
  <w:footnote w:type="continuationSeparator" w:id="0">
    <w:p w14:paraId="2602DB13" w14:textId="77777777" w:rsidR="006D5AE3" w:rsidRDefault="006D5AE3" w:rsidP="00AF167A">
      <w:r>
        <w:continuationSeparator/>
      </w:r>
    </w:p>
  </w:footnote>
  <w:footnote w:id="1">
    <w:p w14:paraId="7489C5F0"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{"citationItems":[{"id":"ITEM-1","itemData":{"ISBN":"9788578110796","ISSN":"1098-6596","PMID":"25246403","abstract":"Pengelolaan manajemen kesiswaan adalah upaya agar siswa dapat melaksanakan kewajiban-kewajiban serta mendapatkan hak-haknya selaku anggota masyarakat sekolah. Hak dan kewajiban itu terangkum dalam serangkaian kegiatan yang telah ditetapkan di dalam program sekolah. Penerapan manajemen kesiswaan pada lembaga pendidikan merupakan salah satu keharusan untuk meningkatkan mutu pendidikan. Kurangnya sarana dan prasarana sekolah menjadi kendala yang utama dalam mengefektifkan manajemen kesiswaan. Beberapa kegiatan yang sangat penting dalam manajemen kesiswaan yaitu: pembinaan kesiswaan, menangkal kenakalan remaja, serta mekanisme pembinaan siswa di SMP.","author":[{"dropping-particle":"","family":"Fadhilah","given":"","non-dropping-particle":"","parse-names":false,"suffix":""}],"container-title":"SERAMBI TARBAWI Jurnal Studi Pemikiran, Riset dan Pengembangan Pendidikan Islam","id":"ITEM-1","issue":"2","issued":{"date-parts":[["2019"]]},"page":"163-174","title":"Prinsip-Prinsip Dasar Manajemen Kesiswaan di Sekolah","type":"article-journal","volume":"7"},"uris":["http://www.mendeley.com/documents/?uuid=41ca3028-1353-4d6b-9303-b5fff9d9a2ca"]}],"mendeley":{"formattedCitation":"Fadhilah, “Prinsip-Prinsip Dasar Manajemen Kesiswaan Di Sekolah,” &lt;i&gt;SERAMBI TARBAWI Jurnal Studi Pemikiran, Riset Dan Pengembangan Pendidikan Islam&lt;/i&gt; 7, no. 2 (2019): 163–74, http://ojs.serambimekkah.ac.id/tarbawi/article/view/1800.","plainTextFormattedCitation":"Fadhilah, “Prinsip-Prinsip Dasar Manajemen Kesiswaan Di Sekolah,” SERAMBI TARBAWI Jurnal Studi Pemikiran, Riset Dan Pengembangan Pendidikan Islam 7, no. 2 (2019): 163–74, http://ojs.serambimekkah.ac.id/tarbawi/article/view/1800.","previouslyFormattedCitation":"(Fadhilah, 2019)"},"properties":{"noteIndex":19},"schema":"https://github.com/citation-style-language/schema/raw/master/csl-citation.json"}</w:instrText>
      </w:r>
      <w:r w:rsidRPr="00CE1593">
        <w:rPr>
          <w:rFonts w:ascii="Cambria" w:hAnsi="Cambria"/>
        </w:rPr>
        <w:fldChar w:fldCharType="separate"/>
      </w:r>
      <w:r w:rsidRPr="00CE1593">
        <w:rPr>
          <w:rFonts w:ascii="Cambria" w:hAnsi="Cambria"/>
          <w:noProof/>
        </w:rPr>
        <w:t xml:space="preserve">Fadhilah, “Prinsip-Prinsip Dasar Manajemen Kesiswaan Di Sekolah,” </w:t>
      </w:r>
      <w:r w:rsidRPr="00CE1593">
        <w:rPr>
          <w:rFonts w:ascii="Cambria" w:hAnsi="Cambria"/>
          <w:i/>
          <w:noProof/>
        </w:rPr>
        <w:t>SERAMBI TARBAWI Jurnal Studi Pemikiran, Riset Dan Pengembangan Pendidikan Islam</w:t>
      </w:r>
      <w:r w:rsidRPr="00CE1593">
        <w:rPr>
          <w:rFonts w:ascii="Cambria" w:hAnsi="Cambria"/>
          <w:noProof/>
        </w:rPr>
        <w:t xml:space="preserve"> 7, no. 2 (2019): 163–74, http://ojs.serambimekkah.ac.id/tarbawi/article/view/1800.</w:t>
      </w:r>
      <w:r w:rsidRPr="00CE1593">
        <w:rPr>
          <w:rFonts w:ascii="Cambria" w:hAnsi="Cambria"/>
        </w:rPr>
        <w:fldChar w:fldCharType="end"/>
      </w:r>
    </w:p>
  </w:footnote>
  <w:footnote w:id="2">
    <w:p w14:paraId="647B7BBA"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lang w:val="id-ID"/>
        </w:rPr>
        <w:t xml:space="preserve"> </w:t>
      </w:r>
      <w:r w:rsidRPr="00CE1593">
        <w:rPr>
          <w:rFonts w:ascii="Cambria" w:hAnsi="Cambria"/>
        </w:rPr>
        <w:fldChar w:fldCharType="begin" w:fldLock="1"/>
      </w:r>
      <w:r w:rsidRPr="00CE1593">
        <w:rPr>
          <w:rFonts w:ascii="Cambria" w:hAnsi="Cambria"/>
          <w:lang w:val="id-ID"/>
        </w:rPr>
        <w:instrText>ADDIN CSL_CITATION {"citationItems":[{"id":"ITEM-1","itemData":{"DOI":"https://doi.org/10.52431/murobbi.v4i2","abstract":"Human resource management is the policy of managing human resources in an organization to achieve a goal, which is included in human resource management activities in the educational organization process, namely planning, recruitment, selection, placement, training and development. Creativity is how to produce or increase the highest possible results of goods and services by utilizing resources efficiently. Creativity is to produce output and efficient use of input resources. Students are people who are not yet mature and have a number of basic potentials (fitrah) that need to be developed. Students are one of the most important components in education, without which the educational process will not be carried out. Therefore, the understanding of students needs to be known and understood in depth by all parties. So that in the educational process, there will be no deviations too far from the planned educational goals. Education and training through development can help the process of improving job skills, theory-oriented education, carried out in the classroom. SLB teachers are always included whenever there are activities such as seminars, scientific forums, training, workshops, training held by certain institutions, then besides that there is also teacher training from within the institution, namely calling psychologists for training for teachers, the advantages are There is training for teachers who are located in their own schools, then from outside also participate in the implementation of the training, which aims to improve teacher competence and teacher professionalism in general.","author":[{"dropping-particle":"","family":"Zainur","given":"Arifin","non-dropping-particle":"","parse-names":false,"suffix":""},{"dropping-particle":"","family":"Muhammad Asrori","given":"Ma’sum","non-dropping-particle":"","parse-names":false,"suffix":""}],"container-title":"Muróbbî: Jurnal Ilmu Pendidikan","id":"ITEM-1","issue":"2","issued":{"date-parts":[["2020"]]},"page":"253-284","title":"MENGEMBANGKAN KREATIFITAS PESERTA DIDIK/INKLUSIF (Studi Kritis Manajemen SDM Guru)","type":"article-journal","volume":"4"},"uris":["http://www.mendeley.com/documents/?uuid=8a45d4eb-11fb-4116-b4e4-4fc24da98cf8"]}],"mendeley":{"formattedCitation":"Arifin Zainur and Ma’sum Muhammad Asrori, “MENGEMBANGKAN KREATIFITAS PESERTA DIDIK/INKLUSIF (Studi Kritis Manajemen SDM Guru),” &lt;i&gt;Muróbbî: Jurnal Ilmu Pendidikan&lt;/i&gt; 4, no. 2 (2020): 253–84, https://doi.org/https://doi.org/10.52431/murobbi.v4i2.","plainTextFormattedCitation":"Arifin Zainur and Ma’sum Muhammad Asrori, “MENGEMBANGKAN KREATIFITAS PESERTA DIDIK/INKLUSIF (Studi Kritis Manajemen SDM Guru),” Muróbbî: Jurnal Ilmu Pendidikan 4, no. 2 (2020): 253–84, https://doi.org/https://doi.org/10.52431/murobbi.v4i2.","previouslyFormattedCitation":"(Zainur &amp; Muhammad Asrori, 2020)"},"properties":{"noteIndex":20},"schema":"https://github.com/citation-style-language/schema/raw/master/csl-citation.json"}</w:instrText>
      </w:r>
      <w:r w:rsidRPr="00CE1593">
        <w:rPr>
          <w:rFonts w:ascii="Cambria" w:hAnsi="Cambria"/>
        </w:rPr>
        <w:fldChar w:fldCharType="separate"/>
      </w:r>
      <w:r w:rsidRPr="00CE1593">
        <w:rPr>
          <w:rFonts w:ascii="Cambria" w:hAnsi="Cambria"/>
          <w:noProof/>
          <w:lang w:val="id-ID"/>
        </w:rPr>
        <w:t xml:space="preserve">Arifin Zainur and Ma’sum Muhammad Asrori, “MENGEMBANGKAN KREATIFITAS PESERTA DIDIK/INKLUSIF (Studi Kritis Manajemen SDM Guru),” </w:t>
      </w:r>
      <w:r w:rsidRPr="00CE1593">
        <w:rPr>
          <w:rFonts w:ascii="Cambria" w:hAnsi="Cambria"/>
          <w:i/>
          <w:noProof/>
          <w:lang w:val="id-ID"/>
        </w:rPr>
        <w:t>Muróbbî: Jurnal Ilmu Pendidikan</w:t>
      </w:r>
      <w:r w:rsidRPr="00CE1593">
        <w:rPr>
          <w:rFonts w:ascii="Cambria" w:hAnsi="Cambria"/>
          <w:noProof/>
          <w:lang w:val="id-ID"/>
        </w:rPr>
        <w:t xml:space="preserve"> 4, no. 2 (2020): 253–84, https://doi.org/https://doi.org/10.52431/murobbi.v4i2.</w:t>
      </w:r>
      <w:r w:rsidRPr="00CE1593">
        <w:rPr>
          <w:rFonts w:ascii="Cambria" w:hAnsi="Cambria"/>
        </w:rPr>
        <w:fldChar w:fldCharType="end"/>
      </w:r>
    </w:p>
  </w:footnote>
  <w:footnote w:id="3">
    <w:p w14:paraId="70466C01"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{"citationItems":[{"id":"ITEM-1","itemData":{"DOI":"10.52627/IJEAM.V1I1.6","abstract":"This paper explains about Implementation of quality in Philip B. Crosby's perspective in school educational institutions. School ducational institutions are a forum that has the function to produce quality individuals. To be able to produce a quality generation, of course an educational institution must be quality. The quality concept offered by Crosby to be implemented in educational institutions is to have fourteen stages, namely Management Commitment, Quality Improvement Team, Quality Measurement, The Cost of Quality, Quality Awareness, Corrective Actions, Zero Defects Planning, Supervisor Training, Zero Defects day, goal setting, Error-Cause Removal, Recognition, quality councils and do it over again. The fourteen stages will be implemented in school educational institutions as an effort to achieve quality school educational institutions.","author":[{"dropping-particle":"","family":"Wijaya","given":"M. Hengky","non-dropping-particle":"","parse-names":false,"suffix":""}],"container-title":"MANAGERE : Indonesian Journal of Educational Management","id":"ITEM-1","issue":"1","issued":{"date-parts":[["2019","4","4"]]},"page":"17-29","publisher":"Perkumpulan Manajer Pendidikan Islam (PERMAPENDIS) Indonesia","title":"Implementasi Manajemen Mutu Di Sekolah","type":"article-journal","volume":"1"},"uris":["http://www.mendeley.com/documents/?uuid=994a28cd-2151-3cc9-8b46-e1b05edfa602"]}],"mendeley":{"formattedCitation":"M. Hengky Wijaya, “Implementasi Manajemen Mutu Di Sekolah,” &lt;i&gt;MANAGERE : Indonesian Journal of Educational Management&lt;/i&gt; 1, no. 1 (April 4, 2019): 17–29, https://doi.org/10.52627/IJEAM.V1I1.6.","plainTextFormattedCitation":"M. Hengky Wijaya, “Implementasi Manajemen Mutu Di Sekolah,” MANAGERE : Indonesian Journal of Educational Management 1, no. 1 (April 4, 2019): 17–29, https://doi.org/10.52627/IJEAM.V1I1.6.","previouslyFormattedCitation":"(Wijaya, 2019)"},"properties":{"noteIndex":21},"schema":"https://github.com/citation-style-language/schema/raw/master/csl-citation.json"}</w:instrText>
      </w:r>
      <w:r w:rsidRPr="00CE1593">
        <w:rPr>
          <w:rFonts w:ascii="Cambria" w:hAnsi="Cambria"/>
        </w:rPr>
        <w:fldChar w:fldCharType="separate"/>
      </w:r>
      <w:r w:rsidRPr="00CE1593">
        <w:rPr>
          <w:rFonts w:ascii="Cambria" w:hAnsi="Cambria"/>
          <w:noProof/>
        </w:rPr>
        <w:t xml:space="preserve">M. Hengky Wijaya, “Implementasi Manajemen Mutu Di Sekolah,” </w:t>
      </w:r>
      <w:r w:rsidRPr="00CE1593">
        <w:rPr>
          <w:rFonts w:ascii="Cambria" w:hAnsi="Cambria"/>
          <w:i/>
          <w:noProof/>
        </w:rPr>
        <w:t>MANAGERE : Indonesian Journal of Educational Management</w:t>
      </w:r>
      <w:r w:rsidRPr="00CE1593">
        <w:rPr>
          <w:rFonts w:ascii="Cambria" w:hAnsi="Cambria"/>
          <w:noProof/>
        </w:rPr>
        <w:t xml:space="preserve"> 1, no. 1 (April 4, 2019): 17–29, https://doi.org/10.52627/IJEAM.V1I1.6.</w:t>
      </w:r>
      <w:r w:rsidRPr="00CE1593">
        <w:rPr>
          <w:rFonts w:ascii="Cambria" w:hAnsi="Cambria"/>
        </w:rPr>
        <w:fldChar w:fldCharType="end"/>
      </w:r>
    </w:p>
  </w:footnote>
  <w:footnote w:id="4">
    <w:p w14:paraId="58AA4F9C"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{"citationItems":[{"id":"ITEM-1","itemData":{"ISSN":"2797-8648","abstract":"… adalah pengenalan tentang media pembelajaran, identifikasi media pembelajaran bahan jadi dan bahan daur ulang, manfaat dan fungsi media pembelajaran yang ditunjang dengan …","author":[{"dropping-particle":"","family":"Ismail","given":"Ahmad Nur","non-dropping-particle":"","parse-names":false,"suffix":""}],"container-title":"Jurnal Mentari","id":"ITEM-1","issue":"1","issued":{"date-parts":[["2023"]]},"page":"1-8","title":"Peran Kompetensi Manajerial Kepala Tk Terpadu Dalam Meningkatkan Potensi Guru Melalui Pembuatan Media Pembelajaran Dari Limbah Anorganik","type":"article-journal","volume":"3"},"uris":["http://www.mendeley.com/documents/?uuid=a2a30b11-3656-4dda-b8ac-a0ffd57941b1"]}],"mendeley":{"formattedCitation":"Ahmad Nur Ismail, “Peran Kompetensi Manajerial Kepala Tk Terpadu Dalam Meningkatkan Potensi Guru Melalui Pembuatan Media Pembelajaran Dari Limbah Anorganik,” &lt;i&gt;Jurnal Mentari&lt;/i&gt; 3, no. 1 (2023): 1–8, https://jurnal.stkippgriponorogo.ac.id/index.php/Mentari.","plainTextFormattedCitation":"Ahmad Nur Ismail, “Peran Kompetensi Manajerial Kepala Tk Terpadu Dalam Meningkatkan Potensi Guru Melalui Pembuatan Media Pembelajaran Dari Limbah Anorganik,” Jurnal Mentari 3, no. 1 (2023): 1–8, https://jurnal.stkippgriponorogo.ac.id/index.php/Mentari.","previouslyFormattedCitation":"Ahmad Nur Ismail, “Peran Kompetensi Manajerial Kepala Tk Terpadu Dalam Meningkatkan Potensi Guru Melalui Pembuatan Media Pembelajaran Dari Limbah Anorganik,” &lt;i&gt;Jurnal Mentari&lt;/i&gt; 3, no. 1 (2023): 1–8, https://jurnal.stkippgriponorogo.ac.id/index.php/Mentari."},"properties":{"noteIndex":1},"schema":"https://github.com/citation-style-language/schema/raw/master/csl-citation.json"}</w:instrText>
      </w:r>
      <w:r w:rsidRPr="00CE1593">
        <w:rPr>
          <w:rFonts w:ascii="Cambria" w:hAnsi="Cambria"/>
        </w:rPr>
        <w:fldChar w:fldCharType="separate"/>
      </w:r>
      <w:r w:rsidRPr="00CE1593">
        <w:rPr>
          <w:rFonts w:ascii="Cambria" w:hAnsi="Cambria"/>
          <w:noProof/>
        </w:rPr>
        <w:t xml:space="preserve">Ahmad Nur Ismail, “Peran Kompetensi Manajerial Kepala Tk Terpadu Dalam Meningkatkan Potensi Guru Melalui Pembuatan Media Pembelajaran Dari Limbah Anorganik,” </w:t>
      </w:r>
      <w:r w:rsidRPr="00CE1593">
        <w:rPr>
          <w:rFonts w:ascii="Cambria" w:hAnsi="Cambria"/>
          <w:i/>
          <w:noProof/>
        </w:rPr>
        <w:t>Jurnal Mentari</w:t>
      </w:r>
      <w:r w:rsidRPr="00CE1593">
        <w:rPr>
          <w:rFonts w:ascii="Cambria" w:hAnsi="Cambria"/>
          <w:noProof/>
        </w:rPr>
        <w:t xml:space="preserve"> 3, no. 1 (2023): 1–8, https://jurnal.stkippgriponorogo.ac.id/index.php/Mentari.</w:t>
      </w:r>
      <w:r w:rsidRPr="00CE1593">
        <w:rPr>
          <w:rFonts w:ascii="Cambria" w:hAnsi="Cambria"/>
        </w:rPr>
        <w:fldChar w:fldCharType="end"/>
      </w:r>
    </w:p>
  </w:footnote>
  <w:footnote w:id="5">
    <w:p w14:paraId="18BCE738"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{"citationItems":[{"id":"ITEM-1","itemData":{"DOI":"https://doi.org/10.31004/obsesi.v7i4.4515","abstract":"Tujuan dari penelitian ini yaitu untuk merencanakan, melaksanakan dan melakukan kurikulum pendidikan anak usia dini. Metode penelitian ini menggunakan metode kualitatif. Perencanaan kegiatan pembelajaran terdiri atas perencanaan Tahunan (prota) dan Semester (prosem), perencanaan Mingguan dan perencanaan Harian. Dalam pengorganisasian bahan ajar keagamaan, menggunakan metode qiro’ati sebagai pedomannya dan dengan tahnik klasikal dan individual. Pelaksanaan kurikulum mengimplementasikan kurikulum merdeka belajar. Subjek penelitian ini adalah tiga guru dan satu kepala sekolah. Pengumpulan data berupa wawancara dengan guru dalam berlangsungnya proses pembelajaran, berpedoman pada wawancara dengan narasumber langsung, dilanjutkan dengan observasi, peneliti melakukan pengamatan terhadap guru, anak dan lingkungan sekitar. Setelah data terkumpul maka akan dianalisis dengan deskriptif kualitatif untuk menghasilkan kesimpulan yang benar dan sesuai dengan masalah yang ada. Berdasarkan hasil observasi, pengelolaan kurikulum dijalankan dengan menerapkan prinsip-prinsip manajemen yang meliputi, planning (perencanaan), organizing (pengorganisasian), actuating (penggerakan), controlling (pengontrolan) dan evaluating (evaluasi).","author":[{"dropping-particle":"","family":"Patria","given":"Puji Rahayu Eka","non-dropping-particle":"","parse-names":false,"suffix":""},{"dropping-particle":"","family":"Zulkarnaen","given":"Zulkarnaen","non-dropping-particle":"","parse-names":false,"suffix":""}],"container-title":"Jurnal Obsesi : Jurnal Pendidikan Anak Usia Dini","id":"ITEM-1","issue":"4","issued":{"date-parts":[["2023"]]},"page":"4199-4208","title":"Pengelolaan Manajemen Kurikulum Pendidikan Anak Usia Dini","type":"article-journal","volume":"7"},"uris":["http://www.mendeley.com/documents/?uuid=98c32f98-d053-4300-889c-00443ef82213"]}],"mendeley":{"formattedCitation":"Puji Rahayu Eka Patria and Zulkarnaen Zulkarnaen, “Pengelolaan Manajemen Kurikulum Pendidikan Anak Usia Dini,” &lt;i&gt;Jurnal Obsesi : Jurnal Pendidikan Anak Usia Dini&lt;/i&gt; 7, no. 4 (2023): 4199–4208, https://doi.org/https://doi.org/10.31004/obsesi.v7i4.4515.","plainTextFormattedCitation":"Puji Rahayu Eka Patria and Zulkarnaen Zulkarnaen, “Pengelolaan Manajemen Kurikulum Pendidikan Anak Usia Dini,” Jurnal Obsesi : Jurnal Pendidikan Anak Usia Dini 7, no. 4 (2023): 4199–4208, https://doi.org/https://doi.org/10.31004/obsesi.v7i4.4515.","previouslyFormattedCitation":"Puji Rahayu Eka Patria and Zulkarnaen Zulkarnaen, “Pengelolaan Manajemen Kurikulum Pendidikan Anak Usia Dini,” &lt;i&gt;Jurnal Obsesi : Jurnal Pendidikan Anak Usia Dini&lt;/i&gt; 7, no. 4 (2023): 4199–4208, https://doi.org/https://doi.org/10.31004/obsesi.v7i4.4515."},"properties":{"noteIndex":2},"schema":"https://github.com/citation-style-language/schema/raw/master/csl-citation.json"}</w:instrText>
      </w:r>
      <w:r w:rsidRPr="00CE1593">
        <w:rPr>
          <w:rFonts w:ascii="Cambria" w:hAnsi="Cambria"/>
        </w:rPr>
        <w:fldChar w:fldCharType="separate"/>
      </w:r>
      <w:r w:rsidRPr="00CE1593">
        <w:rPr>
          <w:rFonts w:ascii="Cambria" w:hAnsi="Cambria"/>
          <w:noProof/>
        </w:rPr>
        <w:t xml:space="preserve">Puji Rahayu Eka Patria and Zulkarnaen Zulkarnaen, “Pengelolaan Manajemen Kurikulum Pendidikan Anak Usia Dini,” </w:t>
      </w:r>
      <w:r w:rsidRPr="00CE1593">
        <w:rPr>
          <w:rFonts w:ascii="Cambria" w:hAnsi="Cambria"/>
          <w:i/>
          <w:noProof/>
        </w:rPr>
        <w:t>Jurnal Obsesi : Jurnal Pendidikan Anak Usia Dini</w:t>
      </w:r>
      <w:r w:rsidRPr="00CE1593">
        <w:rPr>
          <w:rFonts w:ascii="Cambria" w:hAnsi="Cambria"/>
          <w:noProof/>
        </w:rPr>
        <w:t xml:space="preserve"> 7, no. 4 (2023): 4199–4208, https://doi.org/https://doi.org/10.31004/obsesi.v7i4.4515.</w:t>
      </w:r>
      <w:r w:rsidRPr="00CE1593">
        <w:rPr>
          <w:rFonts w:ascii="Cambria" w:hAnsi="Cambria"/>
        </w:rPr>
        <w:fldChar w:fldCharType="end"/>
      </w:r>
    </w:p>
  </w:footnote>
  <w:footnote w:id="6">
    <w:p w14:paraId="21FF1721"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{"citationItems":[{"id":"ITEM-1","itemData":{"abstract":"… kurikulum Pendidikan Anak Usia Dini di TK Islam Miftahul Jannah Semarang? (2) Apa masalah yang dihadapi dalam pelaksanaan manajemen kurikulum Pendidikan Anak Usia Dini di …","author":[{"dropping-particle":"","family":"Choiriah","given":"M","non-dropping-particle":"","parse-names":false,"suffix":""}],"container-title":"Fakultas Ilmu Tarbiyah dan Keguruan UIN Walisongo","id":"ITEM-1","issued":{"date-parts":[["2015"]]},"number-of-pages":"171","publisher":"Universitas Islam Negeri Walisongo Semarang","title":"Manajemen Kurikulum Pendidikan Anak Usia Dini (Studi di TK Islam Miftahul Jannah Semarang)","type":"thesis"},"uris":["http://www.mendeley.com/documents/?uuid=e7691b65-f152-4f7b-b8a5-c7c53515332b"]}],"mendeley":{"formattedCitation":"M Choiriah, “Manajemen Kurikulum Pendidikan Anak Usia Dini (Studi Di TK Islam Miftahul Jannah Semarang),” &lt;i&gt;Fakultas Ilmu Tarbiyah Dan Keguruan UIN Walisongo&lt;/i&gt; (Universitas Islam Negeri Walisongo Semarang, 2015), http://eprints.walisongo.ac.id/5051/1/113311004.pdf.","plainTextFormattedCitation":"M Choiriah, “Manajemen Kurikulum Pendidikan Anak Usia Dini (Studi Di TK Islam Miftahul Jannah Semarang),” Fakultas Ilmu Tarbiyah Dan Keguruan UIN Walisongo (Universitas Islam Negeri Walisongo Semarang, 2015), http://eprints.walisongo.ac.id/5051/1/113311004.pdf.","previouslyFormattedCitation":"M Choiriah, “Manajemen Kurikulum Pendidikan Anak Usia Dini (Studi Di TK Islam Miftahul Jannah Semarang),” &lt;i&gt;Fakultas Ilmu Tarbiyah Dan Keguruan UIN Walisongo&lt;/i&gt; (Universitas Islam Negeri Walisongo Semarang, 2015), http://eprints.walisongo.ac.id/5051/1/113311004.pdf."},"properties":{"noteIndex":3},"schema":"https://github.com/citation-style-language/schema/raw/master/csl-citation.json"}</w:instrText>
      </w:r>
      <w:r w:rsidRPr="00CE1593">
        <w:rPr>
          <w:rFonts w:ascii="Cambria" w:hAnsi="Cambria"/>
        </w:rPr>
        <w:fldChar w:fldCharType="separate"/>
      </w:r>
      <w:r w:rsidRPr="00CE1593">
        <w:rPr>
          <w:rFonts w:ascii="Cambria" w:hAnsi="Cambria"/>
          <w:noProof/>
        </w:rPr>
        <w:t xml:space="preserve">M Choiriah, “Manajemen Kurikulum Pendidikan Anak Usia Dini (Studi Di TK Islam Miftahul Jannah Semarang),” </w:t>
      </w:r>
      <w:r w:rsidRPr="00CE1593">
        <w:rPr>
          <w:rFonts w:ascii="Cambria" w:hAnsi="Cambria"/>
          <w:i/>
          <w:noProof/>
        </w:rPr>
        <w:t>Fakultas Ilmu Tarbiyah Dan Keguruan UIN Walisongo</w:t>
      </w:r>
      <w:r w:rsidRPr="00CE1593">
        <w:rPr>
          <w:rFonts w:ascii="Cambria" w:hAnsi="Cambria"/>
          <w:noProof/>
        </w:rPr>
        <w:t xml:space="preserve"> (Universitas Islam Negeri Walisongo Semarang, 2015), http://eprints.walisongo.ac.id/5051/1/113311004.pdf.</w:t>
      </w:r>
      <w:r w:rsidRPr="00CE1593">
        <w:rPr>
          <w:rFonts w:ascii="Cambria" w:hAnsi="Cambria"/>
        </w:rPr>
        <w:fldChar w:fldCharType="end"/>
      </w:r>
    </w:p>
  </w:footnote>
  <w:footnote w:id="7">
    <w:p w14:paraId="522700EA"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{"citationItems":[{"id":"ITEM-1","itemData":{"DOI":"http://dx.doi.org/10.24014/potensia.v7i2.14141","abstract":"… untuk mengetahui integrasi manajemen kurikulum di … pendidikan Islam yang hadir di era relovusi industri 4.0, dan terletak di kota santri yaitu Jombang sebagai basis pondok pesantren …","author":[{"dropping-particle":"","family":"Ismail","given":"Ahmad Nur","non-dropping-particle":"","parse-names":false,"suffix":""},{"dropping-particle":"","family":"R.","given":"Ali Priyono","non-dropping-particle":"","parse-names":false,"suffix":""},{"dropping-particle":"","family":"Wardani","given":"Riyas Nur","non-dropping-particle":"","parse-names":false,"suffix":""},{"dropping-particle":"","family":"Mardiyanti","given":"Dewi","non-dropping-particle":"","parse-names":false,"suffix":""},{"dropping-particle":"","family":"Bariroh","given":"Latifatul","non-dropping-particle":"","parse-names":false,"suffix":""}],"container-title":"POTENSIA: Jurnal Kependidikan Islam","id":"ITEM-1","issue":"2","issued":{"date-parts":[["2021"]]},"page":"183-206","title":"Integrating Curriculum Management Into School-based Learning Quality Improvement","type":"article-journal","volume":"7"},"uris":["http://www.mendeley.com/documents/?uuid=7234c9d1-0c14-4289-aea1-9aa7f80b91de"]}],"mendeley":{"formattedCitation":"Ahmad Nur Ismail et al., “Integrating Curriculum Management Into School-Based Learning Quality Improvement,” &lt;i&gt;POTENSIA: Jurnal Kependidikan Islam&lt;/i&gt; 7, no. 2 (2021): 183–206, https://doi.org/http://dx.doi.org/10.24014/potensia.v7i2.14141.","plainTextFormattedCitation":"Ahmad Nur Ismail et al., “Integrating Curriculum Management Into School-Based Learning Quality Improvement,” POTENSIA: Jurnal Kependidikan Islam 7, no. 2 (2021): 183–206, https://doi.org/http://dx.doi.org/10.24014/potensia.v7i2.14141.","previouslyFormattedCitation":"Ahmad Nur Ismail et al., “Integrating Curriculum Management Into School-Based Learning Quality Improvement,” &lt;i&gt;POTENSIA: Jurnal Kependidikan Islam&lt;/i&gt; 7, no. 2 (2021): 183–206, https://doi.org/http://dx.doi.org/10.24014/potensia.v7i2.14141."},"properties":{"noteIndex":4},"schema":"https://github.com/citation-style-language/schema/raw/master/csl-citation.json"}</w:instrText>
      </w:r>
      <w:r w:rsidRPr="00CE1593">
        <w:rPr>
          <w:rFonts w:ascii="Cambria" w:hAnsi="Cambria"/>
        </w:rPr>
        <w:fldChar w:fldCharType="separate"/>
      </w:r>
      <w:r w:rsidRPr="00CE1593">
        <w:rPr>
          <w:rFonts w:ascii="Cambria" w:hAnsi="Cambria"/>
          <w:noProof/>
        </w:rPr>
        <w:t xml:space="preserve">Ahmad Nur Ismail et al., “Integrating Curriculum Management Into School-Based Learning Quality Improvement,” </w:t>
      </w:r>
      <w:r w:rsidRPr="00CE1593">
        <w:rPr>
          <w:rFonts w:ascii="Cambria" w:hAnsi="Cambria"/>
          <w:i/>
          <w:noProof/>
        </w:rPr>
        <w:t>POTENSIA: Jurnal Kependidikan Islam</w:t>
      </w:r>
      <w:r w:rsidRPr="00CE1593">
        <w:rPr>
          <w:rFonts w:ascii="Cambria" w:hAnsi="Cambria"/>
          <w:noProof/>
        </w:rPr>
        <w:t xml:space="preserve"> 7, no. 2 (2021): 183–206, https://doi.org/http://dx.doi.org/10.24014/potensia.v7i2.14141.</w:t>
      </w:r>
      <w:r w:rsidRPr="00CE1593">
        <w:rPr>
          <w:rFonts w:ascii="Cambria" w:hAnsi="Cambria"/>
        </w:rPr>
        <w:fldChar w:fldCharType="end"/>
      </w:r>
    </w:p>
  </w:footnote>
  <w:footnote w:id="8">
    <w:p w14:paraId="3D5AE620"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{"citationItems":[{"id":"ITEM-1","itemData":{"DOI":"https://doi.org/10.15408/tjems.v7i1.13843","ISBN":"9781119130536","abstract":"This study aims to explore the relationship between curriculum development and the improvement of PAI contextual learning. The research approach used is descriptive qualitative with a multi-case design carried out at SMPN 3 Rejoso Darul Ulum and MTsN Tambak Beras Jombang. The results showed that; (1) the curriculum development approach commonly referred to and used in both institutions is academic and humanistic. While the technological approach is still unclear. (2) The use of additional PAI literature such as Jurisprudence and Arabic language development, by referring to Fath al-Qarib and Amsilah Tasrifiyah as a form of integration between the formal curriculum in schools and the boarding school curriculum. (3) Factually it can be stressed that the process of curriculum development can increase the contextually of active PAI learning in both educational institutions through the use of project-based learning strategies.","author":[{"dropping-particle":"","family":"Abitolkha","given":"Amir Maliki","non-dropping-particle":"","parse-names":false,"suffix":""},{"dropping-particle":"","family":"Ismail","given":"Ahmad Nur","non-dropping-particle":"","parse-names":false,"suffix":""},{"dropping-particle":"","family":"Hady","given":"Yazid","non-dropping-particle":"","parse-names":false,"suffix":""}],"container-title":"TARBIYA: Journal Of Education In Muslim Society","id":"ITEM-1","issue":"1","issued":{"date-parts":[["2020"]]},"page":"48-66","title":"Contextualization of Islamic Education Curriculum In Junior High Schools","type":"article-journal","volume":"7"},"uris":["http://www.mendeley.com/documents/?uuid=6c54e719-fd55-4418-9c73-54afe2c8037d"]}],"mendeley":{"formattedCitation":"Amir Maliki Abitolkha, Ahmad Nur Ismail, and Yazid Hady, “Contextualization of Islamic Education Curriculum In Junior High Schools,” &lt;i&gt;TARBIYA: Journal Of Education In Muslim Society&lt;/i&gt; 7, no. 1 (2020): 48–66, https://doi.org/https://doi.org/10.15408/tjems.v7i1.13843.","plainTextFormattedCitation":"Amir Maliki Abitolkha, Ahmad Nur Ismail, and Yazid Hady, “Contextualization of Islamic Education Curriculum In Junior High Schools,” TARBIYA: Journal Of Education In Muslim Society 7, no. 1 (2020): 48–66, https://doi.org/https://doi.org/10.15408/tjems.v7i1.13843.","previouslyFormattedCitation":"Amir Maliki Abitolkha, Ahmad Nur Ismail, and Yazid Hady, “Contextualization of Islamic Education Curriculum In Junior High Schools,” &lt;i&gt;TARBIYA: Journal Of Education In Muslim Society&lt;/i&gt; 7, no. 1 (2020): 48–66, https://doi.org/https://doi.org/10.15408/tjems.v7i1.13843."},"properties":{"noteIndex":5},"schema":"https://github.com/citation-style-language/schema/raw/master/csl-citation.json"}</w:instrText>
      </w:r>
      <w:r w:rsidRPr="00CE1593">
        <w:rPr>
          <w:rFonts w:ascii="Cambria" w:hAnsi="Cambria"/>
        </w:rPr>
        <w:fldChar w:fldCharType="separate"/>
      </w:r>
      <w:r w:rsidRPr="00CE1593">
        <w:rPr>
          <w:rFonts w:ascii="Cambria" w:hAnsi="Cambria"/>
          <w:noProof/>
        </w:rPr>
        <w:t xml:space="preserve">Amir Maliki Abitolkha, Ahmad Nur Ismail, and Yazid Hady, “Contextualization of Islamic Education Curriculum In Junior High Schools,” </w:t>
      </w:r>
      <w:r w:rsidRPr="00CE1593">
        <w:rPr>
          <w:rFonts w:ascii="Cambria" w:hAnsi="Cambria"/>
          <w:i/>
          <w:noProof/>
        </w:rPr>
        <w:t>TARBIYA: Journal Of Education In Muslim Society</w:t>
      </w:r>
      <w:r w:rsidRPr="00CE1593">
        <w:rPr>
          <w:rFonts w:ascii="Cambria" w:hAnsi="Cambria"/>
          <w:noProof/>
        </w:rPr>
        <w:t xml:space="preserve"> 7, no. 1 (2020): 48–66, https://doi.org/https://doi.org/10.15408/tjems.v7i1.13843.</w:t>
      </w:r>
      <w:r w:rsidRPr="00CE1593">
        <w:rPr>
          <w:rFonts w:ascii="Cambria" w:hAnsi="Cambria"/>
        </w:rPr>
        <w:fldChar w:fldCharType="end"/>
      </w:r>
    </w:p>
  </w:footnote>
  <w:footnote w:id="9">
    <w:p w14:paraId="633B40A6"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{"citationItems":[{"id":"ITEM-1","itemData":{"DOI":"https://doi.org/10.52802/twd.v5i2.236","ISBN":"2013206534","abstract":"Seiring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Kata","author":[{"dropping-particle":"","family":"Arofah","given":"Eli Fitrotul","non-dropping-particle":"","parse-names":false,"suffix":""}],"container-title":"Jurnal Tawadhu","id":"ITEM-1","issue":"2","issued":{"date-parts":[["2021"]]},"page":"218-229","title":"Evaluasi Kurikulum Pendidikan","type":"article-journal","volume":"5"},"uris":["http://www.mendeley.com/documents/?uuid=e69dabbb-b3b0-4c75-8417-386b56f9077f"]}],"mendeley":{"formattedCitation":"Eli Fitrotul Arofah, “Evaluasi Kurikulum Pendidikan,” &lt;i&gt;Jurnal Tawadhu&lt;/i&gt; 5, no. 2 (2021): 218–29, https://doi.org/https://doi.org/10.52802/twd.v5i2.236.","plainTextFormattedCitation":"Eli Fitrotul Arofah, “Evaluasi Kurikulum Pendidikan,” Jurnal Tawadhu 5, no. 2 (2021): 218–29, https://doi.org/https://doi.org/10.52802/twd.v5i2.236.","previouslyFormattedCitation":"Eli Fitrotul Arofah, “Evaluasi Kurikulum Pendidikan,” &lt;i&gt;Jurnal Tawadhu&lt;/i&gt; 5, no. 2 (2021): 218–29, https://doi.org/https://doi.org/10.52802/twd.v5i2.236."},"properties":{"noteIndex":6},"schema":"https://github.com/citation-style-language/schema/raw/master/csl-citation.json"}</w:instrText>
      </w:r>
      <w:r w:rsidRPr="00CE1593">
        <w:rPr>
          <w:rFonts w:ascii="Cambria" w:hAnsi="Cambria"/>
        </w:rPr>
        <w:fldChar w:fldCharType="separate"/>
      </w:r>
      <w:r w:rsidRPr="00CE1593">
        <w:rPr>
          <w:rFonts w:ascii="Cambria" w:hAnsi="Cambria"/>
          <w:noProof/>
        </w:rPr>
        <w:t xml:space="preserve">Eli Fitrotul Arofah, “Evaluasi Kurikulum Pendidikan,” </w:t>
      </w:r>
      <w:r w:rsidRPr="00CE1593">
        <w:rPr>
          <w:rFonts w:ascii="Cambria" w:hAnsi="Cambria"/>
          <w:i/>
          <w:noProof/>
        </w:rPr>
        <w:t>Jurnal Tawadhu</w:t>
      </w:r>
      <w:r w:rsidRPr="00CE1593">
        <w:rPr>
          <w:rFonts w:ascii="Cambria" w:hAnsi="Cambria"/>
          <w:noProof/>
        </w:rPr>
        <w:t xml:space="preserve"> 5, no. 2 (2021): 218–29, https://doi.org/https://doi.org/10.52802/twd.v5i2.236.</w:t>
      </w:r>
      <w:r w:rsidRPr="00CE1593">
        <w:rPr>
          <w:rFonts w:ascii="Cambria" w:hAnsi="Cambria"/>
        </w:rPr>
        <w:fldChar w:fldCharType="end"/>
      </w:r>
    </w:p>
  </w:footnote>
  <w:footnote w:id="10">
    <w:p w14:paraId="732C1723"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lang w:val="id-ID"/>
        </w:rPr>
        <w:t xml:space="preserve"> </w:t>
      </w:r>
      <w:r w:rsidRPr="00CE1593">
        <w:rPr>
          <w:rFonts w:ascii="Cambria" w:hAnsi="Cambria"/>
        </w:rPr>
        <w:fldChar w:fldCharType="begin" w:fldLock="1"/>
      </w:r>
      <w:r w:rsidRPr="00CE1593">
        <w:rPr>
          <w:rFonts w:ascii="Cambria" w:hAnsi="Cambria"/>
          <w:lang w:val="id-ID"/>
        </w:rPr>
        <w:instrText>ADDIN CSL_CITATION {"citationItems":[{"id":"ITEM-1","itemData":{"DOI":"https://doi.org/10.30997/karimahtauhid.v2i1.7712","ISSN":"2963-590X","abstract":"Curriculum is something that is planned as a guideline for achieving educational goals. Usually what is planned is the ideas, aspirations of humans or citizens to be formed. What can be realized is called a real curriculum, while what cannot be realized is actually still in the form of ideas The 2013 curriculum is a simplification and thematic-integrative curriculum with added study hours. This is intended to encourage students or students to have better abilities in observing, asking questions, reasoning, and communicating what they get or know after studying the subject matter, and make our students have competence in words, skills, and knowledge. which is much better. They will be more creative, innovative, and more productive, so they can be successful in facing various problems and challenges in their day, and have a better future. What can be realized in reality is called a real curriculum, what cannot be realized turns out to be an idea. At least three very important curriculum roles, namely the conservative role. critical role or evaluative and creative roles. While the curriculum function consists of an adjustment function. integration function, differentiation function, preparatory function, selection function, and diagnostic function. The method used in this research is qualitative research with the type of literature search usually used for searches that are carried out in detail, complete and explain the material in depth. In a literature search, data can be analyzed directly from the original source. The most important information in this article is educational books, multicultural books, laws, digital books, web sites and journal articles related to the topics discussed. At the data analysis stage, the textbook collection was used first. Such as educational curriculum books, multicultural books, and search for related topics on Google Scholar. Then, sorting the findings data to display, then check, and analyze so that conclusions can be drawn. Keywords Curriculum, Role and Fungal","author":[{"dropping-particle":"","family":"Ainy","given":"Farhany Zahra Qurrata","non-dropping-particle":"","parse-names":false,"suffix":""},{"dropping-particle":"","family":"Effane","given":"Anne","non-dropping-particle":"","parse-names":false,"suffix":""}],"container-title":"Karimah Tauhid","id":"ITEM-1","issue":"1","issued":{"date-parts":[["2023"]]},"page":"153-156","title":"Peran kurikulum Dan Fungsi Kurikulum","type":"article-journal","volume":"2"},"uris":["http://www.mendeley.com/documents/?uuid=1bb3d626-70d4-424e-a94e-17765f82989c"]}],"mendeley":{"formattedCitation":"Farhany Zahra Qurrata Ainy and Anne Effane, “Peran Kurikulum Dan Fungsi Kurikulum,” &lt;i&gt;Karimah Tauhid&lt;/i&gt; 2, no. 1 (2023): 153–56, https://doi.org/https://doi.org/10.30997/karimahtauhid.v2i1.7712.","plainTextFormattedCitation":"Farhany Zahra Qurrata Ainy and Anne Effane, “Peran Kurikulum Dan Fungsi Kurikulum,” Karimah Tauhid 2, no. 1 (2023): 153–56, https://doi.org/https://doi.org/10.30997/karimahtauhid.v2i1.7712.","previouslyFormattedCitation":"Farhany Zahra Qurrata Ainy and Anne Effane, “Peran Kurikulum Dan Fungsi Kurikulum,” &lt;i&gt;Karimah Tauhid&lt;/i&gt; 2, no. 1 (2023): 153–56, https://doi.org/https://doi.org/10.30997/karimahtauhid.v2i1.7712."},"properties":{"noteIndex":7},"schema":"https://github.com/citation-style-language/schema/raw/master/csl-citation.json"}</w:instrText>
      </w:r>
      <w:r w:rsidRPr="00CE1593">
        <w:rPr>
          <w:rFonts w:ascii="Cambria" w:hAnsi="Cambria"/>
        </w:rPr>
        <w:fldChar w:fldCharType="separate"/>
      </w:r>
      <w:r w:rsidRPr="00CE1593">
        <w:rPr>
          <w:rFonts w:ascii="Cambria" w:hAnsi="Cambria"/>
          <w:noProof/>
          <w:lang w:val="id-ID"/>
        </w:rPr>
        <w:t xml:space="preserve">Farhany Zahra Qurrata Ainy and Anne Effane, “Peran Kurikulum Dan Fungsi Kurikulum,” </w:t>
      </w:r>
      <w:r w:rsidRPr="00CE1593">
        <w:rPr>
          <w:rFonts w:ascii="Cambria" w:hAnsi="Cambria"/>
          <w:i/>
          <w:noProof/>
          <w:lang w:val="id-ID"/>
        </w:rPr>
        <w:t>Karimah Tauhid</w:t>
      </w:r>
      <w:r w:rsidRPr="00CE1593">
        <w:rPr>
          <w:rFonts w:ascii="Cambria" w:hAnsi="Cambria"/>
          <w:noProof/>
          <w:lang w:val="id-ID"/>
        </w:rPr>
        <w:t xml:space="preserve"> 2, no. 1 (2023): 153–56, https://doi.org/https://doi.org/10.30997/karimahtauhid.v2i1.7712.</w:t>
      </w:r>
      <w:r w:rsidRPr="00CE1593">
        <w:rPr>
          <w:rFonts w:ascii="Cambria" w:hAnsi="Cambria"/>
        </w:rPr>
        <w:fldChar w:fldCharType="end"/>
      </w:r>
    </w:p>
  </w:footnote>
  <w:footnote w:id="11">
    <w:p w14:paraId="7D809D10"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{"citationItems":[{"id":"ITEM-1","itemData":{"DOI":"https://doi.org/10.31004/joe.v6i1","abstract":"Sebagai usaha sadar dan terencana, pendidikan merupakan sebuah upaya mengembangkan potensi peserta didik untuk memiliki kekuatan spiritual keagamaan, pengendalian diri, kepribadian, kecerdasan, akhlak, serta keterampilan yang diperlukan dirinya, masyarakat, bangsa dan negara. Untuk mewujudkan upaya pencapaian tujuan pendidikan, maka lembaga pendidikan memerlukan pola pengaturan yang terukur dan terencana. Maka lembaga pendidikan memerlukan manajemen lembaga yang baik. Dalam manajemen pendidikan haruslah berfokus pada objek kajiannya, sehingga sumber daya manusia, pendanaan, material, metode, market dan waktu bisa terkelola dengan baik. Begitu juga terhadap bidang garapan manajemen pendidikan haruslah menjadi perhatian serius sehingga peserta didik, kurikulum, personalia, pembiayaan pendidikan, dan hubungan masyarakat dapat diatur dengan baik melalui manajemen lembaga pendidikan yang bermutu","author":[{"dropping-particle":"","family":"Wahyudin","given":"Achmad","non-dropping-particle":"","parse-names":false,"suffix":""},{"dropping-particle":"","family":"Zohiriah","given":"Anis","non-dropping-particle":"","parse-names":false,"suffix":""}],"container-title":"Journal on Education","id":"ITEM-1","issue":"01","issued":{"date-parts":[["2023"]]},"page":"3822-3835","title":"Ruang Lingkup Manajemen Pendidikan","type":"article-journal","volume":"06"},"uris":["http://www.mendeley.com/documents/?uuid=c813cddb-4a93-4db5-b51c-d481f4de7a32"]}],"mendeley":{"formattedCitation":"Achmad Wahyudin and Anis Zohiriah, “Ruang Lingkup Manajemen Pendidikan,” &lt;i&gt;Journal on Education&lt;/i&gt; 06, no. 01 (2023): 3822–35, https://doi.org/https://doi.org/10.31004/joe.v6i1.","plainTextFormattedCitation":"Achmad Wahyudin and Anis Zohiriah, “Ruang Lingkup Manajemen Pendidikan,” Journal on Education 06, no. 01 (2023): 3822–35, https://doi.org/https://doi.org/10.31004/joe.v6i1.","previouslyFormattedCitation":"Achmad Wahyudin and Anis Zohiriah, “Ruang Lingkup Manajemen Pendidikan,” &lt;i&gt;Journal on Education&lt;/i&gt; 06, no. 01 (2023): 3822–35, https://doi.org/https://doi.org/10.31004/joe.v6i1."},"properties":{"noteIndex":8},"schema":"https://github.com/citation-style-language/schema/raw/master/csl-citation.json"}</w:instrText>
      </w:r>
      <w:r w:rsidRPr="00CE1593">
        <w:rPr>
          <w:rFonts w:ascii="Cambria" w:hAnsi="Cambria"/>
        </w:rPr>
        <w:fldChar w:fldCharType="separate"/>
      </w:r>
      <w:r w:rsidRPr="00CE1593">
        <w:rPr>
          <w:rFonts w:ascii="Cambria" w:hAnsi="Cambria"/>
          <w:noProof/>
        </w:rPr>
        <w:t xml:space="preserve">Achmad Wahyudin and Anis Zohiriah, “Ruang Lingkup Manajemen Pendidikan,” </w:t>
      </w:r>
      <w:r w:rsidRPr="00CE1593">
        <w:rPr>
          <w:rFonts w:ascii="Cambria" w:hAnsi="Cambria"/>
          <w:i/>
          <w:noProof/>
        </w:rPr>
        <w:t>Journal on Education</w:t>
      </w:r>
      <w:r w:rsidRPr="00CE1593">
        <w:rPr>
          <w:rFonts w:ascii="Cambria" w:hAnsi="Cambria"/>
          <w:noProof/>
        </w:rPr>
        <w:t xml:space="preserve"> 06, no. 01 (2023): 3822–35, https://doi.org/https://doi.org/10.31004/joe.v6i1.</w:t>
      </w:r>
      <w:r w:rsidRPr="00CE1593">
        <w:rPr>
          <w:rFonts w:ascii="Cambria" w:hAnsi="Cambria"/>
        </w:rPr>
        <w:fldChar w:fldCharType="end"/>
      </w:r>
    </w:p>
  </w:footnote>
  <w:footnote w:id="12">
    <w:p w14:paraId="4A1658B0"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ISBN":"0856290017","author":[{"dropping-particle":"","family":"Latifah","given":"Latifah","non-dropping-particle":"","parse-names":false,"suffix":""},{"dropping-particle":"","family":"Mukhtar","given":"Maksum","non-dropping-particle":"","parse-names":false,"suffix":""},{"dropping-particle":"","family":"Ismail","given":"Ahmad Nur","non-dropping-particle":"","parse-names":false,"suffix":""}],"edition":"1","id":"ITEM-1","issued":{"date-parts":[["2022"]]},"number-of-pages":"212","publisher":"Terakata","publisher-place":"Bantul","title":"Efektivitas Manajemen Mutu Pesantren","type":"book"},"uris":["http://www.mendeley.com/documents/?uuid=f0546a3c-4fd1-413b-b55f-b14cf22ab958"]}],"mendeley":{"formattedCitation":"Latifah Latifah, Maksum Mukhtar, and Ahmad Nur Ismail, &lt;i&gt;Efektivitas Manajemen Mutu Pesantren&lt;/i&gt;, 1st ed. (Bantul: Terakata, 2022).","plainTextFormattedCitation":"Latifah Latifah, Maksum Mukhtar, and Ahmad Nur Ismail, Efektivitas Manajemen Mutu Pesantren, 1st ed. (Bantul: Terakata, 2022).","previouslyFormattedCitation":"Latifah Latifah, Maksum Mukhtar, and Ahmad Nur Ismail, &lt;i&gt;Efektivitas Manajemen Mutu Pesantren&lt;/i&gt;, 1st ed. (Bantul: Terakata, 2022)."},"properties":{"noteIndex":9},"schema":"https://github.com/citation-style-language/schema/raw/master/csl-citation.json"}</w:instrText>
      </w:r>
      <w:r w:rsidRPr="00CE1593">
        <w:rPr>
          <w:rFonts w:ascii="Cambria" w:hAnsi="Cambria"/>
        </w:rPr>
        <w:fldChar w:fldCharType="separate"/>
      </w:r>
      <w:r w:rsidRPr="00CE1593">
        <w:rPr>
          <w:rFonts w:ascii="Cambria" w:hAnsi="Cambria"/>
          <w:noProof/>
        </w:rPr>
        <w:t xml:space="preserve">Latifah Latifah, Maksum Mukhtar, and Ahmad Nur Ismail, </w:t>
      </w:r>
      <w:r w:rsidRPr="00CE1593">
        <w:rPr>
          <w:rFonts w:ascii="Cambria" w:hAnsi="Cambria"/>
          <w:i/>
          <w:noProof/>
        </w:rPr>
        <w:t>Efektivitas Manajemen Mutu Pesantren</w:t>
      </w:r>
      <w:r w:rsidRPr="00CE1593">
        <w:rPr>
          <w:rFonts w:ascii="Cambria" w:hAnsi="Cambria"/>
          <w:noProof/>
        </w:rPr>
        <w:t>, 1st ed. (Bantul: Terakata, 2022).</w:t>
      </w:r>
      <w:r w:rsidRPr="00CE1593">
        <w:rPr>
          <w:rFonts w:ascii="Cambria" w:hAnsi="Cambria"/>
        </w:rPr>
        <w:fldChar w:fldCharType="end"/>
      </w:r>
    </w:p>
  </w:footnote>
  <w:footnote w:id="13">
    <w:p w14:paraId="565524BD"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lang w:val="id-ID"/>
        </w:rPr>
        <w:t xml:space="preserve"> </w:t>
      </w:r>
      <w:r w:rsidRPr="00CE1593">
        <w:rPr>
          <w:rFonts w:ascii="Cambria" w:hAnsi="Cambria"/>
        </w:rPr>
        <w:fldChar w:fldCharType="begin" w:fldLock="1"/>
      </w:r>
      <w:r w:rsidRPr="00CE1593">
        <w:rPr>
          <w:rFonts w:ascii="Cambria" w:hAnsi="Cambria"/>
          <w:lang w:val="id-ID"/>
        </w:rPr>
        <w:instrText>ADDIN CSL_CITATION {"citationItems":[{"id":"ITEM-1","itemData":{"DOI":"https://doi.org/10.32764/dinamika.v6i2.2014","ISSN":"2597-4858","abstract":"The purpose of this study was to determine the integration of curriculum management in Roushon Fikr Islamic Elementary School Jombang in improving the quality of learning. The locus of this research was taken, because SDI Roushon Fikr is an Islamic educational institution that was present in the era of the industrial revolution 4.0, and is located in the santri city of Jombang as the basis of a large Islamic boarding school in East Java. The research method used is a qualitative descriptive approach, with data mining techniques through observation, interviews, and relevant documentation as secondary data. The results showed that; first, planning the curriculum at SDI Roushon Fikr carefully and structured at the beginning of each year, but still needs to align the process of preparing the lesson plan (RPP), syllabus, and learning tools that are adjusted to the educational calendar and effective week; second, the organization of learning at SDI Roushon Fikr is carried out by representatives of the school in the field of curriculum, through the stage of division of responsibilities for each teacher that is relevant to the field of expertise of each teacher; third, the implementation of the curriculum and the relevance of the quality of learning at SDI Roushon Fikr, starting with opening activities, core activities, and closing activities; fourth, the monitoring and evaluation of the curriculum is carried out by the principal through supervising the school representatives in the curriculum field and the subject teachers in every semester and every year.","author":[{"dropping-particle":"","family":"Priyono","given":"Ali","non-dropping-particle":"","parse-names":false,"suffix":""},{"dropping-particle":"","family":"Ismail","given":"Ahmad Nur","non-dropping-particle":"","parse-names":false,"suffix":""},{"dropping-particle":"","family":"Wardani","given":"Riyas Nur","non-dropping-particle":"","parse-names":false,"suffix":""},{"dropping-particle":"","family":"Mardiyanti","given":"Dewi","non-dropping-particle":"","parse-names":false,"suffix":""},{"dropping-particle":"","family":"Bariroh","given":"Latifatul","non-dropping-particle":"","parse-names":false,"suffix":""}],"container-title":"DINAMIKA : Jurnal Kajian Pendidikan dan Keislaman","id":"ITEM-1","issue":"2","issued":{"date-parts":[["2021"]]},"page":"83-112","title":"Integrasi Manajemen Kurikulum Sebagai Upaya Peningkatan Mutu Pembelajaran Di Sekolah","type":"article-journal","volume":"6"},"uris":["http://www.mendeley.com/documents/?uuid=49d1c883-f0a2-4a67-8925-dd75ba6adfaf"]}],"mendeley":{"formattedCitation":"Ali Priyono et al., “Integrasi Manajemen Kurikulum Sebagai Upaya Peningkatan Mutu Pembelajaran Di Sekolah,” &lt;i&gt;DINAMIKA : Jurnal Kajian Pendidikan Dan Keislaman&lt;/i&gt; 6, no. 2 (2021): 83–112, https://doi.org/https://doi.org/10.32764/dinamika.v6i2.2014.","plainTextFormattedCitation":"Ali Priyono et al., “Integrasi Manajemen Kurikulum Sebagai Upaya Peningkatan Mutu Pembelajaran Di Sekolah,” DINAMIKA : Jurnal Kajian Pendidikan Dan Keislaman 6, no. 2 (2021): 83–112, https://doi.org/https://doi.org/10.32764/dinamika.v6i2.2014.","previouslyFormattedCitation":"Ali Priyono et al., “Integrasi Manajemen Kurikulum Sebagai Upaya Peningkatan Mutu Pembelajaran Di Sekolah,” &lt;i&gt;DINAMIKA : Jurnal Kajian Pendidikan Dan Keislaman&lt;/i&gt; 6, no. 2 (2021): 83–112, https://doi.org/https://doi.org/10.32764/dinamika.v6i2.2014."},"properties":{"noteIndex":10},"schema":"https://github.com/citation-style-language/schema/raw/master/csl-citation.json"}</w:instrText>
      </w:r>
      <w:r w:rsidRPr="00CE1593">
        <w:rPr>
          <w:rFonts w:ascii="Cambria" w:hAnsi="Cambria"/>
        </w:rPr>
        <w:fldChar w:fldCharType="separate"/>
      </w:r>
      <w:r w:rsidRPr="00CE1593">
        <w:rPr>
          <w:rFonts w:ascii="Cambria" w:hAnsi="Cambria"/>
          <w:noProof/>
          <w:lang w:val="id-ID"/>
        </w:rPr>
        <w:t xml:space="preserve">Ali Priyono et al., “Integrasi Manajemen Kurikulum Sebagai Upaya Peningkatan Mutu Pembelajaran Di Sekolah,” </w:t>
      </w:r>
      <w:r w:rsidRPr="00CE1593">
        <w:rPr>
          <w:rFonts w:ascii="Cambria" w:hAnsi="Cambria"/>
          <w:i/>
          <w:noProof/>
          <w:lang w:val="id-ID"/>
        </w:rPr>
        <w:t>DINAMIKA : Jurnal Kajian Pendidikan Dan Keislaman</w:t>
      </w:r>
      <w:r w:rsidRPr="00CE1593">
        <w:rPr>
          <w:rFonts w:ascii="Cambria" w:hAnsi="Cambria"/>
          <w:noProof/>
          <w:lang w:val="id-ID"/>
        </w:rPr>
        <w:t xml:space="preserve"> 6, no. 2 (2021): 83–112, https://doi.org/https://doi.org/10.32764/dinamika.v6i2.2014.</w:t>
      </w:r>
      <w:r w:rsidRPr="00CE1593">
        <w:rPr>
          <w:rFonts w:ascii="Cambria" w:hAnsi="Cambria"/>
        </w:rPr>
        <w:fldChar w:fldCharType="end"/>
      </w:r>
    </w:p>
  </w:footnote>
  <w:footnote w:id="14">
    <w:p w14:paraId="1B6F4778"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{"citationItems":[{"id":"ITEM-1","itemData":{"DOI":"https://doi.org/10.31539/alignment.v3i2.1580","ISSN":"2598-0742","abstract":"The research objective is to examine curriculum management in an effort to improve the quality of education. The method used is literature study. With the aim of seeing curriculum management in improving the quality of education through improving the quality of human resources. Efforts to improve the quality of education must be supported by all parties, including managers of educational institutions at the central, regional and school levels including in the classroom. In the implementation of decentralized education in the era of regional autonomy, each region should have its own quality improvement curriculum design which is an elaboration or implementation of the education curriculum set by the center. This is in accordance with the demands of the curriculum, where both local governments and even lower levels (schools) are given the freedom to describe quality improvement programs so that in the future each region competes with each other for the advancement of education in their respective regions. Keywords: Curriculum Management, Education Quality, Human Resources","author":[{"dropping-particle":"","family":"Yuhasnil","given":"Yuhasnil","non-dropping-particle":"","parse-names":false,"suffix":""},{"dropping-particle":"","family":"Anggreni","given":"SIlvia","non-dropping-particle":"","parse-names":false,"suffix":""}],"container-title":"Journal of Administration and Educational Management (ALIGNMENT)","id":"ITEM-1","issue":"2","issued":{"date-parts":[["2020"]]},"page":"214-221","title":"Manajemen Kurikulum dalam Upaya Peningkatan Mutu Pendidikan","type":"article-journal","volume":"3"},"uris":["http://www.mendeley.com/documents/?uuid=4e09eedf-93cf-4b0a-970c-7d5e60b615f8"]}],"mendeley":{"formattedCitation":"Yuhasnil Yuhasnil and SIlvia Anggreni, “Manajemen Kurikulum Dalam Upaya Peningkatan Mutu Pendidikan,” &lt;i&gt;Journal of Administration and Educational Management (ALIGNMENT)&lt;/i&gt; 3, no. 2 (2020): 214–21, https://doi.org/https://doi.org/10.31539/alignment.v3i2.1580.","plainTextFormattedCitation":"Yuhasnil Yuhasnil and SIlvia Anggreni, “Manajemen Kurikulum Dalam Upaya Peningkatan Mutu Pendidikan,” Journal of Administration and Educational Management (ALIGNMENT) 3, no. 2 (2020): 214–21, https://doi.org/https://doi.org/10.31539/alignment.v3i2.1580.","previouslyFormattedCitation":"Yuhasnil Yuhasnil and SIlvia Anggreni, “Manajemen Kurikulum Dalam Upaya Peningkatan Mutu Pendidikan,” &lt;i&gt;Journal of Administration and Educational Management (ALIGNMENT)&lt;/i&gt; 3, no. 2 (2020): 214–21, https://doi.org/https://doi.org/10.31539/alignment.v3i2.1580."},"properties":{"noteIndex":11},"schema":"https://github.com/citation-style-language/schema/raw/master/csl-citation.json"}</w:instrText>
      </w:r>
      <w:r w:rsidRPr="00CE1593">
        <w:rPr>
          <w:rFonts w:ascii="Cambria" w:hAnsi="Cambria"/>
        </w:rPr>
        <w:fldChar w:fldCharType="separate"/>
      </w:r>
      <w:r w:rsidRPr="00CE1593">
        <w:rPr>
          <w:rFonts w:ascii="Cambria" w:hAnsi="Cambria"/>
          <w:noProof/>
        </w:rPr>
        <w:t xml:space="preserve">Yuhasnil Yuhasnil and SIlvia Anggreni, “Manajemen Kurikulum Dalam Upaya Peningkatan Mutu Pendidikan,” </w:t>
      </w:r>
      <w:r w:rsidRPr="00CE1593">
        <w:rPr>
          <w:rFonts w:ascii="Cambria" w:hAnsi="Cambria"/>
          <w:i/>
          <w:noProof/>
        </w:rPr>
        <w:t>Journal of Administration and Educational Management (ALIGNMENT)</w:t>
      </w:r>
      <w:r w:rsidRPr="00CE1593">
        <w:rPr>
          <w:rFonts w:ascii="Cambria" w:hAnsi="Cambria"/>
          <w:noProof/>
        </w:rPr>
        <w:t xml:space="preserve"> 3, no. 2 (2020): 214–21, https://doi.org/https://doi.org/10.31539/alignment.v3i2.1580.</w:t>
      </w:r>
      <w:r w:rsidRPr="00CE1593">
        <w:rPr>
          <w:rFonts w:ascii="Cambria" w:hAnsi="Cambria"/>
        </w:rPr>
        <w:fldChar w:fldCharType="end"/>
      </w:r>
    </w:p>
  </w:footnote>
  <w:footnote w:id="15">
    <w:p w14:paraId="17159426"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lang w:val="id-ID"/>
        </w:rPr>
        <w:t xml:space="preserve"> </w:t>
      </w:r>
      <w:r w:rsidRPr="00CE1593">
        <w:rPr>
          <w:rFonts w:ascii="Cambria" w:hAnsi="Cambria"/>
        </w:rPr>
        <w:fldChar w:fldCharType="begin" w:fldLock="1"/>
      </w:r>
      <w:r w:rsidRPr="00CE1593">
        <w:rPr>
          <w:rFonts w:ascii="Cambria" w:hAnsi="Cambria"/>
          <w:lang w:val="id-ID"/>
        </w:rPr>
        <w:instrText>ADDIN CSL_CITATION {"citationItems":[{"id":"ITEM-1","itemData":{"DOI":"10.32764/dinamika.v4i01.367","ISSN":"2597-4858","abstract":"One of the most important and influential educational components is the teacher. Because the teacher is a central figure in improving the quality of education in students. Teachers in carrying out their duties are required to carry out various conditions, duties and responsibilities as instructors, educators and trainers. With a variety of demands that are so big and heavy, teachers in reality sometimes pay little attention to and implement these demands, so that they will influence and reduce the quality of education, especially students. The concept of teacher exemplary in terms of Islamic education is very important and is a very influential method in the process of formation and development of students. And this has been applied by the Apostle to his friends. As an educator, the teacher who becomes a character, role model and identification for students and their environment the teacher must implement the quality of his personality which includes authority, responsibility, independence, discipline, code of ethics, compassion, and mingling with society in daily life both in school environment and outside the school environment. Thus, the example of the teacher implemented in daily life will lead to the achievement of the goal of Islamic education to the fullest. From the explanation above, this is where the importance of this theme is about the example of the teacher in the perspective of scientific education to be studied by the author in the study of literature as a consideration or reference for educators, especially teachers.","author":[{"dropping-particle":"","family":"Ibnu Waqfin","given":"Mohammad Saat","non-dropping-particle":"","parse-names":false,"suffix":""}],"container-title":"DINAMIKA : Jurnal Kajian Pendidikan dan Keislaman","id":"ITEM-1","issue":"01","issued":{"date-parts":[["2019"]]},"page":"93-104","title":"Konsep Keteladanan Guru Dan Implementasinya Dalam Perspektif Pendidikan Islam","type":"article-journal","volume":"4"},"uris":["http://www.mendeley.com/documents/?uuid=e4107b94-038e-476a-b0b9-7ab9f020ef4d"]}],"mendeley":{"formattedCitation":"Mohammad Saat Ibnu Waqfin, “Konsep Keteladanan Guru Dan Implementasinya Dalam Perspektif Pendidikan Islam,” &lt;i&gt;DINAMIKA : Jurnal Kajian Pendidikan Dan Keislaman&lt;/i&gt; 4, no. 01 (2019): 93–104, https://doi.org/10.32764/dinamika.v4i01.367.","plainTextFormattedCitation":"Mohammad Saat Ibnu Waqfin, “Konsep Keteladanan Guru Dan Implementasinya Dalam Perspektif Pendidikan Islam,” DINAMIKA : Jurnal Kajian Pendidikan Dan Keislaman 4, no. 01 (2019): 93–104, https://doi.org/10.32764/dinamika.v4i01.367.","previouslyFormattedCitation":"Mohammad Saat Ibnu Waqfin, “Konsep Keteladanan Guru Dan Implementasinya Dalam Perspektif Pendidikan Islam,” &lt;i&gt;DINAMIKA : Jurnal Kajian Pendidikan Dan Keislaman&lt;/i&gt; 4, no. 01 (2019): 93–104, https://doi.org/10.32764/dinamika.v4i01.367."},"properties":{"noteIndex":12},"schema":"https://github.com/citation-style-language/schema/raw/master/csl-citation.json"}</w:instrText>
      </w:r>
      <w:r w:rsidRPr="00CE1593">
        <w:rPr>
          <w:rFonts w:ascii="Cambria" w:hAnsi="Cambria"/>
        </w:rPr>
        <w:fldChar w:fldCharType="separate"/>
      </w:r>
      <w:r w:rsidRPr="00CE1593">
        <w:rPr>
          <w:rFonts w:ascii="Cambria" w:hAnsi="Cambria"/>
          <w:noProof/>
          <w:lang w:val="id-ID"/>
        </w:rPr>
        <w:t xml:space="preserve">Mohammad Saat Ibnu Waqfin, “Konsep Keteladanan Guru Dan Implementasinya Dalam Perspektif Pendidikan Islam,” </w:t>
      </w:r>
      <w:r w:rsidRPr="00CE1593">
        <w:rPr>
          <w:rFonts w:ascii="Cambria" w:hAnsi="Cambria"/>
          <w:i/>
          <w:noProof/>
          <w:lang w:val="id-ID"/>
        </w:rPr>
        <w:t>DINAMIKA : Jurnal Kajian Pendidikan Dan Keislaman</w:t>
      </w:r>
      <w:r w:rsidRPr="00CE1593">
        <w:rPr>
          <w:rFonts w:ascii="Cambria" w:hAnsi="Cambria"/>
          <w:noProof/>
          <w:lang w:val="id-ID"/>
        </w:rPr>
        <w:t xml:space="preserve"> 4, no. 01 (2019): 93–104, https://doi.org/10.32764/dinamika.v4i01.367.</w:t>
      </w:r>
      <w:r w:rsidRPr="00CE1593">
        <w:rPr>
          <w:rFonts w:ascii="Cambria" w:hAnsi="Cambria"/>
        </w:rPr>
        <w:fldChar w:fldCharType="end"/>
      </w:r>
    </w:p>
  </w:footnote>
  <w:footnote w:id="16">
    <w:p w14:paraId="31E12935"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lang w:val="id-ID"/>
        </w:rPr>
        <w:t xml:space="preserve"> </w:t>
      </w:r>
      <w:r w:rsidRPr="00CE1593">
        <w:rPr>
          <w:rFonts w:ascii="Cambria" w:hAnsi="Cambria"/>
        </w:rPr>
        <w:fldChar w:fldCharType="begin" w:fldLock="1"/>
      </w:r>
      <w:r w:rsidRPr="00CE1593">
        <w:rPr>
          <w:rFonts w:ascii="Cambria" w:hAnsi="Cambria"/>
          <w:lang w:val="id-ID"/>
        </w:rPr>
        <w:instrText>ADDIN CSL_CITATION {"citationItems":[{"id":"ITEM-1","itemData":{"DOI":"10.15575/isema.v6i1.11037","abstract":"Mutu pendidikan tidak akan berhasil tanpa strategi yang tepat terhadap penyempurnaan mutu seluruh komponen, permasalahan yang terjadi meliputi profesionalisme guru, standar kompetensi lulusan, pembelajaran efektif, dan program yang tidak menunjang terhadap pencapaian mutu. Salah satu upaya peningkatan mutu melalui penerapan manajemen strategik sehingga mampu menentukan strategik yang tepat untuk meningkatkan mutu pendidikan. Penelitian ini bertujuan mengungkap latar alamiah, analisis kondisi lingkungan internal dan eksternal, implementasi dan evaluasi manajemen strategik, dan hasil yang dicapai dari implementasi manajemen strategik dalam meningkatkan mutu pendidikan di MI Terpadu Ar-Rifki Cileunyi Bandung. Metode penelitian yang digunakan ialah metode kualitatif deskriptif. Teknik pengumpulan data yang dilakukan melalui wawancara, observasi, dan studi dokumentasi. Hasil penelitian manajemen strategik dalam meningkatkan mutu pendidikan di MI Terpadu Ar- Rifki Cileunyi Bandung terdiri dari empat tahap yaitu analisis lingkungan, formulasi, implementasi, dan evaluasi. Analisis lingkungan dilakukan dengan menganalisis internal meliputi kekuatan dan kelemahan dan analisis eksternal meliputi peluang dan ancaman. Formulasi manajemen strategik meliputi formulasi visi, misi, tujuan dan strategi sekolah. Implementasi manajemen strategik meliputi penerapan Delapan Standar Nasional Pendidikan dan pelaksanaan manajemen kurikulum, kesiswaan dan sarana prasarana yang baik. Evaluasi manajemen strategik yang di bagi beberapa jenis yaitu evaluasi langsung terhadap program sekolah oleh kepala sekolah atau penanggung jawab program, evaluasi di bidang akademik yaitu dibidang akademik dan kurikulum ciri khas, dan pelaksanaan rapat evaluasi sekolah. Adapun faktor pendukungnya yaitu sarana dan prasarana yang memadai, prestasi yang diperoleh sekolah, hubungan baik dengan orang tua dan kemitraan. Faktor penghambatnya yaitu beberapa tenaga pendidik dan kependidikan yang belum memenuhi kualifikasi, proses pembelajaran yang terganggu, serta persaingan dengan sekolah lain yang setara merupakan ancaman bagi sekolah.","author":[{"dropping-particle":"","family":"Abdillah","given":"Hilya Gania","non-dropping-particle":"","parse-names":false,"suffix":""},{"dropping-particle":"","family":"Suryana","given":"Yaya","non-dropping-particle":"","parse-names":false,"suffix":""}],"container-title":"Jurnal Islamic Education Manajemen","id":"ITEM-1","issue":"1","issued":{"date-parts":[["2021"]]},"page":"87-94","title":"Manajemen Strategik Dalam Meningkatkan Mutu Pendidikan Madrasah Ibtidaiyah","type":"article-journal","volume":"6"},"uris":["http://www.mendeley.com/documents/?uuid=fec89da4-a1f4-4b72-b585-eee730ccb23e"]}],"mendeley":{"formattedCitation":"Hilya Gania Abdillah and Yaya Suryana, “Manajemen Strategik Dalam Meningkatkan Mutu Pendidikan Madrasah Ibtidaiyah,” &lt;i&gt;Jurnal Islamic Education Manajemen&lt;/i&gt; 6, no. 1 (2021): 87–94, https://doi.org/10.15575/isema.v6i1.11037.","plainTextFormattedCitation":"Hilya Gania Abdillah and Yaya Suryana, “Manajemen Strategik Dalam Meningkatkan Mutu Pendidikan Madrasah Ibtidaiyah,” Jurnal Islamic Education Manajemen 6, no. 1 (2021): 87–94, https://doi.org/10.15575/isema.v6i1.11037.","previouslyFormattedCitation":"Hilya Gania Abdillah and Yaya Suryana, “Manajemen Strategik Dalam Meningkatkan Mutu Pendidikan Madrasah Ibtidaiyah,” &lt;i&gt;Jurnal Islamic Education Manajemen&lt;/i&gt; 6, no. 1 (2021): 87–94, https://doi.org/10.15575/isema.v6i1.11037."},"properties":{"noteIndex":13},"schema":"https://github.com/citation-style-language/schema/raw/master/csl-citation.json"}</w:instrText>
      </w:r>
      <w:r w:rsidRPr="00CE1593">
        <w:rPr>
          <w:rFonts w:ascii="Cambria" w:hAnsi="Cambria"/>
        </w:rPr>
        <w:fldChar w:fldCharType="separate"/>
      </w:r>
      <w:r w:rsidRPr="00CE1593">
        <w:rPr>
          <w:rFonts w:ascii="Cambria" w:hAnsi="Cambria"/>
          <w:noProof/>
          <w:lang w:val="id-ID"/>
        </w:rPr>
        <w:t xml:space="preserve">Hilya Gania Abdillah and Yaya Suryana, “Manajemen Strategik Dalam Meningkatkan Mutu Pendidikan Madrasah Ibtidaiyah,” </w:t>
      </w:r>
      <w:r w:rsidRPr="00CE1593">
        <w:rPr>
          <w:rFonts w:ascii="Cambria" w:hAnsi="Cambria"/>
          <w:i/>
          <w:noProof/>
          <w:lang w:val="id-ID"/>
        </w:rPr>
        <w:t>Jurnal Islamic Education Manajemen</w:t>
      </w:r>
      <w:r w:rsidRPr="00CE1593">
        <w:rPr>
          <w:rFonts w:ascii="Cambria" w:hAnsi="Cambria"/>
          <w:noProof/>
          <w:lang w:val="id-ID"/>
        </w:rPr>
        <w:t xml:space="preserve"> 6, no. 1 (2021): 87–94, https://doi.org/10.15575/isema.v6i1.11037.</w:t>
      </w:r>
      <w:r w:rsidRPr="00CE1593">
        <w:rPr>
          <w:rFonts w:ascii="Cambria" w:hAnsi="Cambria"/>
        </w:rPr>
        <w:fldChar w:fldCharType="end"/>
      </w:r>
    </w:p>
  </w:footnote>
  <w:footnote w:id="17">
    <w:p w14:paraId="25F6A0F6"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lang w:val="id-ID"/>
        </w:rPr>
        <w:t xml:space="preserve"> </w:t>
      </w:r>
      <w:r w:rsidRPr="00CE1593">
        <w:rPr>
          <w:rFonts w:ascii="Cambria" w:hAnsi="Cambria"/>
        </w:rPr>
        <w:fldChar w:fldCharType="begin" w:fldLock="1"/>
      </w:r>
      <w:r w:rsidRPr="00CE1593">
        <w:rPr>
          <w:rFonts w:ascii="Cambria" w:hAnsi="Cambria"/>
          <w:lang w:val="id-ID"/>
        </w:rPr>
        <w:instrText>ADDIN CSL_CITATION {"citationItems":[{"id":"ITEM-1","itemData":{"DOI":"10.32764/dinamika.v4i2.786","ISSN":"2597-4858","abstract":"Excellence in International Standard Madrasas in the field of education has competitiveness in international forums and refers to the education standards of one of the other developed countries. The aim of this study is to describe, study and analyze the preparation of educational programs in providing quality learning that is appropriate to the needs and carried out according to the learning program and students to be able to evaluate learning outcomes in accordance with the learning program that has been designed by the teacher. The Amanatul Ummah MBI is one of the madrasas that has its own uniqueness in achieving outstanding achievements and easy students in continuing to study at domestic universities and overseas universities in the scholarship guarantees, on this basis the researchers decided to conduct research related to the curriculum. The research method used in this study is a qualitative research method. Judging from the type, this research is a case study, because this research is conducted intensively, in detail and fundamentally about an institution, where researchers take the case of developing an international curriculum. Talking about the international standard curriculum in public schools is certainly not enough with one strategy, there must be continued and harmonized relations between religious teachers and general teachers and the local community.","author":[{"dropping-particle":"","family":"Chotimah","given":"Chusnul","non-dropping-particle":"","parse-names":false,"suffix":""},{"dropping-particle":"","family":"Nisa'","given":"Khoirun","non-dropping-particle":"","parse-names":false,"suffix":""}],"container-title":"DINAMIKA : Jurnal Kajian Pendidikan dan Keislaman","id":"ITEM-1","issue":"2","issued":{"date-parts":[["2019"]]},"page":"79-96","title":"Penerapan Kurikulum Bertaraf Internasional Di Ma Amanatul Ummah Pacet","type":"article-journal","volume":"4"},"uris":["http://www.mendeley.com/documents/?uuid=68c7a9b6-e6d7-4cdb-8c61-5ac48d4cf860"]}],"mendeley":{"formattedCitation":"Chusnul Chotimah and Khoirun Nisa’, “Penerapan Kurikulum Bertaraf Internasional Di Ma Amanatul Ummah Pacet,” &lt;i&gt;DINAMIKA : Jurnal Kajian Pendidikan Dan Keislaman&lt;/i&gt; 4, no. 2 (2019): 79–96, https://doi.org/10.32764/dinamika.v4i2.786.","plainTextFormattedCitation":"Chusnul Chotimah and Khoirun Nisa’, “Penerapan Kurikulum Bertaraf Internasional Di Ma Amanatul Ummah Pacet,” DINAMIKA : Jurnal Kajian Pendidikan Dan Keislaman 4, no. 2 (2019): 79–96, https://doi.org/10.32764/dinamika.v4i2.786.","previouslyFormattedCitation":"Chusnul Chotimah and Khoirun Nisa’, “Penerapan Kurikulum Bertaraf Internasional Di Ma Amanatul Ummah Pacet,” &lt;i&gt;DINAMIKA : Jurnal Kajian Pendidikan Dan Keislaman&lt;/i&gt; 4, no. 2 (2019): 79–96, https://doi.org/10.32764/dinamika.v4i2.786."},"properties":{"noteIndex":14},"schema":"https://github.com/citation-style-language/schema/raw/master/csl-citation.json"}</w:instrText>
      </w:r>
      <w:r w:rsidRPr="00CE1593">
        <w:rPr>
          <w:rFonts w:ascii="Cambria" w:hAnsi="Cambria"/>
        </w:rPr>
        <w:fldChar w:fldCharType="separate"/>
      </w:r>
      <w:r w:rsidRPr="00CE1593">
        <w:rPr>
          <w:rFonts w:ascii="Cambria" w:hAnsi="Cambria"/>
          <w:noProof/>
          <w:lang w:val="id-ID"/>
        </w:rPr>
        <w:t xml:space="preserve">Chusnul Chotimah and Khoirun Nisa’, “Penerapan Kurikulum Bertaraf Internasional Di Ma Amanatul Ummah Pacet,” </w:t>
      </w:r>
      <w:r w:rsidRPr="00CE1593">
        <w:rPr>
          <w:rFonts w:ascii="Cambria" w:hAnsi="Cambria"/>
          <w:i/>
          <w:noProof/>
          <w:lang w:val="id-ID"/>
        </w:rPr>
        <w:t>DINAMIKA : Jurnal Kajian Pendidikan Dan Keislaman</w:t>
      </w:r>
      <w:r w:rsidRPr="00CE1593">
        <w:rPr>
          <w:rFonts w:ascii="Cambria" w:hAnsi="Cambria"/>
          <w:noProof/>
          <w:lang w:val="id-ID"/>
        </w:rPr>
        <w:t xml:space="preserve"> 4, no. 2 (2019): 79–96, https://doi.org/10.32764/dinamika.v4i2.786.</w:t>
      </w:r>
      <w:r w:rsidRPr="00CE1593">
        <w:rPr>
          <w:rFonts w:ascii="Cambria" w:hAnsi="Cambria"/>
        </w:rPr>
        <w:fldChar w:fldCharType="end"/>
      </w:r>
    </w:p>
  </w:footnote>
  <w:footnote w:id="18">
    <w:p w14:paraId="0189B485" w14:textId="77777777" w:rsidR="00CE13AE" w:rsidRPr="004E0EF2" w:rsidRDefault="00CE13AE" w:rsidP="00CE13AE">
      <w:pPr>
        <w:pStyle w:val="FootnoteText"/>
        <w:jc w:val="both"/>
        <w:rPr>
          <w:rFonts w:ascii="Cambria" w:hAnsi="Cambria"/>
          <w:lang w:val="id-ID"/>
        </w:rPr>
      </w:pPr>
      <w:r w:rsidRPr="00CE1593">
        <w:rPr>
          <w:rStyle w:val="FootnoteReference"/>
          <w:rFonts w:ascii="Cambria" w:hAnsi="Cambria"/>
        </w:rPr>
        <w:footnoteRef/>
      </w:r>
      <w:r w:rsidRPr="004E0EF2">
        <w:rPr>
          <w:rFonts w:ascii="Cambria" w:hAnsi="Cambria"/>
          <w:lang w:val="id-ID"/>
        </w:rPr>
        <w:t xml:space="preserve"> </w:t>
      </w:r>
      <w:r w:rsidRPr="00CE1593">
        <w:rPr>
          <w:rFonts w:ascii="Cambria" w:hAnsi="Cambria"/>
        </w:rPr>
        <w:fldChar w:fldCharType="begin" w:fldLock="1"/>
      </w:r>
      <w:r w:rsidRPr="004E0EF2">
        <w:rPr>
          <w:rFonts w:ascii="Cambria" w:hAnsi="Cambria"/>
          <w:lang w:val="id-ID"/>
        </w:rPr>
        <w:instrText>ADDIN CSL_CITATION {"citationItems":[{"id":"ITEM-1","itemData":{"abstract":"The purpose of this study was to find out about the application of the combination of the Religion and The purpose of this study was to find out about the application of the combination of the Religion and General curriculum at MTsN 3 Unggulan Jombang. One of the curriculums developed is the Ministry of General curriculum at MTsN 3 Unggulan Jombang. One of the curriculums developed is the Ministry of Religion curriculum which is combined with the Islamic Boarding School curriculum which is Islamic Boarding School curriculum which is implemented in the learning process. The method used is a qualitative method with a theoretical analysis implemented in the learning process. The method used is a qualitative method with a theoretical analysis approach using interview, observation and documentation techniques. The result of this research is the approach using interview, observation and documentation techniques. The result of this research is the application of a combination of religious and general curricula that improve the development of the ication of a combination of religious and general curricula that improve the development of the quality and quality of madrasas, in the combination of the Ministry of Religion curriculum and the quality and quality of madrasas, in the combination of the Ministry of Religion curriculum and the pesantren curriculum so that several excellent programs emerg pesantren curriculum so that several excellent programs emerge. Among its programs, the ICP program was born which trains children in observation to make reports from observations using English. And also was born which trains children in observation to make reports from observations using English. And also was born which trains children in observation to make reports from observations using English. And also the CBT program which accommodates children's interests and talents in developing their talents without the CBT program which accommodates children's interests and talents in developing their talents without the CBT program which accommodates children's interests and talents in developing their talents without leaving c ompulsory school hours. So that the goals of education will be clearer in the direction taken. To ompulsory school hours. So that the goals of education will be clearer in the direction taken. To add insight, MTsN 3 Jombang has its own advantages in its curriculum, including in each semester there are","author":[{"dropping-particle":"","family":"Chotimah","given":"Chusnul","non-dropping-particle":"","parse-names":false,"suffix":""},{"dropping-particle":"","family":"Yusuf","given":"Faqihuddin Nidlom Syah","non-dropping-particle":"","parse-names":false,"suffix":""}],"container-title":"JoEMS: Journal of Educatio n and Management Studies","id":"ITEM-1","issue":"3","issued":{"date-parts":[["2021"]]},"page":"61-66","title":"Penerapan Kurikulum Perpaduan Agama Dan Umum (Studi Kasus Di MTsN 3 Unggulan Tambakberas Jombang)","type":"article-journal","volume":"4"},"uris":["http://www.mendeley.com/documents/?uuid=7d85122f-d8e3-44ac-a561-adcbe0b9b541"]}],"mendeley":{"formattedCitation":"Chusnul Chotimah and Faqihuddin Nidlom Syah Yusuf, “Penerapan Kurikulum Perpaduan Agama Dan Umum (Studi Kasus Di MTsN 3 Unggulan Tambakberas Jombang),” &lt;i&gt;JoEMS: Journal of Educatio n and Management Studies&lt;/i&gt; 4, no. 3 (2021): 61–66.","plainTextFormattedCitation":"Chusnul Chotimah and Faqihuddin Nidlom Syah Yusuf, “Penerapan Kurikulum Perpaduan Agama Dan Umum (Studi Kasus Di MTsN 3 Unggulan Tambakberas Jombang),” JoEMS: Journal of Educatio n and Management Studies 4, no. 3 (2021): 61–66.","previouslyFormattedCitation":"Chusnul Chotimah and Faqihuddin Nidlom Syah Yusuf, “Penerapan Kurikulum Perpaduan Agama Dan Umum (Studi Kasus Di MTsN 3 Unggulan Tambakberas Jombang),” &lt;i&gt;JoEMS: Journal of Educatio n and Management Studies&lt;/i&gt; 4, no. 3 (2021): 61–66."},"properties":{"noteIndex":15},"schema":"https://github.com/citation-style-language/schema/raw/master/csl-citation.json"}</w:instrText>
      </w:r>
      <w:r w:rsidRPr="00CE1593">
        <w:rPr>
          <w:rFonts w:ascii="Cambria" w:hAnsi="Cambria"/>
        </w:rPr>
        <w:fldChar w:fldCharType="separate"/>
      </w:r>
      <w:r w:rsidRPr="004E0EF2">
        <w:rPr>
          <w:rFonts w:ascii="Cambria" w:hAnsi="Cambria"/>
          <w:noProof/>
          <w:lang w:val="id-ID"/>
        </w:rPr>
        <w:t xml:space="preserve">Chusnul Chotimah and Faqihuddin Nidlom Syah Yusuf, “Penerapan Kurikulum Perpaduan Agama Dan Umum (Studi Kasus Di MTsN 3 Unggulan Tambakberas Jombang),” </w:t>
      </w:r>
      <w:r w:rsidRPr="004E0EF2">
        <w:rPr>
          <w:rFonts w:ascii="Cambria" w:hAnsi="Cambria"/>
          <w:i/>
          <w:noProof/>
          <w:lang w:val="id-ID"/>
        </w:rPr>
        <w:t>JoEMS: Journal of Educatio n and Management Studies</w:t>
      </w:r>
      <w:r w:rsidRPr="004E0EF2">
        <w:rPr>
          <w:rFonts w:ascii="Cambria" w:hAnsi="Cambria"/>
          <w:noProof/>
          <w:lang w:val="id-ID"/>
        </w:rPr>
        <w:t xml:space="preserve"> 4, no. 3 (2021): 61–66.</w:t>
      </w:r>
      <w:r w:rsidRPr="00CE1593">
        <w:rPr>
          <w:rFonts w:ascii="Cambria" w:hAnsi="Cambria"/>
        </w:rPr>
        <w:fldChar w:fldCharType="end"/>
      </w:r>
    </w:p>
  </w:footnote>
  <w:footnote w:id="19">
    <w:p w14:paraId="1ADEF9CE" w14:textId="77777777" w:rsidR="00CE13AE" w:rsidRPr="004E0EF2" w:rsidRDefault="00CE13AE" w:rsidP="00CE13AE">
      <w:pPr>
        <w:pStyle w:val="FootnoteText"/>
        <w:jc w:val="both"/>
        <w:rPr>
          <w:rFonts w:ascii="Cambria" w:hAnsi="Cambria"/>
          <w:lang w:val="id-ID"/>
        </w:rPr>
      </w:pPr>
      <w:r w:rsidRPr="00CE1593">
        <w:rPr>
          <w:rStyle w:val="FootnoteReference"/>
          <w:rFonts w:ascii="Cambria" w:hAnsi="Cambria"/>
        </w:rPr>
        <w:footnoteRef/>
      </w:r>
      <w:r w:rsidRPr="004E0EF2">
        <w:rPr>
          <w:rFonts w:ascii="Cambria" w:hAnsi="Cambria"/>
          <w:lang w:val="id-ID"/>
        </w:rPr>
        <w:t xml:space="preserve"> </w:t>
      </w:r>
      <w:r w:rsidRPr="00CE1593">
        <w:rPr>
          <w:rFonts w:ascii="Cambria" w:hAnsi="Cambria"/>
        </w:rPr>
        <w:fldChar w:fldCharType="begin" w:fldLock="1"/>
      </w:r>
      <w:r w:rsidRPr="004E0EF2">
        <w:rPr>
          <w:rFonts w:ascii="Cambria" w:hAnsi="Cambria"/>
          <w:lang w:val="id-ID"/>
        </w:rPr>
        <w:instrText>ADDIN CSL_CITATION {"citationItems":[{"id":"ITEM-1","itemData":{"abstract":"The purpose of this research are “Implementation Management Curriculum in gaining Teaching Learning Quality in SMP Wiraswasta Batang Kuis Deli Serdang. The aim of this research is to know about the curriculum management in gaining the teaching learning process through organizing, actuating, controlling and evaluating curriculum of SMP Wiraswasta Batang Kuis on Ampera Streath Batang Kuis, Deli Serdang, North Sumatera. This research is qualitative naturalistic style, by collecting and describing data naturally as it is in the field study. The research had found that curriculum management in gaining teaching learning process in SMP Wiraswasta Batang Kuis is made well by carrying out planning, organiz- ing, controlling and evaluating. Through planning, The Principal made the programs. Those are Semester and Academic Year Programs, Sllylabus, Lesson Plans, Media needed for an Academic Year. While orga- nizing, the school arranged curriculum which is relevant to the National Institution for Education standard and link to the local need. These programs were introduced and done by teachers and students well. Controlling and evaluating was done in order to get the program carried out well.","author":[{"dropping-particle":"","family":"Fadillah","given":"","non-dropping-particle":"","parse-names":false,"suffix":""},{"dropping-particle":"","family":"Mardianto","given":"","non-dropping-particle":"","parse-names":false,"suffix":""},{"dropping-particle":"","family":"Nasution","given":"Wahyudin Nur","non-dropping-particle":"","parse-names":false,"suffix":""}],"container-title":"At-Tazakki: Jurnal Kajian Ilmu Pendidikan Islam dan Humaniora","id":"ITEM-1","issue":"1","issued":{"date-parts":[["2018"]]},"page":"27-33","title":"Implementasi Manajemen Kurikulum dalam Meningkatkan Kualitas Pembelajaran di SMP Wiraswasta Batang Kuis Kabupaten Deli Serdang","type":"article-journal","volume":"2"},"uris":["http://www.mendeley.com/documents/?uuid=3a4d0e28-dbef-4e82-a902-9fb9ef4dc286"]}],"mendeley":{"formattedCitation":"Fadillah, Mardianto, and Wahyudin Nur Nasution, “Implementasi Manajemen Kurikulum Dalam Meningkatkan Kualitas Pembelajaran Di SMP Wiraswasta Batang Kuis Kabupaten Deli Serdang,” &lt;i&gt;At-Tazakki: Jurnal Kajian Ilmu Pendidikan Islam Dan Humaniora&lt;/i&gt; 2, no. 1 (2018): 27–33.","plainTextFormattedCitation":"Fadillah, Mardianto, and Wahyudin Nur Nasution, “Implementasi Manajemen Kurikulum Dalam Meningkatkan Kualitas Pembelajaran Di SMP Wiraswasta Batang Kuis Kabupaten Deli Serdang,” At-Tazakki: Jurnal Kajian Ilmu Pendidikan Islam Dan Humaniora 2, no. 1 (2018): 27–33.","previouslyFormattedCitation":"Fadillah, Mardianto, and Wahyudin Nur Nasution, “Implementasi Manajemen Kurikulum Dalam Meningkatkan Kualitas Pembelajaran Di SMP Wiraswasta Batang Kuis Kabupaten Deli Serdang,” &lt;i&gt;At-Tazakki: Jurnal Kajian Ilmu Pendidikan Islam Dan Humaniora&lt;/i&gt; 2, no. 1 (2018): 27–33."},"properties":{"noteIndex":16},"schema":"https://github.com/citation-style-language/schema/raw/master/csl-citation.json"}</w:instrText>
      </w:r>
      <w:r w:rsidRPr="00CE1593">
        <w:rPr>
          <w:rFonts w:ascii="Cambria" w:hAnsi="Cambria"/>
        </w:rPr>
        <w:fldChar w:fldCharType="separate"/>
      </w:r>
      <w:r w:rsidRPr="004E0EF2">
        <w:rPr>
          <w:rFonts w:ascii="Cambria" w:hAnsi="Cambria"/>
          <w:noProof/>
          <w:lang w:val="id-ID"/>
        </w:rPr>
        <w:t xml:space="preserve">Fadillah, Mardianto, and Wahyudin Nur Nasution, “Implementasi Manajemen Kurikulum Dalam Meningkatkan Kualitas Pembelajaran Di SMP Wiraswasta Batang Kuis Kabupaten Deli Serdang,” </w:t>
      </w:r>
      <w:r w:rsidRPr="004E0EF2">
        <w:rPr>
          <w:rFonts w:ascii="Cambria" w:hAnsi="Cambria"/>
          <w:i/>
          <w:noProof/>
          <w:lang w:val="id-ID"/>
        </w:rPr>
        <w:t>At-Tazakki: Jurnal Kajian Ilmu Pendidikan Islam Dan Humaniora</w:t>
      </w:r>
      <w:r w:rsidRPr="004E0EF2">
        <w:rPr>
          <w:rFonts w:ascii="Cambria" w:hAnsi="Cambria"/>
          <w:noProof/>
          <w:lang w:val="id-ID"/>
        </w:rPr>
        <w:t xml:space="preserve"> 2, no. 1 (2018): 27–33.</w:t>
      </w:r>
      <w:r w:rsidRPr="00CE1593">
        <w:rPr>
          <w:rFonts w:ascii="Cambria" w:hAnsi="Cambria"/>
        </w:rPr>
        <w:fldChar w:fldCharType="end"/>
      </w:r>
    </w:p>
  </w:footnote>
  <w:footnote w:id="20">
    <w:p w14:paraId="7722231C" w14:textId="77777777" w:rsidR="00CE13AE" w:rsidRPr="00CE1593" w:rsidRDefault="00CE13AE" w:rsidP="00CE13AE">
      <w:pPr>
        <w:pStyle w:val="FootnoteText"/>
        <w:jc w:val="both"/>
        <w:rPr>
          <w:rFonts w:ascii="Cambria" w:hAnsi="Cambria"/>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{"citationItems":[{"id":"ITEM-1","itemData":{"DOI":"10.30738/mmp.v3i2.4652","ISSN":"2622-772X","abstract":"Tujuan penelitian ini adalah untuk mendeskripsikan implementasi manajemen kurikulum pendidikan Islam terpadu sertafaktor-faktor pendukung dan penghambatnya. Jenis penelitian ini adalah penelitian kualitatif. Metode pengumpulan data dilakukan dengan wawancara, dokumentasi dan observasi. Keabsahan data menggunakan triangulasi data. Analisis data menggunakan deskriptif kualitatif. Penelitian menunjukkan implementasi manajemen kurikulum pendidikan Islam terpadu di SDIT Ulul Albab 2 Purworejo: Perencanaan kurikulum disusun oleh waka kurikulum dan kepala sekolah dengan tetap mengacu pada visi dan misi sekolah. Pelaksanaan kurikulum dijabarkan dengan program sekolah yang rinci disertai kalender pendidikan yang disesuaikan dengan kalender Dinas Pendidikan serta kebijakan yayasan. Faktor yang menghambat: kurangnya motivasi guru untuk meningkatkan kompetensinya, menurunnya tanggung-jawab guru dalam melaksanakan tanggung-jawabnya, keberagaman karakteristik siswa, perbedaan visi antara pihak sekolah dengan orang tua siswa serta meningkatkanya kebutuhan terhadap jumlah dan kualitas SDM. Solusi yang diambil meliputi: pembinaan guru dan karyawan secara rutin maupun insidental serta pembinaan ruhiyah, mengikutsertakan guru dalam kegiatan workshop, pelatihan maupun studi banding, mengadakan kegiatan KKG, menyelenggarakan program parenting setiap 6 bulan sekali, menyelenggarakan kegiatan paguyuban wali di setiap wali serta menjaring dan menyeleksi guru dan karyawan baru.","author":[{"dropping-particle":"","family":"Hartati","given":"Tati","non-dropping-particle":"","parse-names":false,"suffix":""},{"dropping-particle":"","family":"Supriyoko","given":"Supriyoko","non-dropping-particle":"","parse-names":false,"suffix":""}],"container-title":"Media Manajemen Pendidikan","id":"ITEM-1","issue":"2","issued":{"date-parts":[["2020"]]},"page":"197-207","title":"Implementasi Manajemen Kurikulum Pendidikan Islam Terpadu","type":"article-journal","volume":"3"},"uris":["http://www.mendeley.com/documents/?uuid=2e13842a-b540-44fc-8460-c6d422441bc4"]}],"mendeley":{"formattedCitation":"Tati Hartati and Supriyoko Supriyoko, “Implementasi Manajemen Kurikulum Pendidikan Islam Terpadu,” &lt;i&gt;Media Manajemen Pendidikan&lt;/i&gt; 3, no. 2 (2020): 197–207, https://doi.org/10.30738/mmp.v3i2.4652.","plainTextFormattedCitation":"Tati Hartati and Supriyoko Supriyoko, “Implementasi Manajemen Kurikulum Pendidikan Islam Terpadu,” Media Manajemen Pendidikan 3, no. 2 (2020): 197–207, https://doi.org/10.30738/mmp.v3i2.4652.","previouslyFormattedCitation":"Tati Hartati and Supriyoko Supriyoko, “Implementasi Manajemen Kurikulum Pendidikan Islam Terpadu,” &lt;i&gt;Media Manajemen Pendidikan&lt;/i&gt; 3, no. 2 (2020): 197–207, https://doi.org/10.30738/mmp.v3i2.4652."},"properties":{"noteIndex":17},"schema":"https://github.com/citation-style-language/schema/raw/master/csl-citation.json"}</w:instrText>
      </w:r>
      <w:r w:rsidRPr="00CE1593">
        <w:rPr>
          <w:rFonts w:ascii="Cambria" w:hAnsi="Cambria"/>
        </w:rPr>
        <w:fldChar w:fldCharType="separate"/>
      </w:r>
      <w:r w:rsidRPr="00CE1593">
        <w:rPr>
          <w:rFonts w:ascii="Cambria" w:hAnsi="Cambria"/>
          <w:noProof/>
        </w:rPr>
        <w:t xml:space="preserve">Tati Hartati and Supriyoko Supriyoko, “Implementasi Manajemen Kurikulum Pendidikan Islam Terpadu,” </w:t>
      </w:r>
      <w:r w:rsidRPr="00CE1593">
        <w:rPr>
          <w:rFonts w:ascii="Cambria" w:hAnsi="Cambria"/>
          <w:i/>
          <w:noProof/>
        </w:rPr>
        <w:t>Media Manajemen Pendidikan</w:t>
      </w:r>
      <w:r w:rsidRPr="00CE1593">
        <w:rPr>
          <w:rFonts w:ascii="Cambria" w:hAnsi="Cambria"/>
          <w:noProof/>
        </w:rPr>
        <w:t xml:space="preserve"> 3, no. 2 (2020): 197–207, https://doi.org/10.30738/mmp.v3i2.4652.</w:t>
      </w:r>
      <w:r w:rsidRPr="00CE1593">
        <w:rPr>
          <w:rFonts w:ascii="Cambria" w:hAnsi="Cambria"/>
        </w:rPr>
        <w:fldChar w:fldCharType="end"/>
      </w:r>
    </w:p>
  </w:footnote>
  <w:footnote w:id="21">
    <w:p w14:paraId="73A9D541" w14:textId="77777777" w:rsidR="00CE13AE" w:rsidRPr="00CE1593" w:rsidRDefault="00CE13AE" w:rsidP="00CE13A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{"citationItems":[{"id":"ITEM-1","itemData":{"DOI":"http://dx.doi.org/10.24014/potensia.v7i2.14141","abstract":"… untuk mengetahui integrasi manajemen kurikulum di … pendidikan Islam yang hadir di era relovusi industri 4.0, dan terletak di kota santri yaitu Jombang sebagai basis pondok pesantren …","author":[{"dropping-particle":"","family":"Ismail","given":"Ahmad Nur","non-dropping-particle":"","parse-names":false,"suffix":""},{"dropping-particle":"","family":"R.","given":"Ali Priyono","non-dropping-particle":"","parse-names":false,"suffix":""},{"dropping-particle":"","family":"Wardani","given":"Riyas Nur","non-dropping-particle":"","parse-names":false,"suffix":""},{"dropping-particle":"","family":"Mardiyanti","given":"Dewi","non-dropping-particle":"","parse-names":false,"suffix":""},{"dropping-particle":"","family":"Bariroh","given":"Latifatul","non-dropping-particle":"","parse-names":false,"suffix":""}],"container-title":"POTENSIA: Jurnal Kependidikan Islam","id":"ITEM-1","issue":"2","issued":{"date-parts":[["2021"]]},"page":"183-206","title":"Integrating Curriculum Management Into School-based Learning Quality Improvement","type":"article-journal","volume":"7"},"uris":["http://www.mendeley.com/documents/?uuid=7234c9d1-0c14-4289-aea1-9aa7f80b91de"]}],"mendeley":{"formattedCitation":"Ismail et al., “Integrating Curriculum Management Into School-Based Learning Quality Improvement.”","plainTextFormattedCitation":"Ismail et al., “Integrating Curriculum Management Into School-Based Learning Quality Improvement.”","previouslyFormattedCitation":"Ismail et al., “Integrating Curriculum Management Into School-Based Learning Quality Improvement.”"},"properties":{"noteIndex":18},"schema":"https://github.com/citation-style-language/schema/raw/master/csl-citation.json"}</w:instrText>
      </w:r>
      <w:r w:rsidRPr="00CE1593">
        <w:rPr>
          <w:rFonts w:ascii="Cambria" w:hAnsi="Cambria"/>
        </w:rPr>
        <w:fldChar w:fldCharType="separate"/>
      </w:r>
      <w:r w:rsidRPr="00CE1593">
        <w:rPr>
          <w:rFonts w:ascii="Cambria" w:hAnsi="Cambria"/>
          <w:noProof/>
        </w:rPr>
        <w:t>Ismail et al., “Integrating Curriculum Management Into School-Based Learning Quality Improvement.”</w:t>
      </w:r>
      <w:r w:rsidRPr="00CE1593">
        <w:rPr>
          <w:rFonts w:ascii="Cambria" w:hAnsi="Cambria"/>
        </w:rPr>
        <w:fldChar w:fldCharType="end"/>
      </w:r>
    </w:p>
  </w:footnote>
  <w:footnote w:id="22">
    <w:p w14:paraId="462ED2B9" w14:textId="77777777" w:rsidR="006204BE" w:rsidRPr="00CE1593" w:rsidRDefault="006204BE" w:rsidP="006204BE">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lang w:val="id-ID"/>
        </w:rPr>
        <w:t xml:space="preserve"> </w:t>
      </w:r>
      <w:r w:rsidRPr="00CE1593">
        <w:rPr>
          <w:rFonts w:ascii="Cambria" w:hAnsi="Cambria"/>
        </w:rPr>
        <w:fldChar w:fldCharType="begin" w:fldLock="1"/>
      </w:r>
      <w:r w:rsidRPr="00CE1593">
        <w:rPr>
          <w:rFonts w:ascii="Cambria" w:hAnsi="Cambria"/>
          <w:lang w:val="id-ID"/>
        </w:rPr>
        <w:instrText>ADDIN CSL_CITATION {"citationItems":[{"id":"ITEM-1","itemData":{"DOI":"https://doi.org/10.33367/jiee.v6i2.6682","abstract":"The effectiveness of supervision activities carried out by the principal of Wadungasri Waru State Elementary School aims to improve teacher competence in teaching and learning activities, so that it is expected to fulfill the teaching mission carried out by teachers. The research method used is a qualitative phenomenological approach with “emic” perception with descriptive analysis. The results of the study are as follows; First, the principal’s strategy in carrying out educational supervision at Wadungasri Waru State Elementary School is carried out by visiting classes, summoning teachers personally using personal conversation techniques, and objective assessments. Second, the supporting factors in the implementation of educational supervision are teachers’ discipline in carrying out their duties and responsibilities, adequate teacher competence and skills, and high teacher work ethic. Third, the obstacles faced by school principals in the implementation of educational supervision are the existence of different teacher motivations in teaching in schools, the lack of teacher competence in teaching, the lack of mastery of learning methods, the lack of teachers’ mastery of the use of information technology media, the inadequate facilities and infrastructure in learning Islamic religious education, which has implications for the lack of achievement of learning targets or objectives. As a solution to overcome these obstacles, the principal of Wadungasri Waru State Elementary School always motivates teachers to always devote themselves through teaching and learning activities, providing rewards and punishments to teachers, delegating teachers to participate in education and training activities, and efforts to collaborate with various parties in completing various school needs","author":[{"dropping-particle":"","family":"Ismail","given":"Ahmad Nur","non-dropping-particle":"","parse-names":false,"suffix":""}],"container-title":"eL Bidayah: Journal of Islamic Elementary Education","id":"ITEM-1","issue":"September","issued":{"date-parts":[["2024"]]},"page":"86-102","title":"Urgensi Pelaksanaan Supervisi Kepala Sekolah dalam Meningkatkan Kinerja Mengajar Guru Di Sekolah Dasar","type":"article-journal","volume":"6"},"uris":["http://www.mendeley.com/documents/?uuid=74b2424c-711d-46c6-8719-b9f4a2d9feb3"]}],"mendeley":{"formattedCitation":"Ahmad Nur Ismail, “Urgensi Pelaksanaan Supervisi Kepala Sekolah Dalam Meningkatkan Kinerja Mengajar Guru Di Sekolah Dasar,” &lt;i&gt;EL Bidayah: Journal of Islamic Elementary Education&lt;/i&gt; 6, no. September (2024): 86–102, https://doi.org/https://doi.org/10.33367/jiee.v6i2.6682.","plainTextFormattedCitation":"Ahmad Nur Ismail, “Urgensi Pelaksanaan Supervisi Kepala Sekolah Dalam Meningkatkan Kinerja Mengajar Guru Di Sekolah Dasar,” EL Bidayah: Journal of Islamic Elementary Education 6, no. September (2024): 86–102, https://doi.org/https://doi.org/10.33367/jiee.v6i2.6682.","previouslyFormattedCitation":"Ahmad Nur Ismail, “Urgensi Pelaksanaan Supervisi Kepala Sekolah Dalam Meningkatkan Kinerja Mengajar Guru Di Sekolah Dasar,” &lt;i&gt;EL Bidayah: Journal of Islamic Elementary Education&lt;/i&gt; 6, no. September (2024): 86–102, https://doi.org/https://doi.org/10.33367/jiee.v6i2.6682."},"properties":{"noteIndex":22},"schema":"https://github.com/citation-style-language/schema/raw/master/csl-citation.json"}</w:instrText>
      </w:r>
      <w:r w:rsidRPr="00CE1593">
        <w:rPr>
          <w:rFonts w:ascii="Cambria" w:hAnsi="Cambria"/>
        </w:rPr>
        <w:fldChar w:fldCharType="separate"/>
      </w:r>
      <w:r w:rsidRPr="00CE1593">
        <w:rPr>
          <w:rFonts w:ascii="Cambria" w:hAnsi="Cambria"/>
          <w:noProof/>
          <w:lang w:val="id-ID"/>
        </w:rPr>
        <w:t xml:space="preserve">Ahmad Nur Ismail, “Urgensi Pelaksanaan Supervisi Kepala Sekolah Dalam Meningkatkan Kinerja Mengajar Guru Di Sekolah Dasar,” </w:t>
      </w:r>
      <w:r w:rsidRPr="00CE1593">
        <w:rPr>
          <w:rFonts w:ascii="Cambria" w:hAnsi="Cambria"/>
          <w:i/>
          <w:noProof/>
          <w:lang w:val="id-ID"/>
        </w:rPr>
        <w:t>EL Bidayah: Journal of Islamic Elementary Education</w:t>
      </w:r>
      <w:r w:rsidRPr="00CE1593">
        <w:rPr>
          <w:rFonts w:ascii="Cambria" w:hAnsi="Cambria"/>
          <w:noProof/>
          <w:lang w:val="id-ID"/>
        </w:rPr>
        <w:t xml:space="preserve"> 6, no. </w:t>
      </w:r>
      <w:r w:rsidRPr="00CE1593">
        <w:rPr>
          <w:rFonts w:ascii="Cambria" w:hAnsi="Cambria"/>
          <w:noProof/>
        </w:rPr>
        <w:t>September (2024): 86–102, https://doi.org/https://doi.org/10.33367/jiee.v6i2.6682.</w:t>
      </w:r>
      <w:r w:rsidRPr="00CE1593">
        <w:rPr>
          <w:rFonts w:ascii="Cambria" w:hAnsi="Cambria"/>
        </w:rPr>
        <w:fldChar w:fldCharType="end"/>
      </w:r>
    </w:p>
  </w:footnote>
  <w:footnote w:id="23">
    <w:p w14:paraId="1A9E49EA" w14:textId="77777777" w:rsidR="005F1469" w:rsidRPr="00CE1593" w:rsidRDefault="005F1469" w:rsidP="005F1469">
      <w:pPr>
        <w:pStyle w:val="FootnoteText"/>
        <w:jc w:val="both"/>
        <w:rPr>
          <w:rFonts w:ascii="Cambria" w:hAnsi="Cambria"/>
        </w:rPr>
      </w:pPr>
      <w:r w:rsidRPr="00CE1593">
        <w:rPr>
          <w:rStyle w:val="FootnoteReference"/>
          <w:rFonts w:ascii="Cambria" w:hAnsi="Cambria"/>
        </w:rPr>
        <w:footnoteRef/>
      </w:r>
      <w:r w:rsidRPr="00CE1593">
        <w:rPr>
          <w:rFonts w:ascii="Cambria" w:hAnsi="Cambria"/>
        </w:rPr>
        <w:t xml:space="preserve"> </w:t>
      </w:r>
      <w:r w:rsidRPr="00CE1593">
        <w:rPr>
          <w:rFonts w:ascii="Cambria" w:hAnsi="Cambria"/>
          <w:lang w:val="id-ID"/>
        </w:rPr>
        <w:t xml:space="preserve">Observasi pada guru </w:t>
      </w:r>
      <w:r w:rsidRPr="00CE1593">
        <w:rPr>
          <w:rFonts w:ascii="Cambria" w:hAnsi="Cambria"/>
        </w:rPr>
        <w:t xml:space="preserve">Mesi, </w:t>
      </w:r>
      <w:proofErr w:type="spellStart"/>
      <w:r w:rsidRPr="00CE1593">
        <w:rPr>
          <w:rFonts w:ascii="Cambria" w:hAnsi="Cambria"/>
        </w:rPr>
        <w:t>S.Pd</w:t>
      </w:r>
      <w:proofErr w:type="spellEnd"/>
      <w:r w:rsidRPr="00CE1593">
        <w:rPr>
          <w:rFonts w:ascii="Cambria" w:hAnsi="Cambria"/>
        </w:rPr>
        <w:t xml:space="preserve">. </w:t>
      </w:r>
      <w:r w:rsidRPr="00CE1593">
        <w:rPr>
          <w:rFonts w:ascii="Cambria" w:hAnsi="Cambria"/>
          <w:lang w:val="en-ID"/>
        </w:rPr>
        <w:t xml:space="preserve">RA </w:t>
      </w:r>
      <w:proofErr w:type="spellStart"/>
      <w:r w:rsidRPr="00CE1593">
        <w:rPr>
          <w:rFonts w:ascii="Cambria" w:hAnsi="Cambria"/>
          <w:lang w:val="en-ID"/>
        </w:rPr>
        <w:t>Muslimat</w:t>
      </w:r>
      <w:proofErr w:type="spellEnd"/>
      <w:r w:rsidRPr="00CE1593">
        <w:rPr>
          <w:rFonts w:ascii="Cambria" w:hAnsi="Cambria"/>
          <w:lang w:val="en-ID"/>
        </w:rPr>
        <w:t xml:space="preserve"> NU 175 Hasan Munadi</w:t>
      </w:r>
    </w:p>
  </w:footnote>
  <w:footnote w:id="24">
    <w:p w14:paraId="45866402" w14:textId="77777777" w:rsidR="005F1469" w:rsidRPr="00CE1593" w:rsidRDefault="005F1469" w:rsidP="005F1469">
      <w:pPr>
        <w:pStyle w:val="FootnoteText"/>
        <w:jc w:val="both"/>
        <w:rPr>
          <w:rFonts w:ascii="Cambria" w:hAnsi="Cambria"/>
        </w:rPr>
      </w:pPr>
      <w:r w:rsidRPr="00CE1593">
        <w:rPr>
          <w:rStyle w:val="FootnoteReference"/>
          <w:rFonts w:ascii="Cambria" w:hAnsi="Cambria"/>
        </w:rPr>
        <w:footnoteRef/>
      </w:r>
      <w:r w:rsidRPr="00CE1593">
        <w:rPr>
          <w:rFonts w:ascii="Cambria" w:hAnsi="Cambria"/>
        </w:rPr>
        <w:t xml:space="preserve"> </w:t>
      </w:r>
      <w:r w:rsidRPr="00CE1593">
        <w:rPr>
          <w:rFonts w:ascii="Cambria" w:hAnsi="Cambria"/>
          <w:lang w:val="id-ID"/>
        </w:rPr>
        <w:t>Observasi pada</w:t>
      </w:r>
      <w:r w:rsidRPr="00CE1593">
        <w:rPr>
          <w:rFonts w:ascii="Cambria" w:hAnsi="Cambria"/>
        </w:rPr>
        <w:t xml:space="preserve"> Ibu Nurul </w:t>
      </w:r>
      <w:proofErr w:type="spellStart"/>
      <w:r w:rsidRPr="00CE1593">
        <w:rPr>
          <w:rFonts w:ascii="Cambria" w:hAnsi="Cambria"/>
        </w:rPr>
        <w:t>Hidayati</w:t>
      </w:r>
      <w:proofErr w:type="spellEnd"/>
      <w:r w:rsidRPr="00CE1593">
        <w:rPr>
          <w:rFonts w:ascii="Cambria" w:hAnsi="Cambria"/>
        </w:rPr>
        <w:t>,</w:t>
      </w:r>
      <w:r w:rsidRPr="00CE1593">
        <w:rPr>
          <w:rFonts w:ascii="Cambria" w:hAnsi="Cambria"/>
          <w:lang w:val="id-ID"/>
        </w:rPr>
        <w:t xml:space="preserve"> </w:t>
      </w:r>
      <w:proofErr w:type="spellStart"/>
      <w:r w:rsidRPr="00CE1593">
        <w:rPr>
          <w:rFonts w:ascii="Cambria" w:hAnsi="Cambria"/>
        </w:rPr>
        <w:t>S.Pd</w:t>
      </w:r>
      <w:proofErr w:type="spellEnd"/>
      <w:r w:rsidRPr="00CE1593">
        <w:rPr>
          <w:rFonts w:ascii="Cambria" w:hAnsi="Cambria"/>
        </w:rPr>
        <w:t xml:space="preserve">. </w:t>
      </w:r>
      <w:r w:rsidRPr="00CE1593">
        <w:rPr>
          <w:rFonts w:ascii="Cambria" w:hAnsi="Cambria"/>
          <w:lang w:val="en-ID"/>
        </w:rPr>
        <w:t xml:space="preserve">RA </w:t>
      </w:r>
      <w:proofErr w:type="spellStart"/>
      <w:r w:rsidRPr="00CE1593">
        <w:rPr>
          <w:rFonts w:ascii="Cambria" w:hAnsi="Cambria"/>
          <w:lang w:val="en-ID"/>
        </w:rPr>
        <w:t>Muslimat</w:t>
      </w:r>
      <w:proofErr w:type="spellEnd"/>
      <w:r w:rsidRPr="00CE1593">
        <w:rPr>
          <w:rFonts w:ascii="Cambria" w:hAnsi="Cambria"/>
          <w:lang w:val="en-ID"/>
        </w:rPr>
        <w:t xml:space="preserve"> NU 175 Hasan Munadi</w:t>
      </w:r>
    </w:p>
  </w:footnote>
  <w:footnote w:id="25">
    <w:p w14:paraId="4FB77DF0" w14:textId="77777777" w:rsidR="005F1469" w:rsidRPr="00CE1593" w:rsidRDefault="005F1469" w:rsidP="005F1469">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proofErr w:type="spellStart"/>
      <w:r w:rsidRPr="00CE1593">
        <w:rPr>
          <w:rFonts w:ascii="Cambria" w:hAnsi="Cambria"/>
        </w:rPr>
        <w:t>Wawancara</w:t>
      </w:r>
      <w:proofErr w:type="spellEnd"/>
      <w:r w:rsidRPr="00CE1593">
        <w:rPr>
          <w:rFonts w:ascii="Cambria" w:hAnsi="Cambria"/>
        </w:rPr>
        <w:t xml:space="preserve"> Mesi, </w:t>
      </w:r>
      <w:proofErr w:type="spellStart"/>
      <w:r w:rsidRPr="00CE1593">
        <w:rPr>
          <w:rFonts w:ascii="Cambria" w:hAnsi="Cambria"/>
        </w:rPr>
        <w:t>S.Pd</w:t>
      </w:r>
      <w:proofErr w:type="spellEnd"/>
      <w:r w:rsidRPr="00CE1593">
        <w:rPr>
          <w:rFonts w:ascii="Cambria" w:hAnsi="Cambria"/>
        </w:rPr>
        <w:t xml:space="preserve">. </w:t>
      </w:r>
      <w:r w:rsidRPr="00CE1593">
        <w:rPr>
          <w:rFonts w:ascii="Cambria" w:hAnsi="Cambria"/>
          <w:lang w:val="en-ID"/>
        </w:rPr>
        <w:t xml:space="preserve">RA </w:t>
      </w:r>
      <w:proofErr w:type="spellStart"/>
      <w:r w:rsidRPr="00CE1593">
        <w:rPr>
          <w:rFonts w:ascii="Cambria" w:hAnsi="Cambria"/>
          <w:lang w:val="en-ID"/>
        </w:rPr>
        <w:t>Muslimat</w:t>
      </w:r>
      <w:proofErr w:type="spellEnd"/>
      <w:r w:rsidRPr="00CE1593">
        <w:rPr>
          <w:rFonts w:ascii="Cambria" w:hAnsi="Cambria"/>
          <w:lang w:val="en-ID"/>
        </w:rPr>
        <w:t xml:space="preserve"> NU 175 Hasan Munadi</w:t>
      </w:r>
      <w:r w:rsidRPr="00CE1593">
        <w:rPr>
          <w:rFonts w:ascii="Cambria" w:hAnsi="Cambria"/>
          <w:lang w:val="id-ID"/>
        </w:rPr>
        <w:t>, 17012025.</w:t>
      </w:r>
    </w:p>
  </w:footnote>
  <w:footnote w:id="26">
    <w:p w14:paraId="4D673887" w14:textId="77777777" w:rsidR="005F1469" w:rsidRPr="00CE1593" w:rsidRDefault="005F1469" w:rsidP="005F1469">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lang w:val="id-ID"/>
        </w:rPr>
        <w:t xml:space="preserve">Obervasi </w:t>
      </w:r>
      <w:r w:rsidRPr="00CE1593">
        <w:rPr>
          <w:rFonts w:ascii="Cambria" w:hAnsi="Cambria"/>
          <w:lang w:val="id-ID"/>
        </w:rPr>
        <w:t>dan Dokumen RA Muslimat NU 175 Hasan Munadi.</w:t>
      </w:r>
    </w:p>
  </w:footnote>
  <w:footnote w:id="27">
    <w:p w14:paraId="0BF072CE" w14:textId="77777777" w:rsidR="005F1469" w:rsidRPr="00CE1593" w:rsidRDefault="005F1469" w:rsidP="005F1469">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{"citationItems":[{"id":"ITEM-1","itemData":{"DOI":"https://doi.org/10.51278/aj.v2i1.21","abstract":"The problem found when the children did not read Al Quran fluently. The aim of this study is to provision of the students’ voluble reading Al Quran. It was qualitative research that consist of 20 students at PPTQ Assalam Bandung City. The sample of this research was 20 students in 12 – 15 years old. The result showed that through Yanbu’a methods in application of reading Al Quran, the students was enthusiastic and fluent reading. They got easier in understanding of Tajwid in reading Al Quran Keywords: Yanbu’a Method, Reading Al Quran","author":[{"dropping-particle":"","family":"Palufi","given":"Ayi Nutfi","non-dropping-particle":"","parse-names":false,"suffix":""},{"dropping-particle":"","family":"Syahid","given":"Ahkmad","non-dropping-particle":"","parse-names":false,"suffix":""}],"container-title":"Attractive : Innovative Education Journal","id":"ITEM-1","issue":"1","issued":{"date-parts":[["2020"]]},"page":"32","title":"Metode Yanbu’a Sebagai Pedoman Membaca Al-Qur’an","type":"article-journal","volume":"2"},"uris":["http://www.mendeley.com/documents/?uuid=fae43d92-7432-4a4b-a30f-1a34e48e8256"]}],"mendeley":{"formattedCitation":"Ayi Nutfi Palufi and Ahkmad Syahid, “Metode Yanbu’a Sebagai Pedoman Membaca Al-Qur’an,” &lt;i&gt;Attractive : Innovative Education Journal&lt;/i&gt; 2, no. 1 (2020): 32, https://doi.org/https://doi.org/10.51278/aj.v2i1.21.","plainTextFormattedCitation":"Ayi Nutfi Palufi and Ahkmad Syahid, “Metode Yanbu’a Sebagai Pedoman Membaca Al-Qur’an,” Attractive : Innovative Education Journal 2, no. 1 (2020): 32, https://doi.org/https://doi.org/10.51278/aj.v2i1.21.","previouslyFormattedCitation":"Ayi Nutfi Palufi and Ahkmad Syahid, “Metode Yanbu’a Sebagai Pedoman Membaca Al-Qur’an,” &lt;i&gt;Attractive : Innovative Education Journal&lt;/i&gt; 2, no. 1 (2020): 32, https://doi.org/https://doi.org/10.51278/aj.v2i1.21."},"properties":{"noteIndex":27},"schema":"https://github.com/citation-style-language/schema/raw/master/csl-citation.json"}</w:instrText>
      </w:r>
      <w:r w:rsidRPr="00CE1593">
        <w:rPr>
          <w:rFonts w:ascii="Cambria" w:hAnsi="Cambria"/>
        </w:rPr>
        <w:fldChar w:fldCharType="separate"/>
      </w:r>
      <w:r w:rsidRPr="00CE1593">
        <w:rPr>
          <w:rFonts w:ascii="Cambria" w:hAnsi="Cambria"/>
          <w:noProof/>
        </w:rPr>
        <w:t xml:space="preserve">Ayi Nutfi Palufi and Ahkmad Syahid, “Metode Yanbu’a Sebagai Pedoman Membaca Al-Qur’an,” </w:t>
      </w:r>
      <w:r w:rsidRPr="00CE1593">
        <w:rPr>
          <w:rFonts w:ascii="Cambria" w:hAnsi="Cambria"/>
          <w:i/>
          <w:noProof/>
        </w:rPr>
        <w:t>Attractive : Innovative Education Journal</w:t>
      </w:r>
      <w:r w:rsidRPr="00CE1593">
        <w:rPr>
          <w:rFonts w:ascii="Cambria" w:hAnsi="Cambria"/>
          <w:noProof/>
        </w:rPr>
        <w:t xml:space="preserve"> 2, no. 1 (2020): 32, https://doi.org/https://doi.org/10.51278/aj.v2i1.21.</w:t>
      </w:r>
      <w:r w:rsidRPr="00CE1593">
        <w:rPr>
          <w:rFonts w:ascii="Cambria" w:hAnsi="Cambria"/>
        </w:rPr>
        <w:fldChar w:fldCharType="end"/>
      </w:r>
    </w:p>
  </w:footnote>
  <w:footnote w:id="28">
    <w:p w14:paraId="2271018F" w14:textId="77777777" w:rsidR="005F1469" w:rsidRPr="00CE1593" w:rsidRDefault="005F1469" w:rsidP="005F1469">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lang w:val="id-ID"/>
        </w:rPr>
        <w:t xml:space="preserve"> </w:t>
      </w:r>
      <w:r w:rsidRPr="00CE1593">
        <w:rPr>
          <w:rFonts w:ascii="Cambria" w:hAnsi="Cambria"/>
        </w:rPr>
        <w:fldChar w:fldCharType="begin" w:fldLock="1"/>
      </w:r>
      <w:r w:rsidRPr="00CE1593">
        <w:rPr>
          <w:rFonts w:ascii="Cambria" w:hAnsi="Cambria"/>
          <w:lang w:val="id-ID"/>
        </w:rPr>
        <w:instrText>ADDIN CSL_CITATION {"citationItems":[{"id":"ITEM-1","itemData":{"DOI":"https://doi.org/10.46244/visipena.v7i2.332","ISSN":"2086-1397","abstract":"Pelaksanaan pembelajaran sebagai usaha mengelola pembelajaran yang efektif dan efisien. Kegiatan belajar mengajar menjadi semakin mudah karena peran ICT. Pemanfaatan ICT dalam pembelajaran sebagai media pembelajaran untuk memudahkan penyampaian informasi atau bahan ajar. Tujuan penelitian ini untuk mengetahui: 1) penyusunan perencanaan pembelajaran, 2) pelaksanaan pembelajaran, 3) evaluasi manajen pelaksanaan pembelajaran ICT di SD Negeri 46 Banda Aceh. Penelitian ini menggunakan metode deskriptif dengan pendekatan kualitatif. Teknik pengumpulan data yang digunakan adalah observasi, wawancara, dan studi dokumentasi. Subjek penelitian adalah guru, kepala sekolah, pengawas, dan siswa. Hasil penelitian menunjukkan: 1) Perencanaan pembelajaran yang disusun oleh guru dalam pemanfaatan ICT yaitu berdasarkan KTSP dengan berpedoman pada BSNP. Perangkat pembelajaran dalam pemanfaatan ICT hanya disusun oleh guru kelas IV, V dan VI bidang studi matematika, IPA, IPS dan TIK. Perangkat tersebut diserahkan kepada kepala sekolah pada setiap awal semester untuk ditandatangani. Perangkat yang disusun meliputi minggu efektif, prota, prosem, silabus dan RPP. 2) Pembelajaran tidak semua dilaksanakan berdasarkan perencanaan yang telah disusun. Hal ini disebabkan keterbatasan media dan waktu pelaksanaan yang tidak sesuai. Kegiatan pembelajaran belum sepenuhnya dilaksanakan secara sistematis melalui proses eksplorasi, elaborasi dan konfirmasi. Pada kegiatan pendahuluan guru melakukan absensi, apersepsi, memotivasi siswa dan memberitahukan tujuan pembelajaran. Pada kegiatan inti, guru menerapkan metode tanya jawab, demonstrasi, pembelajaran langsung, praktek dan penugasan. Pada akhir pembelajaran guru memberitahukan materi yang akan dibahas pada pertemuan selanjutnya, memberikan tugas, menegaskan kembali materi yang telah diajarkan dan guru bersama siswa mengambil kesimpulan. 3) Evaluasi yang dilakukan oleh guru lebih sering menilai keaktifan siswa, cara kerjanya dan hasil yang dikerjakannya. Evaluasi sering diambil nilai praktek, karena setiap pembelajaran selalu dilakukan di lab dan selalu ada tugas yang harus dipraktekkan.","author":[{"dropping-particle":"","family":"Fitri","given":"Hazal","non-dropping-particle":"","parse-names":false,"suffix":""}],"container-title":"Visipena Journal","id":"ITEM-1","issue":"2","issued":{"date-parts":[["2016"]]},"page":"184-196","title":"Manajemen Pelaksanaan Pembelajaran ICT Di SD Negeri 46 Kota Banda Aceh","type":"article-journal","volume":"7"},"uris":["http://www.mendeley.com/documents/?uuid=8476e1f4-740f-44a0-ba5c-1bec0c4a6c1e"]}],"mendeley":{"formattedCitation":"Hazal Fitri, “Manajemen Pelaksanaan Pembelajaran ICT Di SD Negeri 46 Kota Banda Aceh,” &lt;i&gt;Visipena Journal&lt;/i&gt; 7, no. 2 (2016): 184–96, https://doi.org/https://doi.org/10.46244/visipena.v7i2.332.","plainTextFormattedCitation":"Hazal Fitri, “Manajemen Pelaksanaan Pembelajaran ICT Di SD Negeri 46 Kota Banda Aceh,” Visipena Journal 7, no. 2 (2016): 184–96, https://doi.org/https://doi.org/10.46244/visipena.v7i2.332.","previouslyFormattedCitation":"Hazal Fitri, “Manajemen Pelaksanaan Pembelajaran ICT Di SD Negeri 46 Kota Banda Aceh,” &lt;i&gt;Visipena Journal&lt;/i&gt; 7, no. 2 (2016): 184–96, https://doi.org/https://doi.org/10.46244/visipena.v7i2.332."},"properties":{"noteIndex":28},"schema":"https://github.com/citation-style-language/schema/raw/master/csl-citation.json"}</w:instrText>
      </w:r>
      <w:r w:rsidRPr="00CE1593">
        <w:rPr>
          <w:rFonts w:ascii="Cambria" w:hAnsi="Cambria"/>
        </w:rPr>
        <w:fldChar w:fldCharType="separate"/>
      </w:r>
      <w:r w:rsidRPr="00CE1593">
        <w:rPr>
          <w:rFonts w:ascii="Cambria" w:hAnsi="Cambria"/>
          <w:noProof/>
          <w:lang w:val="id-ID"/>
        </w:rPr>
        <w:t xml:space="preserve">Hazal Fitri, “Manajemen Pelaksanaan Pembelajaran ICT Di SD Negeri 46 Kota Banda Aceh,” </w:t>
      </w:r>
      <w:r w:rsidRPr="00CE1593">
        <w:rPr>
          <w:rFonts w:ascii="Cambria" w:hAnsi="Cambria"/>
          <w:i/>
          <w:noProof/>
          <w:lang w:val="id-ID"/>
        </w:rPr>
        <w:t>Visipena Journal</w:t>
      </w:r>
      <w:r w:rsidRPr="00CE1593">
        <w:rPr>
          <w:rFonts w:ascii="Cambria" w:hAnsi="Cambria"/>
          <w:noProof/>
          <w:lang w:val="id-ID"/>
        </w:rPr>
        <w:t xml:space="preserve"> 7, no. 2 (2016): 184–96, https://doi.org/https://doi.org/10.46244/visipena.v7i2.332.</w:t>
      </w:r>
      <w:r w:rsidRPr="00CE1593">
        <w:rPr>
          <w:rFonts w:ascii="Cambria" w:hAnsi="Cambria"/>
        </w:rPr>
        <w:fldChar w:fldCharType="end"/>
      </w:r>
    </w:p>
  </w:footnote>
  <w:footnote w:id="29">
    <w:p w14:paraId="645591AE" w14:textId="77777777" w:rsidR="005F1469" w:rsidRPr="00CE1593" w:rsidRDefault="005F1469" w:rsidP="005F1469">
      <w:pPr>
        <w:pStyle w:val="FootnoteText"/>
        <w:jc w:val="both"/>
        <w:rPr>
          <w:rFonts w:ascii="Cambria" w:hAnsi="Cambria"/>
        </w:rPr>
      </w:pPr>
      <w:r w:rsidRPr="00CE1593">
        <w:rPr>
          <w:rStyle w:val="FootnoteReference"/>
          <w:rFonts w:ascii="Cambria" w:hAnsi="Cambria"/>
        </w:rPr>
        <w:footnoteRef/>
      </w:r>
      <w:r w:rsidRPr="00CE1593">
        <w:rPr>
          <w:rFonts w:ascii="Cambria" w:hAnsi="Cambria"/>
        </w:rPr>
        <w:t xml:space="preserve"> </w:t>
      </w:r>
      <w:proofErr w:type="spellStart"/>
      <w:r w:rsidRPr="00CE1593">
        <w:rPr>
          <w:rFonts w:ascii="Cambria" w:hAnsi="Cambria"/>
        </w:rPr>
        <w:t>Wawancara</w:t>
      </w:r>
      <w:proofErr w:type="spellEnd"/>
      <w:r w:rsidRPr="00CE1593">
        <w:rPr>
          <w:rFonts w:ascii="Cambria" w:hAnsi="Cambria"/>
        </w:rPr>
        <w:t xml:space="preserve"> Ibu Nurul </w:t>
      </w:r>
      <w:proofErr w:type="spellStart"/>
      <w:r w:rsidRPr="00CE1593">
        <w:rPr>
          <w:rFonts w:ascii="Cambria" w:hAnsi="Cambria"/>
        </w:rPr>
        <w:t>Hidayati</w:t>
      </w:r>
      <w:proofErr w:type="spellEnd"/>
      <w:r w:rsidRPr="00CE1593">
        <w:rPr>
          <w:rFonts w:ascii="Cambria" w:hAnsi="Cambria"/>
        </w:rPr>
        <w:t>,</w:t>
      </w:r>
      <w:r w:rsidRPr="00CE1593">
        <w:rPr>
          <w:rFonts w:ascii="Cambria" w:hAnsi="Cambria"/>
          <w:lang w:val="id-ID"/>
        </w:rPr>
        <w:t xml:space="preserve"> </w:t>
      </w:r>
      <w:proofErr w:type="spellStart"/>
      <w:r w:rsidRPr="00CE1593">
        <w:rPr>
          <w:rFonts w:ascii="Cambria" w:hAnsi="Cambria"/>
        </w:rPr>
        <w:t>S.Pd</w:t>
      </w:r>
      <w:proofErr w:type="spellEnd"/>
      <w:r w:rsidRPr="00CE1593">
        <w:rPr>
          <w:rFonts w:ascii="Cambria" w:hAnsi="Cambria"/>
        </w:rPr>
        <w:t xml:space="preserve">. </w:t>
      </w:r>
      <w:r w:rsidRPr="00CE1593">
        <w:rPr>
          <w:rFonts w:ascii="Cambria" w:hAnsi="Cambria"/>
          <w:lang w:val="en-ID"/>
        </w:rPr>
        <w:t xml:space="preserve">RA </w:t>
      </w:r>
      <w:proofErr w:type="spellStart"/>
      <w:r w:rsidRPr="00CE1593">
        <w:rPr>
          <w:rFonts w:ascii="Cambria" w:hAnsi="Cambria"/>
          <w:lang w:val="en-ID"/>
        </w:rPr>
        <w:t>Muslimat</w:t>
      </w:r>
      <w:proofErr w:type="spellEnd"/>
      <w:r w:rsidRPr="00CE1593">
        <w:rPr>
          <w:rFonts w:ascii="Cambria" w:hAnsi="Cambria"/>
          <w:lang w:val="en-ID"/>
        </w:rPr>
        <w:t xml:space="preserve"> NU 175 Hasan Munadi</w:t>
      </w:r>
    </w:p>
  </w:footnote>
  <w:footnote w:id="30">
    <w:p w14:paraId="41C2AC08" w14:textId="77777777" w:rsidR="005F1469" w:rsidRPr="00CE1593" w:rsidRDefault="005F1469" w:rsidP="005F1469">
      <w:pPr>
        <w:pStyle w:val="FootnoteText"/>
        <w:jc w:val="both"/>
        <w:rPr>
          <w:rFonts w:ascii="Cambria" w:hAnsi="Cambria"/>
        </w:rPr>
      </w:pPr>
      <w:r w:rsidRPr="00CE1593">
        <w:rPr>
          <w:rStyle w:val="FootnoteReference"/>
          <w:rFonts w:ascii="Cambria" w:hAnsi="Cambria"/>
        </w:rPr>
        <w:footnoteRef/>
      </w:r>
      <w:r w:rsidRPr="00CE1593">
        <w:rPr>
          <w:rFonts w:ascii="Cambria" w:hAnsi="Cambria"/>
        </w:rPr>
        <w:t xml:space="preserve"> </w:t>
      </w:r>
      <w:proofErr w:type="spellStart"/>
      <w:r w:rsidRPr="00CE1593">
        <w:rPr>
          <w:rFonts w:ascii="Cambria" w:hAnsi="Cambria"/>
        </w:rPr>
        <w:t>Wawancara</w:t>
      </w:r>
      <w:proofErr w:type="spellEnd"/>
      <w:r w:rsidRPr="00CE1593">
        <w:rPr>
          <w:rFonts w:ascii="Cambria" w:hAnsi="Cambria"/>
        </w:rPr>
        <w:t xml:space="preserve"> Mesi, </w:t>
      </w:r>
      <w:proofErr w:type="spellStart"/>
      <w:r w:rsidRPr="00CE1593">
        <w:rPr>
          <w:rFonts w:ascii="Cambria" w:hAnsi="Cambria"/>
        </w:rPr>
        <w:t>S.Pd</w:t>
      </w:r>
      <w:proofErr w:type="spellEnd"/>
      <w:r w:rsidRPr="00CE1593">
        <w:rPr>
          <w:rFonts w:ascii="Cambria" w:hAnsi="Cambria"/>
        </w:rPr>
        <w:t xml:space="preserve">. </w:t>
      </w:r>
      <w:r w:rsidRPr="00CE1593">
        <w:rPr>
          <w:rFonts w:ascii="Cambria" w:hAnsi="Cambria"/>
          <w:lang w:val="en-ID"/>
        </w:rPr>
        <w:t xml:space="preserve">RA </w:t>
      </w:r>
      <w:proofErr w:type="spellStart"/>
      <w:r w:rsidRPr="00CE1593">
        <w:rPr>
          <w:rFonts w:ascii="Cambria" w:hAnsi="Cambria"/>
          <w:lang w:val="en-ID"/>
        </w:rPr>
        <w:t>Muslimat</w:t>
      </w:r>
      <w:proofErr w:type="spellEnd"/>
      <w:r w:rsidRPr="00CE1593">
        <w:rPr>
          <w:rFonts w:ascii="Cambria" w:hAnsi="Cambria"/>
          <w:lang w:val="en-ID"/>
        </w:rPr>
        <w:t xml:space="preserve"> NU 175 Hasan Munadi</w:t>
      </w:r>
    </w:p>
  </w:footnote>
  <w:footnote w:id="31">
    <w:p w14:paraId="644E975B" w14:textId="77777777" w:rsidR="005F1469" w:rsidRPr="00CE1593" w:rsidRDefault="005F1469" w:rsidP="005F1469">
      <w:pPr>
        <w:pStyle w:val="FootnoteText"/>
        <w:jc w:val="both"/>
        <w:rPr>
          <w:rFonts w:ascii="Cambria" w:hAnsi="Cambria"/>
        </w:rPr>
      </w:pPr>
      <w:r w:rsidRPr="00CE1593">
        <w:rPr>
          <w:rStyle w:val="FootnoteReference"/>
          <w:rFonts w:ascii="Cambria" w:hAnsi="Cambria"/>
        </w:rPr>
        <w:footnoteRef/>
      </w:r>
      <w:r w:rsidRPr="00CE1593">
        <w:rPr>
          <w:rFonts w:ascii="Cambria" w:hAnsi="Cambria"/>
        </w:rPr>
        <w:t xml:space="preserve"> </w:t>
      </w:r>
      <w:proofErr w:type="spellStart"/>
      <w:r w:rsidRPr="00CE1593">
        <w:rPr>
          <w:rFonts w:ascii="Cambria" w:hAnsi="Cambria"/>
        </w:rPr>
        <w:t>Wawancara</w:t>
      </w:r>
      <w:proofErr w:type="spellEnd"/>
      <w:r w:rsidRPr="00CE1593">
        <w:rPr>
          <w:rFonts w:ascii="Cambria" w:hAnsi="Cambria"/>
        </w:rPr>
        <w:t xml:space="preserve"> Mesi, </w:t>
      </w:r>
      <w:proofErr w:type="spellStart"/>
      <w:r w:rsidRPr="00CE1593">
        <w:rPr>
          <w:rFonts w:ascii="Cambria" w:hAnsi="Cambria"/>
        </w:rPr>
        <w:t>S.Pd</w:t>
      </w:r>
      <w:proofErr w:type="spellEnd"/>
      <w:r w:rsidRPr="00CE1593">
        <w:rPr>
          <w:rFonts w:ascii="Cambria" w:hAnsi="Cambria"/>
        </w:rPr>
        <w:t xml:space="preserve">. </w:t>
      </w:r>
      <w:r w:rsidRPr="00CE1593">
        <w:rPr>
          <w:rFonts w:ascii="Cambria" w:hAnsi="Cambria"/>
          <w:lang w:val="en-ID"/>
        </w:rPr>
        <w:t xml:space="preserve">RA </w:t>
      </w:r>
      <w:proofErr w:type="spellStart"/>
      <w:r w:rsidRPr="00CE1593">
        <w:rPr>
          <w:rFonts w:ascii="Cambria" w:hAnsi="Cambria"/>
          <w:lang w:val="en-ID"/>
        </w:rPr>
        <w:t>Muslimat</w:t>
      </w:r>
      <w:proofErr w:type="spellEnd"/>
      <w:r w:rsidRPr="00CE1593">
        <w:rPr>
          <w:rFonts w:ascii="Cambria" w:hAnsi="Cambria"/>
          <w:lang w:val="en-ID"/>
        </w:rPr>
        <w:t xml:space="preserve"> NU 175 Hasan Munadi</w:t>
      </w:r>
    </w:p>
  </w:footnote>
  <w:footnote w:id="32">
    <w:p w14:paraId="36115FD7" w14:textId="77777777" w:rsidR="005F1469" w:rsidRPr="00CE1593" w:rsidRDefault="005F1469" w:rsidP="005F1469">
      <w:pPr>
        <w:pStyle w:val="FootnoteText"/>
        <w:jc w:val="both"/>
        <w:rPr>
          <w:rFonts w:ascii="Cambria" w:hAnsi="Cambria"/>
        </w:rPr>
      </w:pPr>
      <w:r w:rsidRPr="00CE1593">
        <w:rPr>
          <w:rStyle w:val="FootnoteReference"/>
          <w:rFonts w:ascii="Cambria" w:hAnsi="Cambria"/>
        </w:rPr>
        <w:footnoteRef/>
      </w:r>
      <w:r w:rsidRPr="00CE1593">
        <w:rPr>
          <w:rFonts w:ascii="Cambria" w:hAnsi="Cambria"/>
        </w:rPr>
        <w:t xml:space="preserve"> </w:t>
      </w:r>
      <w:proofErr w:type="spellStart"/>
      <w:r w:rsidRPr="00CE1593">
        <w:rPr>
          <w:rFonts w:ascii="Cambria" w:hAnsi="Cambria"/>
        </w:rPr>
        <w:t>Wawancara</w:t>
      </w:r>
      <w:proofErr w:type="spellEnd"/>
      <w:r w:rsidRPr="00CE1593">
        <w:rPr>
          <w:rFonts w:ascii="Cambria" w:hAnsi="Cambria"/>
        </w:rPr>
        <w:t xml:space="preserve"> Mesi, </w:t>
      </w:r>
      <w:proofErr w:type="spellStart"/>
      <w:r w:rsidRPr="00CE1593">
        <w:rPr>
          <w:rFonts w:ascii="Cambria" w:hAnsi="Cambria"/>
        </w:rPr>
        <w:t>S.Pd</w:t>
      </w:r>
      <w:proofErr w:type="spellEnd"/>
      <w:r w:rsidRPr="00CE1593">
        <w:rPr>
          <w:rFonts w:ascii="Cambria" w:hAnsi="Cambria"/>
        </w:rPr>
        <w:t xml:space="preserve">. </w:t>
      </w:r>
      <w:r w:rsidRPr="00CE1593">
        <w:rPr>
          <w:rFonts w:ascii="Cambria" w:hAnsi="Cambria"/>
          <w:lang w:val="en-ID"/>
        </w:rPr>
        <w:t xml:space="preserve">RA </w:t>
      </w:r>
      <w:proofErr w:type="spellStart"/>
      <w:r w:rsidRPr="00CE1593">
        <w:rPr>
          <w:rFonts w:ascii="Cambria" w:hAnsi="Cambria"/>
          <w:lang w:val="en-ID"/>
        </w:rPr>
        <w:t>Muslimat</w:t>
      </w:r>
      <w:proofErr w:type="spellEnd"/>
      <w:r w:rsidRPr="00CE1593">
        <w:rPr>
          <w:rFonts w:ascii="Cambria" w:hAnsi="Cambria"/>
          <w:lang w:val="en-ID"/>
        </w:rPr>
        <w:t xml:space="preserve"> NU 175 Hasan Munadi</w:t>
      </w:r>
    </w:p>
  </w:footnote>
  <w:footnote w:id="33">
    <w:p w14:paraId="53969684" w14:textId="77777777" w:rsidR="005F1469" w:rsidRPr="00CE1593" w:rsidRDefault="005F1469" w:rsidP="005F1469">
      <w:pPr>
        <w:pStyle w:val="FootnoteText"/>
        <w:jc w:val="both"/>
        <w:rPr>
          <w:rFonts w:ascii="Cambria" w:hAnsi="Cambria"/>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{"citationItems":[{"id":"ITEM-1","itemData":{"DOI":"https://doi.org/10.24042/alidarah.v9i2.5086","abstract":"Penelitian ini bertujuan untuk mengetahui kompetensi pendidik dan tenaga kependidikan dalam meningkatkan mutu pendidikan. Metode wawancara dengan pengumpulan data sekolah dan sebagai narasumber adalah Kepala Sekolah serta para pendidik dan tenaga kependidikan dengan lama penelitian mulai Desember - Januari 2018. Hasil penelitian menunjukkan: (1) Kompetensi relatif baik, dimana semua guru berpredikat sarjana, memiliki perangkat pembelajaran, menerapkan pembelajaran dengan model kooperatif, sudah tersertifikasi, dan ada yang berprestasi pada tingkat nasional. Kompetensi guru yang baik sangat berpengaruh kepada kualitas pembelajaran dan mutu pendidikan. (2) Strategi dan Metode yang diwujudkan dengan penerapan pembelajaran Kooperatif dan pembelajaran aktif, inovatif, kreatif, efektif, dan menyenangkan serta melalui penelitian tindakan kelas. (3) Nilai-nilai yang ditunjukkan guru dalam proses pembelajaran diawali dengan internalisasi nilai-nilai terhadap guru secara pribadi agar menjadi guru yang berkepribadian baik sekaligus di realisasikan kepada para siswa melalui keteladanan guna terwujud siswa berkepribadian baik pula. (4) Upaya yang dilakukan guru dalam mengembangkan kompetensi professional dengan mengikuti diklat, penataran, workshop, dan kelompok kerja guru, serta membuat penelitian tindakan kelas. Jadi, peningkatan mutu pendidikan tidak luput dari kerjasama yang dilakukan oleh para pendidik dan tenaga kependidikan dalam melaksanakan tugas dan tanggung jawab sehingga mutu pendidikan dapat dicapai","author":[{"dropping-particle":"","family":"Dagong","given":"Sukma Windhari","non-dropping-particle":"","parse-names":false,"suffix":""},{"dropping-particle":"","family":"Arsana","given":"I Kadek Satria","non-dropping-particle":"","parse-names":false,"suffix":""}],"container-title":"Al-Idarah : Jurnal Kependidikan Islam","id":"ITEM-1","issue":"2","issued":{"date-parts":[["2019"]]},"title":"Kompetensi Pendidik dan Tenaga Kependidikan dalam Meningkatkan Mutu Pendidikan SMP Negeri 3 Kwandang","type":"article-journal","volume":"9"},"uris":["http://www.mendeley.com/documents/?uuid=e75b6626-01da-42d9-8112-49033af12777"]}],"mendeley":{"formattedCitation":"Sukma Windhari Dagong and I Kadek Satria Arsana, “Kompetensi Pendidik Dan Tenaga Kependidikan Dalam Meningkatkan Mutu Pendidikan SMP Negeri 3 Kwandang,” &lt;i&gt;Al-Idarah : Jurnal Kependidikan Islam&lt;/i&gt; 9, no. 2 (2019), https://doi.org/https://doi.org/10.24042/alidarah.v9i2.5086.","plainTextFormattedCitation":"Sukma Windhari Dagong and I Kadek Satria Arsana, “Kompetensi Pendidik Dan Tenaga Kependidikan Dalam Meningkatkan Mutu Pendidikan SMP Negeri 3 Kwandang,” Al-Idarah : Jurnal Kependidikan Islam 9, no. 2 (2019), https://doi.org/https://doi.org/10.24042/alidarah.v9i2.5086.","previouslyFormattedCitation":"Sukma Windhari Dagong and I Kadek Satria Arsana, “Kompetensi Pendidik Dan Tenaga Kependidikan Dalam Meningkatkan Mutu Pendidikan SMP Negeri 3 Kwandang,” &lt;i&gt;Al-Idarah : Jurnal Kependidikan Islam&lt;/i&gt; 9, no. 2 (2019), https://doi.org/https://doi.org/10.24042/alidarah.v9i2.5086."},"properties":{"noteIndex":33},"schema":"https://github.com/citation-style-language/schema/raw/master/csl-citation.json"}</w:instrText>
      </w:r>
      <w:r w:rsidRPr="00CE1593">
        <w:rPr>
          <w:rFonts w:ascii="Cambria" w:hAnsi="Cambria"/>
        </w:rPr>
        <w:fldChar w:fldCharType="separate"/>
      </w:r>
      <w:r w:rsidRPr="00CE1593">
        <w:rPr>
          <w:rFonts w:ascii="Cambria" w:hAnsi="Cambria"/>
          <w:noProof/>
        </w:rPr>
        <w:t xml:space="preserve">Sukma Windhari Dagong and I Kadek Satria Arsana, “Kompetensi Pendidik Dan Tenaga Kependidikan Dalam Meningkatkan Mutu Pendidikan SMP Negeri 3 Kwandang,” </w:t>
      </w:r>
      <w:r w:rsidRPr="00CE1593">
        <w:rPr>
          <w:rFonts w:ascii="Cambria" w:hAnsi="Cambria"/>
          <w:i/>
          <w:noProof/>
        </w:rPr>
        <w:t>Al-Idarah : Jurnal Kependidikan Islam</w:t>
      </w:r>
      <w:r w:rsidRPr="00CE1593">
        <w:rPr>
          <w:rFonts w:ascii="Cambria" w:hAnsi="Cambria"/>
          <w:noProof/>
        </w:rPr>
        <w:t xml:space="preserve"> 9, no. 2 (2019), https://doi.org/https://doi.org/10.24042/alidarah.v9i2.5086.</w:t>
      </w:r>
      <w:r w:rsidRPr="00CE1593">
        <w:rPr>
          <w:rFonts w:ascii="Cambria" w:hAnsi="Cambria"/>
        </w:rPr>
        <w:fldChar w:fldCharType="end"/>
      </w:r>
    </w:p>
  </w:footnote>
  <w:footnote w:id="34">
    <w:p w14:paraId="531936DF" w14:textId="77777777" w:rsidR="005F1469" w:rsidRPr="00CE1593" w:rsidRDefault="005F1469" w:rsidP="005F1469">
      <w:pPr>
        <w:pStyle w:val="FootnoteText"/>
        <w:jc w:val="both"/>
        <w:rPr>
          <w:rFonts w:ascii="Cambria" w:hAnsi="Cambria"/>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{"citationItems":[{"id":"ITEM-1","itemData":{"abstract":"Penelitian ini bertujuan: 1) Mengetahui bagaimana kepemimpinan visioner kepala madrasah, 2) Mengetahui bagaimana manajemen mutu pembelajaran, 3) Mengetahui bagaimana kepemimpinan visioner kepala madrasah dalam meningkatkan manajemen mutu pembelajaran di MTs Madinatussalam. Penelitian ini dilakukan di MTs Madinatussalam Kec. Percut Sei Tuan. Pendekatan dalam penelitian ini menggunakan pendekatan kualitatif deskripstif. Sebagai informan dalam penelitian ini adalah kepala madrasah, guru dan staf tata usaha. Tekhnik pengumpulan data menggunakan metode, yaitu metode observasi dilakukan dengan cara mengamati berbagai kegiatan yang terdapat di lokasi dan yang bersangkutan dengan tema , wawancara yang dilakukan dengan menggunakan daftar pertanyaan untuk narasumber, dan dokumentasi dengan cara mengumpulkan data yang telah tersedia berupa foto, laporan atau dokumen. Hasil penelitian ini menunjukkan ada tiga point terpenting dalam kepemimpinan visioner kepala madrasah dalam meningkatkan manajemen mutu pembelajaran di MTs Madinatussalam Kec. Percut Sei Tuan, yaitu: perencanaan dalam proses mutu pembelajaran, pelaksanaan mutu pembelajaran, evaluasi mutu pembelajaran. Dalam perannya kepala madrasah mengaplikasikan mutu sesuai dengan keadaan madrasah sebelumnya yaitu dengan kondisi yang tidak sebaik sekarang ini. Kepala madrasah dengan model kepemimpinan visioner melakukan perannya dalam meningkatkan manajemen mutu pembelajaran. Dalam beberapa tahun madrasah terus mengalami peningkatan. Hal itu terlihat dari minat siswa semakin bertambah dan prestasi siswa yang semakin meningkat. Dalam proses manajemen mutu pembelajaran kepala madrasah selalu memantau dan mendorong agar potensi guru dalam mengajar selalu berkembang dengan baik. Hingga saat ini nilai siswa berkembang dengan baik, serta siswa mampu melanjutkan kejenjang selanjutnya ke sekolah favorit yang diinginkan.","author":[{"dropping-particle":"","family":"Siregar","given":"Isra Adawiyah","non-dropping-particle":"","parse-names":false,"suffix":""},{"dropping-particle":"","family":"Fadillah","given":"Syafri","non-dropping-particle":"","parse-names":false,"suffix":""}],"container-title":"HIJRI - Jurnal Manajemen Pendidikan dan Keislaman","id":"ITEM-1","issue":"2","issued":{"date-parts":[["2020"]]},"page":"70-81","title":"Kepemimpinan Visioner Kepala Madrasah dalam Meningkatkan Manajemen Mutu Pembelajaran Di MTs Madinatussalam Kec. Percut Sei Tuan","type":"article-journal","volume":"9"},"uris":["http://www.mendeley.com/documents/?uuid=c5689bde-c581-4fe1-a54f-d27de8dee81a"]}],"mendeley":{"formattedCitation":"Isra Adawiyah Siregar and Syafri Fadillah, “Kepemimpinan Visioner Kepala Madrasah Dalam Meningkatkan Manajemen Mutu Pembelajaran Di MTs Madinatussalam Kec. Percut Sei Tuan,” &lt;i&gt;HIJRI - Jurnal Manajemen Pendidikan Dan Keislaman&lt;/i&gt; 9, no. 2 (2020): 70–81.","plainTextFormattedCitation":"Isra Adawiyah Siregar and Syafri Fadillah, “Kepemimpinan Visioner Kepala Madrasah Dalam Meningkatkan Manajemen Mutu Pembelajaran Di MTs Madinatussalam Kec. Percut Sei Tuan,” HIJRI - Jurnal Manajemen Pendidikan Dan Keislaman 9, no. 2 (2020): 70–81.","previouslyFormattedCitation":"Isra Adawiyah Siregar and Syafri Fadillah, “Kepemimpinan Visioner Kepala Madrasah Dalam Meningkatkan Manajemen Mutu Pembelajaran Di MTs Madinatussalam Kec. Percut Sei Tuan,” &lt;i&gt;HIJRI - Jurnal Manajemen Pendidikan Dan Keislaman&lt;/i&gt; 9, no. 2 (2020): 70–81."},"properties":{"noteIndex":34},"schema":"https://github.com/citation-style-language/schema/raw/master/csl-citation.json"}</w:instrText>
      </w:r>
      <w:r w:rsidRPr="00CE1593">
        <w:rPr>
          <w:rFonts w:ascii="Cambria" w:hAnsi="Cambria"/>
        </w:rPr>
        <w:fldChar w:fldCharType="separate"/>
      </w:r>
      <w:r w:rsidRPr="00CE1593">
        <w:rPr>
          <w:rFonts w:ascii="Cambria" w:hAnsi="Cambria"/>
          <w:noProof/>
        </w:rPr>
        <w:t xml:space="preserve">Isra Adawiyah Siregar and Syafri Fadillah, “Kepemimpinan Visioner Kepala Madrasah Dalam Meningkatkan Manajemen Mutu Pembelajaran Di MTs Madinatussalam Kec. Percut Sei Tuan,” </w:t>
      </w:r>
      <w:r w:rsidRPr="00CE1593">
        <w:rPr>
          <w:rFonts w:ascii="Cambria" w:hAnsi="Cambria"/>
          <w:i/>
          <w:noProof/>
        </w:rPr>
        <w:t>HIJRI - Jurnal Manajemen Pendidikan Dan Keislaman</w:t>
      </w:r>
      <w:r w:rsidRPr="00CE1593">
        <w:rPr>
          <w:rFonts w:ascii="Cambria" w:hAnsi="Cambria"/>
          <w:noProof/>
        </w:rPr>
        <w:t xml:space="preserve"> 9, no. 2 (2020): 70–81.</w:t>
      </w:r>
      <w:r w:rsidRPr="00CE1593">
        <w:rPr>
          <w:rFonts w:ascii="Cambria" w:hAnsi="Cambria"/>
        </w:rPr>
        <w:fldChar w:fldCharType="end"/>
      </w:r>
    </w:p>
  </w:footnote>
  <w:footnote w:id="35">
    <w:p w14:paraId="095AD897" w14:textId="77777777" w:rsidR="005F1469" w:rsidRPr="00CE1593" w:rsidRDefault="005F1469" w:rsidP="005F1469">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{"citationItems":[{"id":"ITEM-1","itemData":{"DOI":"http://dx.doi.org/10.24042/alidarah.v11i2.9692","ISSN":"2580-2453","abstract":"This study aims to describe the implementation of the transformation of learning management in Islamic Primary Schools (SDI) in the improvement of the quality of the school. The locus of this research was taken, because SDI is an Islamic educational institution that has been transformed to adopt modern management. An ethnographic approach was used in this field research with data mining techniques through observation, interviews with school principals, school representatives in the academic field, school representatives in student affairs &amp; public relations, psychology service bureaus, teachers, and also staff at SDI. The research data is minimized and presented and analyzed to draw several conclusions. The results findings that; first, learning planning in SDI is carried out by teachers, starting from the process of preparing lesson plans (RPP), syllabus, and learning tools that are adjusted to the educational calendar and effective week; second, the organization of learning in SDI is carried out by representatives of schools in the field of curriculum, through the stage of division of responsibilities for each teacher that is relevant to the field of expertise of each teacher; third, the implementation of learning in SDI, starting with opening activities, core activities, and closing activities; fourth, monitoring and evaluation of learning is carried out by the principal through supervision activities for school representatives in the curriculum field and for subject teachers. The results of the monitoring and evaluation of the overall SDI management process have a relationship to the quality of learning and relevance to the competitiveness of quality institutions.","author":[{"dropping-particle":"","family":"Ismail","given":"Ahmad Nur","non-dropping-particle":"","parse-names":false,"suffix":""},{"dropping-particle":"","family":"Tifliya","given":"Fenti Mamluatut","non-dropping-particle":"","parse-names":false,"suffix":""},{"dropping-particle":"","family":"Khoiriyah","given":"Miftakhul","non-dropping-particle":"","parse-names":false,"suffix":""},{"dropping-particle":"","family":"Tamwifi","given":"Irfan","non-dropping-particle":"","parse-names":false,"suffix":""},{"dropping-particle":"","family":"Maliki Abitolkha","given":"Amir","non-dropping-particle":"","parse-names":false,"suffix":""}],"container-title":"Jurnal Kependidikan Islam","id":"ITEM-1","issue":"2","issued":{"date-parts":[["2021"]]},"page":"2021","title":"Transformasi Manajemen Pembelajaran Dalam Meningkatkan Mutu Lembaga Pendidikan Dasar Islam","type":"article-journal","volume":"11"},"uris":["http://www.mendeley.com/documents/?uuid=b89c03c7-6221-44ce-868e-0424e9d1859e"]}],"mendeley":{"formattedCitation":"Ahmad Nur Ismail et al., “Transformasi Manajemen Pembelajaran Dalam Meningkatkan Mutu Lembaga Pendidikan Dasar Islam,” &lt;i&gt;Jurnal Kependidikan Islam&lt;/i&gt; 11, no. 2 (2021): 2021, https://doi.org/http://dx.doi.org/10.24042/alidarah.v11i2.9692.","plainTextFormattedCitation":"Ahmad Nur Ismail et al., “Transformasi Manajemen Pembelajaran Dalam Meningkatkan Mutu Lembaga Pendidikan Dasar Islam,” Jurnal Kependidikan Islam 11, no. 2 (2021): 2021, https://doi.org/http://dx.doi.org/10.24042/alidarah.v11i2.9692.","previouslyFormattedCitation":"Ahmad Nur Ismail et al., “Transformasi Manajemen Pembelajaran Dalam Meningkatkan Mutu Lembaga Pendidikan Dasar Islam,” &lt;i&gt;Jurnal Kependidikan Islam&lt;/i&gt; 11, no. 2 (2021): 2021, https://doi.org/http://dx.doi.org/10.24042/alidarah.v11i2.9692."},"properties":{"noteIndex":35},"schema":"https://github.com/citation-style-language/schema/raw/master/csl-citation.json"}</w:instrText>
      </w:r>
      <w:r w:rsidRPr="00CE1593">
        <w:rPr>
          <w:rFonts w:ascii="Cambria" w:hAnsi="Cambria"/>
        </w:rPr>
        <w:fldChar w:fldCharType="separate"/>
      </w:r>
      <w:r w:rsidRPr="00CE1593">
        <w:rPr>
          <w:rFonts w:ascii="Cambria" w:hAnsi="Cambria"/>
          <w:noProof/>
        </w:rPr>
        <w:t xml:space="preserve">Ahmad Nur Ismail et al., “Transformasi Manajemen Pembelajaran Dalam Meningkatkan Mutu Lembaga Pendidikan Dasar Islam,” </w:t>
      </w:r>
      <w:r w:rsidRPr="00CE1593">
        <w:rPr>
          <w:rFonts w:ascii="Cambria" w:hAnsi="Cambria"/>
          <w:i/>
          <w:noProof/>
        </w:rPr>
        <w:t>Jurnal Kependidikan Islam</w:t>
      </w:r>
      <w:r w:rsidRPr="00CE1593">
        <w:rPr>
          <w:rFonts w:ascii="Cambria" w:hAnsi="Cambria"/>
          <w:noProof/>
        </w:rPr>
        <w:t xml:space="preserve"> 11, no. 2 (2021): 2021, https://doi.org/http://dx.doi.org/10.24042/alidarah.v11i2.9692.</w:t>
      </w:r>
      <w:r w:rsidRPr="00CE1593">
        <w:rPr>
          <w:rFonts w:ascii="Cambria" w:hAnsi="Cambria"/>
        </w:rPr>
        <w:fldChar w:fldCharType="end"/>
      </w:r>
    </w:p>
  </w:footnote>
  <w:footnote w:id="36">
    <w:p w14:paraId="7D33C895" w14:textId="77777777" w:rsidR="005F1469" w:rsidRPr="00CE1593" w:rsidRDefault="005F1469" w:rsidP="005F1469">
      <w:pPr>
        <w:pStyle w:val="FootnoteText"/>
        <w:jc w:val="both"/>
        <w:rPr>
          <w:rFonts w:ascii="Cambria" w:hAnsi="Cambria"/>
        </w:rPr>
      </w:pPr>
      <w:r w:rsidRPr="00CE1593">
        <w:rPr>
          <w:rStyle w:val="FootnoteReference"/>
          <w:rFonts w:ascii="Cambria" w:hAnsi="Cambria"/>
        </w:rPr>
        <w:footnoteRef/>
      </w:r>
      <w:r w:rsidRPr="00CE1593">
        <w:rPr>
          <w:rFonts w:ascii="Cambria" w:hAnsi="Cambria"/>
        </w:rPr>
        <w:t xml:space="preserve"> </w:t>
      </w:r>
      <w:proofErr w:type="spellStart"/>
      <w:r w:rsidRPr="00CE1593">
        <w:rPr>
          <w:rFonts w:ascii="Cambria" w:hAnsi="Cambria"/>
        </w:rPr>
        <w:t>Wawancara</w:t>
      </w:r>
      <w:proofErr w:type="spellEnd"/>
      <w:r w:rsidRPr="00CE1593">
        <w:rPr>
          <w:rFonts w:ascii="Cambria" w:hAnsi="Cambria"/>
        </w:rPr>
        <w:t xml:space="preserve"> Ibu Silvia Wahyu </w:t>
      </w:r>
      <w:proofErr w:type="spellStart"/>
      <w:r w:rsidRPr="00CE1593">
        <w:rPr>
          <w:rFonts w:ascii="Cambria" w:hAnsi="Cambria"/>
        </w:rPr>
        <w:t>Nuraini</w:t>
      </w:r>
      <w:proofErr w:type="spellEnd"/>
      <w:r w:rsidRPr="00CE1593">
        <w:rPr>
          <w:rFonts w:ascii="Cambria" w:hAnsi="Cambria"/>
        </w:rPr>
        <w:t xml:space="preserve">, </w:t>
      </w:r>
      <w:r w:rsidRPr="00CE1593">
        <w:rPr>
          <w:rFonts w:ascii="Cambria" w:hAnsi="Cambria"/>
          <w:lang w:val="en-ID"/>
        </w:rPr>
        <w:t xml:space="preserve">RA </w:t>
      </w:r>
      <w:proofErr w:type="spellStart"/>
      <w:r w:rsidRPr="00CE1593">
        <w:rPr>
          <w:rFonts w:ascii="Cambria" w:hAnsi="Cambria"/>
          <w:lang w:val="en-ID"/>
        </w:rPr>
        <w:t>Muslimat</w:t>
      </w:r>
      <w:proofErr w:type="spellEnd"/>
      <w:r w:rsidRPr="00CE1593">
        <w:rPr>
          <w:rFonts w:ascii="Cambria" w:hAnsi="Cambria"/>
          <w:lang w:val="en-ID"/>
        </w:rPr>
        <w:t xml:space="preserve"> NU 175 Hasan Munadi</w:t>
      </w:r>
    </w:p>
  </w:footnote>
  <w:footnote w:id="37">
    <w:p w14:paraId="46A2F104" w14:textId="77777777" w:rsidR="005F1469" w:rsidRPr="00CE1593" w:rsidRDefault="005F1469" w:rsidP="005F1469">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rPr>
        <w:t xml:space="preserve"> </w:t>
      </w:r>
      <w:r w:rsidRPr="00CE1593">
        <w:rPr>
          <w:rFonts w:ascii="Cambria" w:hAnsi="Cambria"/>
        </w:rPr>
        <w:fldChar w:fldCharType="begin" w:fldLock="1"/>
      </w:r>
      <w:r w:rsidRPr="00CE1593">
        <w:rPr>
          <w:rFonts w:ascii="Cambria" w:hAnsi="Cambria"/>
        </w:rPr>
        <w:instrText>ADDIN CSL_CITATION {"citationItems":[{"id":"ITEM-1","itemData":{"ISBN":"0856290017","author":[{"dropping-particle":"","family":"Latifah","given":"Latifah","non-dropping-particle":"","parse-names":false,"suffix":""},{"dropping-particle":"","family":"Mukhtar","given":"Maksum","non-dropping-particle":"","parse-names":false,"suffix":""},{"dropping-particle":"","family":"Ismail","given":"Ahmad Nur","non-dropping-particle":"","parse-names":false,"suffix":""}],"edition":"1","id":"ITEM-1","issued":{"date-parts":[["2022"]]},"number-of-pages":"212","publisher":"Terakata","publisher-place":"Bantul","title":"Efektivitas Manajemen Mutu Pesantren","type":"book"},"uris":["http://www.mendeley.com/documents/?uuid=f0546a3c-4fd1-413b-b55f-b14cf22ab958"]}],"mendeley":{"formattedCitation":"Latifah, Mukhtar, and Ismail, &lt;i&gt;Efektivitas Manajemen Mutu Pesantren&lt;/i&gt;.","plainTextFormattedCitation":"Latifah, Mukhtar, and Ismail, Efektivitas Manajemen Mutu Pesantren.","previouslyFormattedCitation":"Latifah, Mukhtar, and Ismail, &lt;i&gt;Efektivitas Manajemen Mutu Pesantren&lt;/i&gt;."},"properties":{"noteIndex":37},"schema":"https://github.com/citation-style-language/schema/raw/master/csl-citation.json"}</w:instrText>
      </w:r>
      <w:r w:rsidRPr="00CE1593">
        <w:rPr>
          <w:rFonts w:ascii="Cambria" w:hAnsi="Cambria"/>
        </w:rPr>
        <w:fldChar w:fldCharType="separate"/>
      </w:r>
      <w:r w:rsidRPr="00CE1593">
        <w:rPr>
          <w:rFonts w:ascii="Cambria" w:hAnsi="Cambria"/>
          <w:noProof/>
        </w:rPr>
        <w:t xml:space="preserve">Latifah, Mukhtar, and Ismail, </w:t>
      </w:r>
      <w:r w:rsidRPr="00CE1593">
        <w:rPr>
          <w:rFonts w:ascii="Cambria" w:hAnsi="Cambria"/>
          <w:i/>
          <w:noProof/>
        </w:rPr>
        <w:t>Efektivitas Manajemen Mutu Pesantren</w:t>
      </w:r>
      <w:r w:rsidRPr="00CE1593">
        <w:rPr>
          <w:rFonts w:ascii="Cambria" w:hAnsi="Cambria"/>
          <w:noProof/>
        </w:rPr>
        <w:t>.</w:t>
      </w:r>
      <w:r w:rsidRPr="00CE1593">
        <w:rPr>
          <w:rFonts w:ascii="Cambria" w:hAnsi="Cambria"/>
        </w:rPr>
        <w:fldChar w:fldCharType="end"/>
      </w:r>
    </w:p>
  </w:footnote>
  <w:footnote w:id="38">
    <w:p w14:paraId="74050E13" w14:textId="77777777" w:rsidR="005F1469" w:rsidRPr="00CE1593" w:rsidRDefault="005F1469" w:rsidP="005F1469">
      <w:pPr>
        <w:pStyle w:val="FootnoteText"/>
        <w:jc w:val="both"/>
        <w:rPr>
          <w:rFonts w:ascii="Cambria" w:hAnsi="Cambria"/>
          <w:lang w:val="id-ID"/>
        </w:rPr>
      </w:pPr>
      <w:r w:rsidRPr="00CE1593">
        <w:rPr>
          <w:rStyle w:val="FootnoteReference"/>
          <w:rFonts w:ascii="Cambria" w:hAnsi="Cambria"/>
        </w:rPr>
        <w:footnoteRef/>
      </w:r>
      <w:r w:rsidRPr="00CE1593">
        <w:rPr>
          <w:rFonts w:ascii="Cambria" w:hAnsi="Cambria"/>
          <w:lang w:val="id-ID"/>
        </w:rPr>
        <w:t xml:space="preserve"> </w:t>
      </w:r>
      <w:r w:rsidRPr="00CE1593">
        <w:rPr>
          <w:rFonts w:ascii="Cambria" w:hAnsi="Cambria"/>
        </w:rPr>
        <w:fldChar w:fldCharType="begin" w:fldLock="1"/>
      </w:r>
      <w:r w:rsidRPr="00CE1593">
        <w:rPr>
          <w:rFonts w:ascii="Cambria" w:hAnsi="Cambria"/>
          <w:lang w:val="id-ID"/>
        </w:rPr>
        <w:instrText>ADDIN CSL_CITATION {"citationItems":[{"id":"ITEM-1","itemData":{"DOI":"http://dx.doi.org/10.24042/alidarah.v11i2.9692","ISSN":"2580-2453","abstract":"This study aims to describe the implementation of the transformation of learning management in Islamic Primary Schools (SDI) in the improvement of the quality of the school. The locus of this research was taken, because SDI is an Islamic educational institution that has been transformed to adopt modern management. An ethnographic approach was used in this field research with data mining techniques through observation, interviews with school principals, school representatives in the academic field, school representatives in student affairs &amp; public relations, psychology service bureaus, teachers, and also staff at SDI. The research data is minimized and presented and analyzed to draw several conclusions. The results findings that; first, learning planning in SDI is carried out by teachers, starting from the process of preparing lesson plans (RPP), syllabus, and learning tools that are adjusted to the educational calendar and effective week; second, the organization of learning in SDI is carried out by representatives of schools in the field of curriculum, through the stage of division of responsibilities for each teacher that is relevant to the field of expertise of each teacher; third, the implementation of learning in SDI, starting with opening activities, core activities, and closing activities; fourth, monitoring and evaluation of learning is carried out by the principal through supervision activities for school representatives in the curriculum field and for subject teachers. The results of the monitoring and evaluation of the overall SDI management process have a relationship to the quality of learning and relevance to the competitiveness of quality institutions.","author":[{"dropping-particle":"","family":"Ismail","given":"Ahmad Nur","non-dropping-particle":"","parse-names":false,"suffix":""},{"dropping-particle":"","family":"Tifliya","given":"Fenti Mamluatut","non-dropping-particle":"","parse-names":false,"suffix":""},{"dropping-particle":"","family":"Khoiriyah","given":"Miftakhul","non-dropping-particle":"","parse-names":false,"suffix":""},{"dropping-particle":"","family":"Tamwifi","given":"Irfan","non-dropping-particle":"","parse-names":false,"suffix":""},{"dropping-particle":"","family":"Maliki Abitolkha","given":"Amir","non-dropping-particle":"","parse-names":false,"suffix":""}],"container-title":"Jurnal Kependidikan Islam","id":"ITEM-1","issue":"2","issued":{"date-parts":[["2021"]]},"page":"2021","title":"Transformasi Manajemen Pembelajaran Dalam Meningkatkan Mutu Lembaga Pendidikan Dasar Islam","type":"article-journal","volume":"11"},"uris":["http://www.mendeley.com/documents/?uuid=b89c03c7-6221-44ce-868e-0424e9d1859e"]}],"mendeley":{"formattedCitation":"Ismail et al., “Transformasi Manajemen Pembelajaran Dalam Meningkatkan Mutu Lembaga Pendidikan Dasar Islam.”","plainTextFormattedCitation":"Ismail et al., “Transformasi Manajemen Pembelajaran Dalam Meningkatkan Mutu Lembaga Pendidikan Dasar Islam.”","previouslyFormattedCitation":"Ismail et al., “Transformasi Manajemen Pembelajaran Dalam Meningkatkan Mutu Lembaga Pendidikan Dasar Islam.”"},"properties":{"noteIndex":38},"schema":"https://github.com/citation-style-language/schema/raw/master/csl-citation.json"}</w:instrText>
      </w:r>
      <w:r w:rsidRPr="00CE1593">
        <w:rPr>
          <w:rFonts w:ascii="Cambria" w:hAnsi="Cambria"/>
        </w:rPr>
        <w:fldChar w:fldCharType="separate"/>
      </w:r>
      <w:r w:rsidRPr="00CE1593">
        <w:rPr>
          <w:rFonts w:ascii="Cambria" w:hAnsi="Cambria"/>
          <w:noProof/>
          <w:lang w:val="id-ID"/>
        </w:rPr>
        <w:t>Ismail et al., “Transformasi Manajemen Pembelajaran Dalam Meningkatkan Mutu Lembaga Pendidikan Dasar Islam.”</w:t>
      </w:r>
      <w:r w:rsidRPr="00CE1593">
        <w:rPr>
          <w:rFonts w:ascii="Cambria" w:hAnsi="Cambri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F87C" w14:textId="77777777" w:rsidR="00E85C96" w:rsidRDefault="00E85C96" w:rsidP="00E85C96">
    <w:pPr>
      <w:jc w:val="center"/>
      <w:rPr>
        <w:rFonts w:ascii="Monotype Corsiva" w:hAnsi="Monotype Corsiva"/>
        <w:sz w:val="20"/>
        <w:szCs w:val="20"/>
      </w:rPr>
    </w:pPr>
    <w:r w:rsidRPr="00937C12">
      <w:rPr>
        <w:rFonts w:ascii="Monotype Corsiva" w:hAnsi="Monotype Corsiva"/>
        <w:sz w:val="20"/>
        <w:szCs w:val="20"/>
      </w:rPr>
      <w:t xml:space="preserve">Praktik Baik </w:t>
    </w:r>
    <w:proofErr w:type="spellStart"/>
    <w:r w:rsidRPr="00937C12">
      <w:rPr>
        <w:rFonts w:ascii="Monotype Corsiva" w:hAnsi="Monotype Corsiva"/>
        <w:sz w:val="20"/>
        <w:szCs w:val="20"/>
      </w:rPr>
      <w:t>Efektivitas</w:t>
    </w:r>
    <w:proofErr w:type="spellEnd"/>
    <w:r w:rsidRPr="00937C12">
      <w:rPr>
        <w:rFonts w:ascii="Monotype Corsiva" w:hAnsi="Monotype Corsiva"/>
        <w:sz w:val="20"/>
        <w:szCs w:val="20"/>
      </w:rPr>
      <w:t xml:space="preserve"> </w:t>
    </w:r>
    <w:proofErr w:type="spellStart"/>
    <w:r w:rsidRPr="00937C12">
      <w:rPr>
        <w:rFonts w:ascii="Monotype Corsiva" w:hAnsi="Monotype Corsiva"/>
        <w:sz w:val="20"/>
        <w:szCs w:val="20"/>
      </w:rPr>
      <w:t>Manajemen</w:t>
    </w:r>
    <w:proofErr w:type="spellEnd"/>
    <w:r w:rsidRPr="00937C12">
      <w:rPr>
        <w:rFonts w:ascii="Monotype Corsiva" w:hAnsi="Monotype Corsiva"/>
        <w:sz w:val="20"/>
        <w:szCs w:val="20"/>
      </w:rPr>
      <w:t xml:space="preserve"> </w:t>
    </w:r>
    <w:proofErr w:type="spellStart"/>
    <w:r w:rsidRPr="00937C12">
      <w:rPr>
        <w:rFonts w:ascii="Monotype Corsiva" w:hAnsi="Monotype Corsiva"/>
        <w:sz w:val="20"/>
        <w:szCs w:val="20"/>
      </w:rPr>
      <w:t>Kurikulum</w:t>
    </w:r>
    <w:proofErr w:type="spellEnd"/>
    <w:r w:rsidRPr="00937C12">
      <w:rPr>
        <w:rFonts w:ascii="Monotype Corsiva" w:hAnsi="Monotype Corsiva"/>
        <w:sz w:val="20"/>
        <w:szCs w:val="20"/>
      </w:rPr>
      <w:t xml:space="preserve"> Pada Pendidikan Anak </w:t>
    </w:r>
    <w:proofErr w:type="spellStart"/>
    <w:r w:rsidRPr="00937C12">
      <w:rPr>
        <w:rFonts w:ascii="Monotype Corsiva" w:hAnsi="Monotype Corsiva"/>
        <w:sz w:val="20"/>
        <w:szCs w:val="20"/>
      </w:rPr>
      <w:t>Usia</w:t>
    </w:r>
    <w:proofErr w:type="spellEnd"/>
    <w:r w:rsidRPr="00937C12">
      <w:rPr>
        <w:rFonts w:ascii="Monotype Corsiva" w:hAnsi="Monotype Corsiva"/>
        <w:sz w:val="20"/>
        <w:szCs w:val="20"/>
      </w:rPr>
      <w:t xml:space="preserve"> Dini </w:t>
    </w:r>
    <w:proofErr w:type="spellStart"/>
    <w:r w:rsidRPr="00937C12">
      <w:rPr>
        <w:rFonts w:ascii="Monotype Corsiva" w:hAnsi="Monotype Corsiva"/>
        <w:sz w:val="20"/>
        <w:szCs w:val="20"/>
      </w:rPr>
      <w:t>dalam</w:t>
    </w:r>
    <w:proofErr w:type="spellEnd"/>
    <w:r w:rsidRPr="00937C12">
      <w:rPr>
        <w:rFonts w:ascii="Monotype Corsiva" w:hAnsi="Monotype Corsiva"/>
        <w:sz w:val="20"/>
        <w:szCs w:val="20"/>
      </w:rPr>
      <w:t xml:space="preserve"> </w:t>
    </w:r>
    <w:proofErr w:type="spellStart"/>
    <w:r w:rsidRPr="00937C12">
      <w:rPr>
        <w:rFonts w:ascii="Monotype Corsiva" w:hAnsi="Monotype Corsiva"/>
        <w:sz w:val="20"/>
        <w:szCs w:val="20"/>
      </w:rPr>
      <w:t>Pembentukan</w:t>
    </w:r>
    <w:proofErr w:type="spellEnd"/>
    <w:r w:rsidRPr="00937C12">
      <w:rPr>
        <w:rFonts w:ascii="Monotype Corsiva" w:hAnsi="Monotype Corsiva"/>
        <w:sz w:val="20"/>
        <w:szCs w:val="20"/>
      </w:rPr>
      <w:t xml:space="preserve"> </w:t>
    </w:r>
    <w:proofErr w:type="spellStart"/>
    <w:r w:rsidRPr="00937C12">
      <w:rPr>
        <w:rFonts w:ascii="Monotype Corsiva" w:hAnsi="Monotype Corsiva"/>
        <w:sz w:val="20"/>
        <w:szCs w:val="20"/>
      </w:rPr>
      <w:t>Sikap</w:t>
    </w:r>
    <w:proofErr w:type="spellEnd"/>
    <w:r w:rsidRPr="00937C12">
      <w:rPr>
        <w:rFonts w:ascii="Monotype Corsiva" w:hAnsi="Monotype Corsiva"/>
        <w:sz w:val="20"/>
        <w:szCs w:val="20"/>
      </w:rPr>
      <w:t xml:space="preserve"> Spiritual dan </w:t>
    </w:r>
    <w:proofErr w:type="spellStart"/>
    <w:r w:rsidRPr="00937C12">
      <w:rPr>
        <w:rFonts w:ascii="Monotype Corsiva" w:hAnsi="Monotype Corsiva"/>
        <w:sz w:val="20"/>
        <w:szCs w:val="20"/>
      </w:rPr>
      <w:t>Sosial</w:t>
    </w:r>
    <w:proofErr w:type="spellEnd"/>
    <w:r w:rsidRPr="00937C12">
      <w:rPr>
        <w:rFonts w:ascii="Monotype Corsiva" w:hAnsi="Monotype Corsiva"/>
        <w:sz w:val="20"/>
        <w:szCs w:val="20"/>
      </w:rPr>
      <w:t xml:space="preserve"> Anak</w:t>
    </w:r>
  </w:p>
  <w:p w14:paraId="011CBC50" w14:textId="4295B1C6" w:rsidR="00DC0A94" w:rsidRPr="00E85C96" w:rsidRDefault="00E85C96" w:rsidP="00E85C96">
    <w:pPr>
      <w:jc w:val="center"/>
      <w:rPr>
        <w:rFonts w:ascii="Monotype Corsiva" w:hAnsi="Monotype Corsiva"/>
        <w:bCs/>
      </w:rPr>
    </w:pPr>
    <w:r w:rsidRPr="00425E0C">
      <w:rPr>
        <w:rFonts w:ascii="Monotype Corsiva" w:hAnsi="Monotype Corsiva"/>
        <w:bCs/>
      </w:rPr>
      <w:t xml:space="preserve">Oleh: </w:t>
    </w:r>
    <w:r w:rsidRPr="00C21FF5">
      <w:rPr>
        <w:rFonts w:ascii="Monotype Corsiva" w:hAnsi="Monotype Corsiva"/>
        <w:bCs/>
      </w:rPr>
      <w:t>Ahmad Nur Ismail</w:t>
    </w:r>
    <w:r>
      <w:rPr>
        <w:rFonts w:ascii="Monotype Corsiva" w:hAnsi="Monotype Corsiva"/>
        <w:bCs/>
      </w:rPr>
      <w:t xml:space="preserve">, </w:t>
    </w:r>
    <w:proofErr w:type="spellStart"/>
    <w:r>
      <w:rPr>
        <w:rFonts w:ascii="Monotype Corsiva" w:hAnsi="Monotype Corsiva"/>
        <w:bCs/>
      </w:rPr>
      <w:t>dkk</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EA5F" w14:textId="77777777" w:rsidR="00937C12" w:rsidRDefault="00937C12" w:rsidP="008D007A">
    <w:pPr>
      <w:jc w:val="center"/>
      <w:rPr>
        <w:rFonts w:ascii="Monotype Corsiva" w:hAnsi="Monotype Corsiva"/>
        <w:sz w:val="20"/>
        <w:szCs w:val="20"/>
      </w:rPr>
    </w:pPr>
    <w:r w:rsidRPr="00937C12">
      <w:rPr>
        <w:rFonts w:ascii="Monotype Corsiva" w:hAnsi="Monotype Corsiva"/>
        <w:sz w:val="20"/>
        <w:szCs w:val="20"/>
      </w:rPr>
      <w:t xml:space="preserve">Praktik Baik </w:t>
    </w:r>
    <w:proofErr w:type="spellStart"/>
    <w:r w:rsidRPr="00937C12">
      <w:rPr>
        <w:rFonts w:ascii="Monotype Corsiva" w:hAnsi="Monotype Corsiva"/>
        <w:sz w:val="20"/>
        <w:szCs w:val="20"/>
      </w:rPr>
      <w:t>Efektivitas</w:t>
    </w:r>
    <w:proofErr w:type="spellEnd"/>
    <w:r w:rsidRPr="00937C12">
      <w:rPr>
        <w:rFonts w:ascii="Monotype Corsiva" w:hAnsi="Monotype Corsiva"/>
        <w:sz w:val="20"/>
        <w:szCs w:val="20"/>
      </w:rPr>
      <w:t xml:space="preserve"> </w:t>
    </w:r>
    <w:proofErr w:type="spellStart"/>
    <w:r w:rsidRPr="00937C12">
      <w:rPr>
        <w:rFonts w:ascii="Monotype Corsiva" w:hAnsi="Monotype Corsiva"/>
        <w:sz w:val="20"/>
        <w:szCs w:val="20"/>
      </w:rPr>
      <w:t>Manajemen</w:t>
    </w:r>
    <w:proofErr w:type="spellEnd"/>
    <w:r w:rsidRPr="00937C12">
      <w:rPr>
        <w:rFonts w:ascii="Monotype Corsiva" w:hAnsi="Monotype Corsiva"/>
        <w:sz w:val="20"/>
        <w:szCs w:val="20"/>
      </w:rPr>
      <w:t xml:space="preserve"> </w:t>
    </w:r>
    <w:proofErr w:type="spellStart"/>
    <w:r w:rsidRPr="00937C12">
      <w:rPr>
        <w:rFonts w:ascii="Monotype Corsiva" w:hAnsi="Monotype Corsiva"/>
        <w:sz w:val="20"/>
        <w:szCs w:val="20"/>
      </w:rPr>
      <w:t>Kurikulum</w:t>
    </w:r>
    <w:proofErr w:type="spellEnd"/>
    <w:r w:rsidRPr="00937C12">
      <w:rPr>
        <w:rFonts w:ascii="Monotype Corsiva" w:hAnsi="Monotype Corsiva"/>
        <w:sz w:val="20"/>
        <w:szCs w:val="20"/>
      </w:rPr>
      <w:t xml:space="preserve"> Pada Pendidikan Anak </w:t>
    </w:r>
    <w:proofErr w:type="spellStart"/>
    <w:r w:rsidRPr="00937C12">
      <w:rPr>
        <w:rFonts w:ascii="Monotype Corsiva" w:hAnsi="Monotype Corsiva"/>
        <w:sz w:val="20"/>
        <w:szCs w:val="20"/>
      </w:rPr>
      <w:t>Usia</w:t>
    </w:r>
    <w:proofErr w:type="spellEnd"/>
    <w:r w:rsidRPr="00937C12">
      <w:rPr>
        <w:rFonts w:ascii="Monotype Corsiva" w:hAnsi="Monotype Corsiva"/>
        <w:sz w:val="20"/>
        <w:szCs w:val="20"/>
      </w:rPr>
      <w:t xml:space="preserve"> Dini </w:t>
    </w:r>
    <w:proofErr w:type="spellStart"/>
    <w:r w:rsidRPr="00937C12">
      <w:rPr>
        <w:rFonts w:ascii="Monotype Corsiva" w:hAnsi="Monotype Corsiva"/>
        <w:sz w:val="20"/>
        <w:szCs w:val="20"/>
      </w:rPr>
      <w:t>dalam</w:t>
    </w:r>
    <w:proofErr w:type="spellEnd"/>
    <w:r w:rsidRPr="00937C12">
      <w:rPr>
        <w:rFonts w:ascii="Monotype Corsiva" w:hAnsi="Monotype Corsiva"/>
        <w:sz w:val="20"/>
        <w:szCs w:val="20"/>
      </w:rPr>
      <w:t xml:space="preserve"> </w:t>
    </w:r>
    <w:proofErr w:type="spellStart"/>
    <w:r w:rsidRPr="00937C12">
      <w:rPr>
        <w:rFonts w:ascii="Monotype Corsiva" w:hAnsi="Monotype Corsiva"/>
        <w:sz w:val="20"/>
        <w:szCs w:val="20"/>
      </w:rPr>
      <w:t>Pembentukan</w:t>
    </w:r>
    <w:proofErr w:type="spellEnd"/>
    <w:r w:rsidRPr="00937C12">
      <w:rPr>
        <w:rFonts w:ascii="Monotype Corsiva" w:hAnsi="Monotype Corsiva"/>
        <w:sz w:val="20"/>
        <w:szCs w:val="20"/>
      </w:rPr>
      <w:t xml:space="preserve"> </w:t>
    </w:r>
    <w:proofErr w:type="spellStart"/>
    <w:r w:rsidRPr="00937C12">
      <w:rPr>
        <w:rFonts w:ascii="Monotype Corsiva" w:hAnsi="Monotype Corsiva"/>
        <w:sz w:val="20"/>
        <w:szCs w:val="20"/>
      </w:rPr>
      <w:t>Sikap</w:t>
    </w:r>
    <w:proofErr w:type="spellEnd"/>
    <w:r w:rsidRPr="00937C12">
      <w:rPr>
        <w:rFonts w:ascii="Monotype Corsiva" w:hAnsi="Monotype Corsiva"/>
        <w:sz w:val="20"/>
        <w:szCs w:val="20"/>
      </w:rPr>
      <w:t xml:space="preserve"> Spiritual dan </w:t>
    </w:r>
    <w:proofErr w:type="spellStart"/>
    <w:r w:rsidRPr="00937C12">
      <w:rPr>
        <w:rFonts w:ascii="Monotype Corsiva" w:hAnsi="Monotype Corsiva"/>
        <w:sz w:val="20"/>
        <w:szCs w:val="20"/>
      </w:rPr>
      <w:t>Sosial</w:t>
    </w:r>
    <w:proofErr w:type="spellEnd"/>
    <w:r w:rsidRPr="00937C12">
      <w:rPr>
        <w:rFonts w:ascii="Monotype Corsiva" w:hAnsi="Monotype Corsiva"/>
        <w:sz w:val="20"/>
        <w:szCs w:val="20"/>
      </w:rPr>
      <w:t xml:space="preserve"> Anak</w:t>
    </w:r>
  </w:p>
  <w:p w14:paraId="759282F4" w14:textId="112E6565" w:rsidR="001F0175" w:rsidRPr="008D007A" w:rsidRDefault="00E745BE" w:rsidP="008D007A">
    <w:pPr>
      <w:jc w:val="center"/>
      <w:rPr>
        <w:rFonts w:ascii="Monotype Corsiva" w:hAnsi="Monotype Corsiva"/>
        <w:bCs/>
      </w:rPr>
    </w:pPr>
    <w:r w:rsidRPr="00425E0C">
      <w:rPr>
        <w:rFonts w:ascii="Monotype Corsiva" w:hAnsi="Monotype Corsiva"/>
        <w:bCs/>
      </w:rPr>
      <w:t xml:space="preserve">Oleh: </w:t>
    </w:r>
    <w:r w:rsidR="00C21FF5" w:rsidRPr="00C21FF5">
      <w:rPr>
        <w:rFonts w:ascii="Monotype Corsiva" w:hAnsi="Monotype Corsiva"/>
        <w:bCs/>
      </w:rPr>
      <w:t>Ahmad Nur Ismail</w:t>
    </w:r>
    <w:r w:rsidR="00C21FF5">
      <w:rPr>
        <w:rFonts w:ascii="Monotype Corsiva" w:hAnsi="Monotype Corsiva"/>
        <w:bCs/>
      </w:rPr>
      <w:t xml:space="preserve">, </w:t>
    </w:r>
    <w:proofErr w:type="spellStart"/>
    <w:r w:rsidR="00C21FF5">
      <w:rPr>
        <w:rFonts w:ascii="Monotype Corsiva" w:hAnsi="Monotype Corsiva"/>
        <w:bCs/>
      </w:rPr>
      <w:t>dkk</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C03F" w14:textId="77777777" w:rsidR="00785C37" w:rsidRDefault="00785C37" w:rsidP="00785C37">
    <w:pPr>
      <w:pStyle w:val="Header"/>
      <w:tabs>
        <w:tab w:val="clear" w:pos="8306"/>
      </w:tabs>
      <w:jc w:val="right"/>
      <w:rPr>
        <w:rFonts w:asciiTheme="minorHAnsi" w:hAnsiTheme="minorHAnsi" w:cstheme="minorHAnsi"/>
        <w:sz w:val="20"/>
        <w:szCs w:val="20"/>
      </w:rPr>
    </w:pPr>
    <w:r w:rsidRPr="00507C64">
      <w:rPr>
        <w:rFonts w:ascii="Bell MT" w:hAnsi="Bell MT"/>
        <w:b/>
        <w:bCs/>
        <w:i/>
        <w:iCs/>
        <w:noProof/>
        <w:sz w:val="22"/>
        <w:szCs w:val="22"/>
        <w:lang w:eastAsia="en-US"/>
      </w:rPr>
      <w:drawing>
        <wp:anchor distT="0" distB="0" distL="114300" distR="114300" simplePos="0" relativeHeight="251694080" behindDoc="0" locked="0" layoutInCell="1" allowOverlap="1" wp14:anchorId="0C76765A" wp14:editId="37A714EA">
          <wp:simplePos x="0" y="0"/>
          <wp:positionH relativeFrom="margin">
            <wp:align>left</wp:align>
          </wp:positionH>
          <wp:positionV relativeFrom="paragraph">
            <wp:posOffset>-191770</wp:posOffset>
          </wp:positionV>
          <wp:extent cx="1714500" cy="304280"/>
          <wp:effectExtent l="0" t="0" r="0" b="635"/>
          <wp:wrapNone/>
          <wp:docPr id="1" name="Picture 1" descr="D:\Junal\el Bidayah\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nal\el Bidayah\Log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04280"/>
                  </a:xfrm>
                  <a:prstGeom prst="rect">
                    <a:avLst/>
                  </a:prstGeom>
                  <a:noFill/>
                  <a:ln>
                    <a:noFill/>
                  </a:ln>
                </pic:spPr>
              </pic:pic>
            </a:graphicData>
          </a:graphic>
        </wp:anchor>
      </w:drawing>
    </w:r>
    <w:r w:rsidR="001C115C">
      <w:rPr>
        <w:rFonts w:asciiTheme="minorHAnsi" w:hAnsiTheme="minorHAnsi" w:cstheme="minorHAnsi"/>
        <w:sz w:val="20"/>
        <w:szCs w:val="20"/>
      </w:rPr>
      <w:t>e-ISSN: 2656-7121</w:t>
    </w:r>
  </w:p>
  <w:p w14:paraId="4325EFC0" w14:textId="77777777" w:rsidR="00785C37" w:rsidRPr="009D5712" w:rsidRDefault="00785C37" w:rsidP="00785C37">
    <w:pPr>
      <w:pStyle w:val="Header"/>
      <w:jc w:val="center"/>
      <w:rPr>
        <w:rFonts w:asciiTheme="minorHAnsi" w:hAnsiTheme="minorHAnsi" w:cstheme="minorHAnsi"/>
        <w:sz w:val="20"/>
        <w:szCs w:val="20"/>
      </w:rPr>
    </w:pPr>
    <w:r w:rsidRPr="009D5712">
      <w:rPr>
        <w:rFonts w:asciiTheme="minorHAnsi" w:hAnsiTheme="minorHAnsi" w:cstheme="minorHAnsi"/>
        <w:sz w:val="20"/>
        <w:szCs w:val="20"/>
      </w:rPr>
      <w:t xml:space="preserve">Permanent link for this </w:t>
    </w:r>
    <w:r>
      <w:rPr>
        <w:rFonts w:asciiTheme="minorHAnsi" w:hAnsiTheme="minorHAnsi" w:cstheme="minorHAnsi"/>
        <w:sz w:val="20"/>
        <w:szCs w:val="20"/>
      </w:rPr>
      <w:t>document :</w:t>
    </w:r>
    <w:hyperlink r:id="rId2" w:history="1">
      <w:r w:rsidRPr="002B17B3">
        <w:rPr>
          <w:rStyle w:val="Hyperlink"/>
          <w:rFonts w:asciiTheme="minorHAnsi" w:hAnsiTheme="minorHAnsi" w:cstheme="minorHAnsi"/>
          <w:sz w:val="20"/>
          <w:szCs w:val="20"/>
        </w:rPr>
        <w:t xml:space="preserve"> https://doi.org/10.33367/jiee.v1i1.671</w:t>
      </w:r>
    </w:hyperlink>
  </w:p>
  <w:p w14:paraId="216B81CD" w14:textId="77777777" w:rsidR="00785C37" w:rsidRDefault="00785C37" w:rsidP="00785C37">
    <w:pPr>
      <w:pStyle w:val="Header"/>
      <w:jc w:val="center"/>
      <w:rPr>
        <w:rFonts w:ascii="Monotype Corsiva" w:hAnsi="Monotype Corsiva"/>
        <w:sz w:val="20"/>
        <w:szCs w:val="20"/>
        <w:u w:val="single"/>
      </w:rPr>
    </w:pPr>
  </w:p>
  <w:p w14:paraId="345F6246" w14:textId="77777777" w:rsidR="00785C37" w:rsidRDefault="00785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D24"/>
    <w:multiLevelType w:val="hybridMultilevel"/>
    <w:tmpl w:val="C68EAA5E"/>
    <w:lvl w:ilvl="0" w:tplc="E206BD12">
      <w:start w:val="2"/>
      <w:numFmt w:val="upperLetter"/>
      <w:pStyle w:val="Heading2"/>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23E2E4D"/>
    <w:multiLevelType w:val="multilevel"/>
    <w:tmpl w:val="F6F4B1D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FF11C9"/>
    <w:multiLevelType w:val="multilevel"/>
    <w:tmpl w:val="02FF11C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87652E1"/>
    <w:multiLevelType w:val="hybridMultilevel"/>
    <w:tmpl w:val="5FBAEBBC"/>
    <w:lvl w:ilvl="0" w:tplc="9AF896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D837E0F"/>
    <w:multiLevelType w:val="hybridMultilevel"/>
    <w:tmpl w:val="D9985D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646276"/>
    <w:multiLevelType w:val="hybridMultilevel"/>
    <w:tmpl w:val="235E55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838593E"/>
    <w:multiLevelType w:val="multilevel"/>
    <w:tmpl w:val="183859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9A05479"/>
    <w:multiLevelType w:val="hybridMultilevel"/>
    <w:tmpl w:val="BCD850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B315AD4"/>
    <w:multiLevelType w:val="hybridMultilevel"/>
    <w:tmpl w:val="6C9E69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AEF44AB"/>
    <w:multiLevelType w:val="multilevel"/>
    <w:tmpl w:val="2AEF44AB"/>
    <w:lvl w:ilvl="0">
      <w:start w:val="1"/>
      <w:numFmt w:val="upperLetter"/>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C67464"/>
    <w:multiLevelType w:val="hybridMultilevel"/>
    <w:tmpl w:val="B9FC753A"/>
    <w:lvl w:ilvl="0" w:tplc="C722130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EE6174"/>
    <w:multiLevelType w:val="hybridMultilevel"/>
    <w:tmpl w:val="9434F6A8"/>
    <w:lvl w:ilvl="0" w:tplc="443658F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61DE5"/>
    <w:multiLevelType w:val="hybridMultilevel"/>
    <w:tmpl w:val="3912E1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36202539"/>
    <w:multiLevelType w:val="hybridMultilevel"/>
    <w:tmpl w:val="78689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679C7"/>
    <w:multiLevelType w:val="hybridMultilevel"/>
    <w:tmpl w:val="55EC95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3F8E77E8"/>
    <w:multiLevelType w:val="hybridMultilevel"/>
    <w:tmpl w:val="2C4CC0A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434E5A46"/>
    <w:multiLevelType w:val="hybridMultilevel"/>
    <w:tmpl w:val="EC96EF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45E53533"/>
    <w:multiLevelType w:val="hybridMultilevel"/>
    <w:tmpl w:val="99C235E8"/>
    <w:lvl w:ilvl="0" w:tplc="98B0051E">
      <w:start w:val="1"/>
      <w:numFmt w:val="decimal"/>
      <w:lvlText w:val="%1."/>
      <w:lvlJc w:val="left"/>
      <w:pPr>
        <w:ind w:left="448" w:hanging="390"/>
      </w:pPr>
      <w:rPr>
        <w:rFonts w:hint="default"/>
      </w:rPr>
    </w:lvl>
    <w:lvl w:ilvl="1" w:tplc="04210019" w:tentative="1">
      <w:start w:val="1"/>
      <w:numFmt w:val="lowerLetter"/>
      <w:lvlText w:val="%2."/>
      <w:lvlJc w:val="left"/>
      <w:pPr>
        <w:ind w:left="1138" w:hanging="360"/>
      </w:pPr>
    </w:lvl>
    <w:lvl w:ilvl="2" w:tplc="0421001B" w:tentative="1">
      <w:start w:val="1"/>
      <w:numFmt w:val="lowerRoman"/>
      <w:lvlText w:val="%3."/>
      <w:lvlJc w:val="right"/>
      <w:pPr>
        <w:ind w:left="1858" w:hanging="180"/>
      </w:pPr>
    </w:lvl>
    <w:lvl w:ilvl="3" w:tplc="0421000F" w:tentative="1">
      <w:start w:val="1"/>
      <w:numFmt w:val="decimal"/>
      <w:lvlText w:val="%4."/>
      <w:lvlJc w:val="left"/>
      <w:pPr>
        <w:ind w:left="2578" w:hanging="360"/>
      </w:pPr>
    </w:lvl>
    <w:lvl w:ilvl="4" w:tplc="04210019" w:tentative="1">
      <w:start w:val="1"/>
      <w:numFmt w:val="lowerLetter"/>
      <w:lvlText w:val="%5."/>
      <w:lvlJc w:val="left"/>
      <w:pPr>
        <w:ind w:left="3298" w:hanging="360"/>
      </w:pPr>
    </w:lvl>
    <w:lvl w:ilvl="5" w:tplc="0421001B" w:tentative="1">
      <w:start w:val="1"/>
      <w:numFmt w:val="lowerRoman"/>
      <w:lvlText w:val="%6."/>
      <w:lvlJc w:val="right"/>
      <w:pPr>
        <w:ind w:left="4018" w:hanging="180"/>
      </w:pPr>
    </w:lvl>
    <w:lvl w:ilvl="6" w:tplc="0421000F" w:tentative="1">
      <w:start w:val="1"/>
      <w:numFmt w:val="decimal"/>
      <w:lvlText w:val="%7."/>
      <w:lvlJc w:val="left"/>
      <w:pPr>
        <w:ind w:left="4738" w:hanging="360"/>
      </w:pPr>
    </w:lvl>
    <w:lvl w:ilvl="7" w:tplc="04210019" w:tentative="1">
      <w:start w:val="1"/>
      <w:numFmt w:val="lowerLetter"/>
      <w:lvlText w:val="%8."/>
      <w:lvlJc w:val="left"/>
      <w:pPr>
        <w:ind w:left="5458" w:hanging="360"/>
      </w:pPr>
    </w:lvl>
    <w:lvl w:ilvl="8" w:tplc="0421001B" w:tentative="1">
      <w:start w:val="1"/>
      <w:numFmt w:val="lowerRoman"/>
      <w:lvlText w:val="%9."/>
      <w:lvlJc w:val="right"/>
      <w:pPr>
        <w:ind w:left="6178" w:hanging="180"/>
      </w:pPr>
    </w:lvl>
  </w:abstractNum>
  <w:abstractNum w:abstractNumId="18" w15:restartNumberingAfterBreak="0">
    <w:nsid w:val="5B1572FA"/>
    <w:multiLevelType w:val="hybridMultilevel"/>
    <w:tmpl w:val="5DBC6300"/>
    <w:lvl w:ilvl="0" w:tplc="04210001">
      <w:start w:val="1"/>
      <w:numFmt w:val="bullet"/>
      <w:lvlText w:val=""/>
      <w:lvlJc w:val="left"/>
      <w:pPr>
        <w:ind w:left="778" w:hanging="360"/>
      </w:pPr>
      <w:rPr>
        <w:rFonts w:ascii="Symbol" w:hAnsi="Symbol" w:hint="default"/>
      </w:rPr>
    </w:lvl>
    <w:lvl w:ilvl="1" w:tplc="04210003" w:tentative="1">
      <w:start w:val="1"/>
      <w:numFmt w:val="bullet"/>
      <w:lvlText w:val="o"/>
      <w:lvlJc w:val="left"/>
      <w:pPr>
        <w:ind w:left="1498" w:hanging="360"/>
      </w:pPr>
      <w:rPr>
        <w:rFonts w:ascii="Courier New" w:hAnsi="Courier New" w:cs="Courier New" w:hint="default"/>
      </w:rPr>
    </w:lvl>
    <w:lvl w:ilvl="2" w:tplc="04210005" w:tentative="1">
      <w:start w:val="1"/>
      <w:numFmt w:val="bullet"/>
      <w:lvlText w:val=""/>
      <w:lvlJc w:val="left"/>
      <w:pPr>
        <w:ind w:left="2218" w:hanging="360"/>
      </w:pPr>
      <w:rPr>
        <w:rFonts w:ascii="Wingdings" w:hAnsi="Wingdings" w:hint="default"/>
      </w:rPr>
    </w:lvl>
    <w:lvl w:ilvl="3" w:tplc="04210001" w:tentative="1">
      <w:start w:val="1"/>
      <w:numFmt w:val="bullet"/>
      <w:lvlText w:val=""/>
      <w:lvlJc w:val="left"/>
      <w:pPr>
        <w:ind w:left="2938" w:hanging="360"/>
      </w:pPr>
      <w:rPr>
        <w:rFonts w:ascii="Symbol" w:hAnsi="Symbol" w:hint="default"/>
      </w:rPr>
    </w:lvl>
    <w:lvl w:ilvl="4" w:tplc="04210003" w:tentative="1">
      <w:start w:val="1"/>
      <w:numFmt w:val="bullet"/>
      <w:lvlText w:val="o"/>
      <w:lvlJc w:val="left"/>
      <w:pPr>
        <w:ind w:left="3658" w:hanging="360"/>
      </w:pPr>
      <w:rPr>
        <w:rFonts w:ascii="Courier New" w:hAnsi="Courier New" w:cs="Courier New" w:hint="default"/>
      </w:rPr>
    </w:lvl>
    <w:lvl w:ilvl="5" w:tplc="04210005" w:tentative="1">
      <w:start w:val="1"/>
      <w:numFmt w:val="bullet"/>
      <w:lvlText w:val=""/>
      <w:lvlJc w:val="left"/>
      <w:pPr>
        <w:ind w:left="4378" w:hanging="360"/>
      </w:pPr>
      <w:rPr>
        <w:rFonts w:ascii="Wingdings" w:hAnsi="Wingdings" w:hint="default"/>
      </w:rPr>
    </w:lvl>
    <w:lvl w:ilvl="6" w:tplc="04210001" w:tentative="1">
      <w:start w:val="1"/>
      <w:numFmt w:val="bullet"/>
      <w:lvlText w:val=""/>
      <w:lvlJc w:val="left"/>
      <w:pPr>
        <w:ind w:left="5098" w:hanging="360"/>
      </w:pPr>
      <w:rPr>
        <w:rFonts w:ascii="Symbol" w:hAnsi="Symbol" w:hint="default"/>
      </w:rPr>
    </w:lvl>
    <w:lvl w:ilvl="7" w:tplc="04210003" w:tentative="1">
      <w:start w:val="1"/>
      <w:numFmt w:val="bullet"/>
      <w:lvlText w:val="o"/>
      <w:lvlJc w:val="left"/>
      <w:pPr>
        <w:ind w:left="5818" w:hanging="360"/>
      </w:pPr>
      <w:rPr>
        <w:rFonts w:ascii="Courier New" w:hAnsi="Courier New" w:cs="Courier New" w:hint="default"/>
      </w:rPr>
    </w:lvl>
    <w:lvl w:ilvl="8" w:tplc="04210005" w:tentative="1">
      <w:start w:val="1"/>
      <w:numFmt w:val="bullet"/>
      <w:lvlText w:val=""/>
      <w:lvlJc w:val="left"/>
      <w:pPr>
        <w:ind w:left="6538" w:hanging="360"/>
      </w:pPr>
      <w:rPr>
        <w:rFonts w:ascii="Wingdings" w:hAnsi="Wingdings" w:hint="default"/>
      </w:rPr>
    </w:lvl>
  </w:abstractNum>
  <w:abstractNum w:abstractNumId="19" w15:restartNumberingAfterBreak="0">
    <w:nsid w:val="631036D7"/>
    <w:multiLevelType w:val="hybridMultilevel"/>
    <w:tmpl w:val="8474DF08"/>
    <w:lvl w:ilvl="0" w:tplc="0E44931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15:restartNumberingAfterBreak="0">
    <w:nsid w:val="634E6F38"/>
    <w:multiLevelType w:val="hybridMultilevel"/>
    <w:tmpl w:val="2146E5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8943EDA"/>
    <w:multiLevelType w:val="hybridMultilevel"/>
    <w:tmpl w:val="E7B22A24"/>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BBA7A10"/>
    <w:multiLevelType w:val="hybridMultilevel"/>
    <w:tmpl w:val="B35C6934"/>
    <w:lvl w:ilvl="0" w:tplc="63AA0ADE">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F6700EF"/>
    <w:multiLevelType w:val="hybridMultilevel"/>
    <w:tmpl w:val="1EF612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44677FF"/>
    <w:multiLevelType w:val="hybridMultilevel"/>
    <w:tmpl w:val="40AA47CE"/>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4"/>
  </w:num>
  <w:num w:numId="3">
    <w:abstractNumId w:val="3"/>
  </w:num>
  <w:num w:numId="4">
    <w:abstractNumId w:val="4"/>
  </w:num>
  <w:num w:numId="5">
    <w:abstractNumId w:val="15"/>
  </w:num>
  <w:num w:numId="6">
    <w:abstractNumId w:val="11"/>
  </w:num>
  <w:num w:numId="7">
    <w:abstractNumId w:val="21"/>
  </w:num>
  <w:num w:numId="8">
    <w:abstractNumId w:val="10"/>
  </w:num>
  <w:num w:numId="9">
    <w:abstractNumId w:val="23"/>
  </w:num>
  <w:num w:numId="10">
    <w:abstractNumId w:val="14"/>
  </w:num>
  <w:num w:numId="11">
    <w:abstractNumId w:val="5"/>
  </w:num>
  <w:num w:numId="12">
    <w:abstractNumId w:val="20"/>
  </w:num>
  <w:num w:numId="13">
    <w:abstractNumId w:val="17"/>
  </w:num>
  <w:num w:numId="14">
    <w:abstractNumId w:val="7"/>
  </w:num>
  <w:num w:numId="15">
    <w:abstractNumId w:val="18"/>
  </w:num>
  <w:num w:numId="16">
    <w:abstractNumId w:val="16"/>
  </w:num>
  <w:num w:numId="17">
    <w:abstractNumId w:val="8"/>
  </w:num>
  <w:num w:numId="18">
    <w:abstractNumId w:val="12"/>
  </w:num>
  <w:num w:numId="19">
    <w:abstractNumId w:val="19"/>
  </w:num>
  <w:num w:numId="20">
    <w:abstractNumId w:val="1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defaultTabStop w:val="720"/>
  <w:doNotHyphenateCaps/>
  <w:evenAndOddHeader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7A"/>
    <w:rsid w:val="000003C6"/>
    <w:rsid w:val="0000074C"/>
    <w:rsid w:val="00001F48"/>
    <w:rsid w:val="000028C8"/>
    <w:rsid w:val="00002DAB"/>
    <w:rsid w:val="00006CAA"/>
    <w:rsid w:val="000077CC"/>
    <w:rsid w:val="000115F1"/>
    <w:rsid w:val="00012181"/>
    <w:rsid w:val="00012205"/>
    <w:rsid w:val="0001265F"/>
    <w:rsid w:val="0001352D"/>
    <w:rsid w:val="00014851"/>
    <w:rsid w:val="0001490E"/>
    <w:rsid w:val="00015015"/>
    <w:rsid w:val="0001526C"/>
    <w:rsid w:val="00015658"/>
    <w:rsid w:val="00015881"/>
    <w:rsid w:val="00017BFB"/>
    <w:rsid w:val="0002003D"/>
    <w:rsid w:val="00020569"/>
    <w:rsid w:val="00021D84"/>
    <w:rsid w:val="00022AA3"/>
    <w:rsid w:val="00025BDA"/>
    <w:rsid w:val="00026EF5"/>
    <w:rsid w:val="00031F56"/>
    <w:rsid w:val="000334E1"/>
    <w:rsid w:val="000342BF"/>
    <w:rsid w:val="00034C97"/>
    <w:rsid w:val="0003574A"/>
    <w:rsid w:val="00035F1E"/>
    <w:rsid w:val="00036411"/>
    <w:rsid w:val="00036FAD"/>
    <w:rsid w:val="0003715F"/>
    <w:rsid w:val="00037216"/>
    <w:rsid w:val="00037DD3"/>
    <w:rsid w:val="000400B6"/>
    <w:rsid w:val="0004050F"/>
    <w:rsid w:val="00040809"/>
    <w:rsid w:val="00041269"/>
    <w:rsid w:val="00041497"/>
    <w:rsid w:val="00041775"/>
    <w:rsid w:val="00041C9F"/>
    <w:rsid w:val="00042612"/>
    <w:rsid w:val="000435C7"/>
    <w:rsid w:val="000436B4"/>
    <w:rsid w:val="00044A59"/>
    <w:rsid w:val="0004513E"/>
    <w:rsid w:val="000454E3"/>
    <w:rsid w:val="0004553D"/>
    <w:rsid w:val="00045C47"/>
    <w:rsid w:val="0004652D"/>
    <w:rsid w:val="00046CC6"/>
    <w:rsid w:val="00050DBB"/>
    <w:rsid w:val="00051EC9"/>
    <w:rsid w:val="000524C0"/>
    <w:rsid w:val="000533B3"/>
    <w:rsid w:val="00053895"/>
    <w:rsid w:val="00054EE8"/>
    <w:rsid w:val="000568F4"/>
    <w:rsid w:val="00056A8F"/>
    <w:rsid w:val="00056BD6"/>
    <w:rsid w:val="00057047"/>
    <w:rsid w:val="0005792A"/>
    <w:rsid w:val="00057D43"/>
    <w:rsid w:val="00057F21"/>
    <w:rsid w:val="00057FA1"/>
    <w:rsid w:val="000600B8"/>
    <w:rsid w:val="00060130"/>
    <w:rsid w:val="00060DEE"/>
    <w:rsid w:val="000621F0"/>
    <w:rsid w:val="00062226"/>
    <w:rsid w:val="000622DA"/>
    <w:rsid w:val="0006282D"/>
    <w:rsid w:val="00063FA0"/>
    <w:rsid w:val="00064913"/>
    <w:rsid w:val="00064F20"/>
    <w:rsid w:val="00066F8D"/>
    <w:rsid w:val="00070F86"/>
    <w:rsid w:val="00072180"/>
    <w:rsid w:val="00072F9F"/>
    <w:rsid w:val="000747F2"/>
    <w:rsid w:val="00074EDF"/>
    <w:rsid w:val="00075AF7"/>
    <w:rsid w:val="00075C4C"/>
    <w:rsid w:val="00080D8B"/>
    <w:rsid w:val="00080E9C"/>
    <w:rsid w:val="00080EED"/>
    <w:rsid w:val="00082131"/>
    <w:rsid w:val="00082FBC"/>
    <w:rsid w:val="00085A31"/>
    <w:rsid w:val="00085ECB"/>
    <w:rsid w:val="0008609B"/>
    <w:rsid w:val="000878E7"/>
    <w:rsid w:val="00087F18"/>
    <w:rsid w:val="0009105F"/>
    <w:rsid w:val="00091C60"/>
    <w:rsid w:val="00092773"/>
    <w:rsid w:val="00092DDC"/>
    <w:rsid w:val="000937D1"/>
    <w:rsid w:val="00094813"/>
    <w:rsid w:val="00094F97"/>
    <w:rsid w:val="00095873"/>
    <w:rsid w:val="000962FF"/>
    <w:rsid w:val="00096CB2"/>
    <w:rsid w:val="00097996"/>
    <w:rsid w:val="000A12E4"/>
    <w:rsid w:val="000A265C"/>
    <w:rsid w:val="000A309E"/>
    <w:rsid w:val="000A4D12"/>
    <w:rsid w:val="000A5D4C"/>
    <w:rsid w:val="000A5DB9"/>
    <w:rsid w:val="000A7024"/>
    <w:rsid w:val="000B39F3"/>
    <w:rsid w:val="000B5F18"/>
    <w:rsid w:val="000B6B5D"/>
    <w:rsid w:val="000B7823"/>
    <w:rsid w:val="000B79A2"/>
    <w:rsid w:val="000C0150"/>
    <w:rsid w:val="000C1D49"/>
    <w:rsid w:val="000C256A"/>
    <w:rsid w:val="000C3002"/>
    <w:rsid w:val="000C3997"/>
    <w:rsid w:val="000C42A3"/>
    <w:rsid w:val="000C42ED"/>
    <w:rsid w:val="000C4C0D"/>
    <w:rsid w:val="000C5467"/>
    <w:rsid w:val="000C5FB9"/>
    <w:rsid w:val="000C6756"/>
    <w:rsid w:val="000D0E2E"/>
    <w:rsid w:val="000D2414"/>
    <w:rsid w:val="000D29B2"/>
    <w:rsid w:val="000D2B58"/>
    <w:rsid w:val="000D2F9E"/>
    <w:rsid w:val="000D5DB0"/>
    <w:rsid w:val="000D623D"/>
    <w:rsid w:val="000E1400"/>
    <w:rsid w:val="000E1B16"/>
    <w:rsid w:val="000E254B"/>
    <w:rsid w:val="000E2EDF"/>
    <w:rsid w:val="000E2F8A"/>
    <w:rsid w:val="000E44E1"/>
    <w:rsid w:val="000E57EC"/>
    <w:rsid w:val="000E623B"/>
    <w:rsid w:val="000E7654"/>
    <w:rsid w:val="000F0442"/>
    <w:rsid w:val="000F1F37"/>
    <w:rsid w:val="000F3622"/>
    <w:rsid w:val="000F3A35"/>
    <w:rsid w:val="000F3E24"/>
    <w:rsid w:val="000F5241"/>
    <w:rsid w:val="000F5D9B"/>
    <w:rsid w:val="000F678D"/>
    <w:rsid w:val="000F755B"/>
    <w:rsid w:val="000F7762"/>
    <w:rsid w:val="000F7931"/>
    <w:rsid w:val="000F79E8"/>
    <w:rsid w:val="000F7BEB"/>
    <w:rsid w:val="001009EE"/>
    <w:rsid w:val="00100FD7"/>
    <w:rsid w:val="00101189"/>
    <w:rsid w:val="001012F0"/>
    <w:rsid w:val="001012F3"/>
    <w:rsid w:val="00102358"/>
    <w:rsid w:val="001025F9"/>
    <w:rsid w:val="001045A1"/>
    <w:rsid w:val="00104B51"/>
    <w:rsid w:val="001050B7"/>
    <w:rsid w:val="00105792"/>
    <w:rsid w:val="0010708B"/>
    <w:rsid w:val="00107B69"/>
    <w:rsid w:val="00107BED"/>
    <w:rsid w:val="00112FFA"/>
    <w:rsid w:val="00113543"/>
    <w:rsid w:val="00113A2E"/>
    <w:rsid w:val="001143EC"/>
    <w:rsid w:val="001144B8"/>
    <w:rsid w:val="001153FD"/>
    <w:rsid w:val="0011644C"/>
    <w:rsid w:val="001169D8"/>
    <w:rsid w:val="00117A26"/>
    <w:rsid w:val="00117C0A"/>
    <w:rsid w:val="00120227"/>
    <w:rsid w:val="00122421"/>
    <w:rsid w:val="001224F7"/>
    <w:rsid w:val="00123461"/>
    <w:rsid w:val="00126897"/>
    <w:rsid w:val="00127598"/>
    <w:rsid w:val="001276B4"/>
    <w:rsid w:val="001308B9"/>
    <w:rsid w:val="00131B58"/>
    <w:rsid w:val="00132299"/>
    <w:rsid w:val="001329F4"/>
    <w:rsid w:val="001332BC"/>
    <w:rsid w:val="0013370B"/>
    <w:rsid w:val="00135417"/>
    <w:rsid w:val="00135AEB"/>
    <w:rsid w:val="001362F2"/>
    <w:rsid w:val="0013771E"/>
    <w:rsid w:val="00140D51"/>
    <w:rsid w:val="00140FE4"/>
    <w:rsid w:val="0014188F"/>
    <w:rsid w:val="00142ABC"/>
    <w:rsid w:val="00143177"/>
    <w:rsid w:val="0014460F"/>
    <w:rsid w:val="00144928"/>
    <w:rsid w:val="00145982"/>
    <w:rsid w:val="00145AC2"/>
    <w:rsid w:val="00146A0C"/>
    <w:rsid w:val="00146C5D"/>
    <w:rsid w:val="001474E8"/>
    <w:rsid w:val="00147BC7"/>
    <w:rsid w:val="00150D73"/>
    <w:rsid w:val="00150FBC"/>
    <w:rsid w:val="0015114A"/>
    <w:rsid w:val="001516AD"/>
    <w:rsid w:val="0015327E"/>
    <w:rsid w:val="0015651C"/>
    <w:rsid w:val="00161301"/>
    <w:rsid w:val="00161B6C"/>
    <w:rsid w:val="001626EE"/>
    <w:rsid w:val="00163FB2"/>
    <w:rsid w:val="001642C2"/>
    <w:rsid w:val="0016462E"/>
    <w:rsid w:val="00164B19"/>
    <w:rsid w:val="00167350"/>
    <w:rsid w:val="001679A6"/>
    <w:rsid w:val="00170260"/>
    <w:rsid w:val="00171397"/>
    <w:rsid w:val="00172328"/>
    <w:rsid w:val="0017251B"/>
    <w:rsid w:val="001733C6"/>
    <w:rsid w:val="00175A91"/>
    <w:rsid w:val="00177462"/>
    <w:rsid w:val="00177DE0"/>
    <w:rsid w:val="001829DC"/>
    <w:rsid w:val="00182FAD"/>
    <w:rsid w:val="00183414"/>
    <w:rsid w:val="001842B0"/>
    <w:rsid w:val="00184EA6"/>
    <w:rsid w:val="00185433"/>
    <w:rsid w:val="00185922"/>
    <w:rsid w:val="0018750A"/>
    <w:rsid w:val="001916BD"/>
    <w:rsid w:val="0019422F"/>
    <w:rsid w:val="001942E0"/>
    <w:rsid w:val="00194DA0"/>
    <w:rsid w:val="001958CD"/>
    <w:rsid w:val="001958D6"/>
    <w:rsid w:val="001964F1"/>
    <w:rsid w:val="001965E8"/>
    <w:rsid w:val="00197D42"/>
    <w:rsid w:val="001A0069"/>
    <w:rsid w:val="001A23CE"/>
    <w:rsid w:val="001A3B82"/>
    <w:rsid w:val="001A5787"/>
    <w:rsid w:val="001A5D16"/>
    <w:rsid w:val="001A5D19"/>
    <w:rsid w:val="001A74FD"/>
    <w:rsid w:val="001B3285"/>
    <w:rsid w:val="001B3304"/>
    <w:rsid w:val="001B4C77"/>
    <w:rsid w:val="001B60C3"/>
    <w:rsid w:val="001B7456"/>
    <w:rsid w:val="001B7D62"/>
    <w:rsid w:val="001C104F"/>
    <w:rsid w:val="001C115C"/>
    <w:rsid w:val="001C18E3"/>
    <w:rsid w:val="001C19D4"/>
    <w:rsid w:val="001C1D54"/>
    <w:rsid w:val="001C2A74"/>
    <w:rsid w:val="001C3434"/>
    <w:rsid w:val="001C3A0A"/>
    <w:rsid w:val="001C3BC3"/>
    <w:rsid w:val="001C6610"/>
    <w:rsid w:val="001C6864"/>
    <w:rsid w:val="001C7479"/>
    <w:rsid w:val="001C7D42"/>
    <w:rsid w:val="001D05E6"/>
    <w:rsid w:val="001D0C8D"/>
    <w:rsid w:val="001D1C7B"/>
    <w:rsid w:val="001D43AE"/>
    <w:rsid w:val="001D60FE"/>
    <w:rsid w:val="001D620D"/>
    <w:rsid w:val="001D69F6"/>
    <w:rsid w:val="001D6AB9"/>
    <w:rsid w:val="001D7173"/>
    <w:rsid w:val="001D7869"/>
    <w:rsid w:val="001D7948"/>
    <w:rsid w:val="001D7B77"/>
    <w:rsid w:val="001E15D1"/>
    <w:rsid w:val="001E2E95"/>
    <w:rsid w:val="001E325C"/>
    <w:rsid w:val="001E344D"/>
    <w:rsid w:val="001E39BA"/>
    <w:rsid w:val="001E3AE1"/>
    <w:rsid w:val="001E3E0D"/>
    <w:rsid w:val="001E4401"/>
    <w:rsid w:val="001E4E13"/>
    <w:rsid w:val="001E5977"/>
    <w:rsid w:val="001E5BC8"/>
    <w:rsid w:val="001E7012"/>
    <w:rsid w:val="001F0175"/>
    <w:rsid w:val="001F09EE"/>
    <w:rsid w:val="001F13B0"/>
    <w:rsid w:val="001F2483"/>
    <w:rsid w:val="001F2ACA"/>
    <w:rsid w:val="001F3031"/>
    <w:rsid w:val="001F45C5"/>
    <w:rsid w:val="001F4616"/>
    <w:rsid w:val="001F57C9"/>
    <w:rsid w:val="001F5881"/>
    <w:rsid w:val="001F65D8"/>
    <w:rsid w:val="001F6AFC"/>
    <w:rsid w:val="001F70D3"/>
    <w:rsid w:val="001F7B02"/>
    <w:rsid w:val="00200DE7"/>
    <w:rsid w:val="002025AA"/>
    <w:rsid w:val="0020283A"/>
    <w:rsid w:val="00202F51"/>
    <w:rsid w:val="00205CF5"/>
    <w:rsid w:val="00206C6A"/>
    <w:rsid w:val="0020708B"/>
    <w:rsid w:val="00212233"/>
    <w:rsid w:val="00212DDE"/>
    <w:rsid w:val="002149AA"/>
    <w:rsid w:val="002154FE"/>
    <w:rsid w:val="00215F3B"/>
    <w:rsid w:val="002162FF"/>
    <w:rsid w:val="00217F7C"/>
    <w:rsid w:val="0022102E"/>
    <w:rsid w:val="00221865"/>
    <w:rsid w:val="00221CDD"/>
    <w:rsid w:val="00222498"/>
    <w:rsid w:val="0022290F"/>
    <w:rsid w:val="00222C56"/>
    <w:rsid w:val="00222C7C"/>
    <w:rsid w:val="00223497"/>
    <w:rsid w:val="00223F65"/>
    <w:rsid w:val="0022401D"/>
    <w:rsid w:val="0022457F"/>
    <w:rsid w:val="00226455"/>
    <w:rsid w:val="00226D56"/>
    <w:rsid w:val="00230716"/>
    <w:rsid w:val="00231552"/>
    <w:rsid w:val="00231DAD"/>
    <w:rsid w:val="00232A1B"/>
    <w:rsid w:val="00232F4E"/>
    <w:rsid w:val="002334A5"/>
    <w:rsid w:val="00233876"/>
    <w:rsid w:val="00233B44"/>
    <w:rsid w:val="00234129"/>
    <w:rsid w:val="00234B7D"/>
    <w:rsid w:val="00234D74"/>
    <w:rsid w:val="00234E6C"/>
    <w:rsid w:val="00235141"/>
    <w:rsid w:val="00235747"/>
    <w:rsid w:val="002361BC"/>
    <w:rsid w:val="002371AE"/>
    <w:rsid w:val="00237686"/>
    <w:rsid w:val="002377EA"/>
    <w:rsid w:val="00237D46"/>
    <w:rsid w:val="002410AD"/>
    <w:rsid w:val="002410F1"/>
    <w:rsid w:val="00241185"/>
    <w:rsid w:val="00244E19"/>
    <w:rsid w:val="00244FB8"/>
    <w:rsid w:val="0024555E"/>
    <w:rsid w:val="0024661F"/>
    <w:rsid w:val="00246AB1"/>
    <w:rsid w:val="00246DFE"/>
    <w:rsid w:val="0024783F"/>
    <w:rsid w:val="002506B1"/>
    <w:rsid w:val="00251C52"/>
    <w:rsid w:val="002521B9"/>
    <w:rsid w:val="002523F6"/>
    <w:rsid w:val="00252946"/>
    <w:rsid w:val="002529A9"/>
    <w:rsid w:val="0025364B"/>
    <w:rsid w:val="0025378F"/>
    <w:rsid w:val="002543AA"/>
    <w:rsid w:val="002556C3"/>
    <w:rsid w:val="00255925"/>
    <w:rsid w:val="00255A20"/>
    <w:rsid w:val="002565C1"/>
    <w:rsid w:val="00256FC6"/>
    <w:rsid w:val="00257072"/>
    <w:rsid w:val="00257125"/>
    <w:rsid w:val="002573EA"/>
    <w:rsid w:val="002575AB"/>
    <w:rsid w:val="0025779D"/>
    <w:rsid w:val="00257EE2"/>
    <w:rsid w:val="00257FED"/>
    <w:rsid w:val="00260B6E"/>
    <w:rsid w:val="00260D96"/>
    <w:rsid w:val="00261CC8"/>
    <w:rsid w:val="00262127"/>
    <w:rsid w:val="0026228E"/>
    <w:rsid w:val="00262620"/>
    <w:rsid w:val="002630D0"/>
    <w:rsid w:val="00265244"/>
    <w:rsid w:val="002679AB"/>
    <w:rsid w:val="0027299A"/>
    <w:rsid w:val="002737E6"/>
    <w:rsid w:val="00275032"/>
    <w:rsid w:val="00275DDD"/>
    <w:rsid w:val="00275FEC"/>
    <w:rsid w:val="002824A6"/>
    <w:rsid w:val="002834D5"/>
    <w:rsid w:val="002843CB"/>
    <w:rsid w:val="0028461C"/>
    <w:rsid w:val="002850E6"/>
    <w:rsid w:val="0028590B"/>
    <w:rsid w:val="00286E39"/>
    <w:rsid w:val="002871C3"/>
    <w:rsid w:val="00287267"/>
    <w:rsid w:val="00287B2B"/>
    <w:rsid w:val="00290826"/>
    <w:rsid w:val="00291EDF"/>
    <w:rsid w:val="002929CB"/>
    <w:rsid w:val="00292F31"/>
    <w:rsid w:val="00292F8E"/>
    <w:rsid w:val="00294967"/>
    <w:rsid w:val="00295EC5"/>
    <w:rsid w:val="00296038"/>
    <w:rsid w:val="00296E1D"/>
    <w:rsid w:val="002970D3"/>
    <w:rsid w:val="00297283"/>
    <w:rsid w:val="002975CD"/>
    <w:rsid w:val="00297BE7"/>
    <w:rsid w:val="002A13D5"/>
    <w:rsid w:val="002A150F"/>
    <w:rsid w:val="002A25F5"/>
    <w:rsid w:val="002A2717"/>
    <w:rsid w:val="002A348C"/>
    <w:rsid w:val="002A388B"/>
    <w:rsid w:val="002A4BE3"/>
    <w:rsid w:val="002A5CC3"/>
    <w:rsid w:val="002B17B3"/>
    <w:rsid w:val="002B4A97"/>
    <w:rsid w:val="002B4C2E"/>
    <w:rsid w:val="002B5167"/>
    <w:rsid w:val="002B58E2"/>
    <w:rsid w:val="002B6098"/>
    <w:rsid w:val="002B60D5"/>
    <w:rsid w:val="002B62C5"/>
    <w:rsid w:val="002B68C2"/>
    <w:rsid w:val="002B75F4"/>
    <w:rsid w:val="002C0982"/>
    <w:rsid w:val="002C23E1"/>
    <w:rsid w:val="002C2B0D"/>
    <w:rsid w:val="002C4F0C"/>
    <w:rsid w:val="002C5F01"/>
    <w:rsid w:val="002C5F17"/>
    <w:rsid w:val="002C6ADF"/>
    <w:rsid w:val="002D1958"/>
    <w:rsid w:val="002D27CB"/>
    <w:rsid w:val="002D5415"/>
    <w:rsid w:val="002D7752"/>
    <w:rsid w:val="002E040A"/>
    <w:rsid w:val="002E13E3"/>
    <w:rsid w:val="002E1BAB"/>
    <w:rsid w:val="002E201C"/>
    <w:rsid w:val="002E20F0"/>
    <w:rsid w:val="002E2F19"/>
    <w:rsid w:val="002E2FB7"/>
    <w:rsid w:val="002E3136"/>
    <w:rsid w:val="002E5F9A"/>
    <w:rsid w:val="002E63AF"/>
    <w:rsid w:val="002E71C1"/>
    <w:rsid w:val="002E7B05"/>
    <w:rsid w:val="002E7C3A"/>
    <w:rsid w:val="002F0432"/>
    <w:rsid w:val="002F1625"/>
    <w:rsid w:val="002F3839"/>
    <w:rsid w:val="002F40F3"/>
    <w:rsid w:val="002F5788"/>
    <w:rsid w:val="002F5E78"/>
    <w:rsid w:val="002F66E7"/>
    <w:rsid w:val="00306DC2"/>
    <w:rsid w:val="00310801"/>
    <w:rsid w:val="003114DF"/>
    <w:rsid w:val="00312442"/>
    <w:rsid w:val="003126F3"/>
    <w:rsid w:val="00313BD7"/>
    <w:rsid w:val="0031626C"/>
    <w:rsid w:val="003204E5"/>
    <w:rsid w:val="0032051D"/>
    <w:rsid w:val="0032093F"/>
    <w:rsid w:val="003213F3"/>
    <w:rsid w:val="0032370D"/>
    <w:rsid w:val="00323A81"/>
    <w:rsid w:val="00324205"/>
    <w:rsid w:val="0032630B"/>
    <w:rsid w:val="00326705"/>
    <w:rsid w:val="0032702C"/>
    <w:rsid w:val="00327125"/>
    <w:rsid w:val="00327309"/>
    <w:rsid w:val="0033035F"/>
    <w:rsid w:val="00330A11"/>
    <w:rsid w:val="00330EFE"/>
    <w:rsid w:val="003329FD"/>
    <w:rsid w:val="0033435C"/>
    <w:rsid w:val="00334F02"/>
    <w:rsid w:val="00337DAB"/>
    <w:rsid w:val="0034033C"/>
    <w:rsid w:val="00340963"/>
    <w:rsid w:val="00340C19"/>
    <w:rsid w:val="00341AED"/>
    <w:rsid w:val="00343648"/>
    <w:rsid w:val="00343B26"/>
    <w:rsid w:val="00343E66"/>
    <w:rsid w:val="00344881"/>
    <w:rsid w:val="003449F9"/>
    <w:rsid w:val="00344F45"/>
    <w:rsid w:val="00345BA2"/>
    <w:rsid w:val="00346FDD"/>
    <w:rsid w:val="00347289"/>
    <w:rsid w:val="003474CB"/>
    <w:rsid w:val="00347907"/>
    <w:rsid w:val="00347B4C"/>
    <w:rsid w:val="0035072E"/>
    <w:rsid w:val="00351FF0"/>
    <w:rsid w:val="00352F83"/>
    <w:rsid w:val="003539E4"/>
    <w:rsid w:val="00353E34"/>
    <w:rsid w:val="003545CB"/>
    <w:rsid w:val="00355E17"/>
    <w:rsid w:val="0036057D"/>
    <w:rsid w:val="003650C8"/>
    <w:rsid w:val="00366498"/>
    <w:rsid w:val="00366929"/>
    <w:rsid w:val="00367394"/>
    <w:rsid w:val="003708E5"/>
    <w:rsid w:val="00371689"/>
    <w:rsid w:val="003717C5"/>
    <w:rsid w:val="003729D8"/>
    <w:rsid w:val="0037421D"/>
    <w:rsid w:val="00374770"/>
    <w:rsid w:val="003800BA"/>
    <w:rsid w:val="003802A0"/>
    <w:rsid w:val="00381540"/>
    <w:rsid w:val="00382358"/>
    <w:rsid w:val="00383A10"/>
    <w:rsid w:val="003868D1"/>
    <w:rsid w:val="00387D18"/>
    <w:rsid w:val="00390486"/>
    <w:rsid w:val="00390573"/>
    <w:rsid w:val="00390790"/>
    <w:rsid w:val="0039109B"/>
    <w:rsid w:val="0039224B"/>
    <w:rsid w:val="00392854"/>
    <w:rsid w:val="003929A3"/>
    <w:rsid w:val="00393A0A"/>
    <w:rsid w:val="00393BF8"/>
    <w:rsid w:val="00395ECE"/>
    <w:rsid w:val="003960CE"/>
    <w:rsid w:val="0039791D"/>
    <w:rsid w:val="00397D2C"/>
    <w:rsid w:val="003A1B6C"/>
    <w:rsid w:val="003A21F5"/>
    <w:rsid w:val="003A5229"/>
    <w:rsid w:val="003A5EC2"/>
    <w:rsid w:val="003A669B"/>
    <w:rsid w:val="003A7385"/>
    <w:rsid w:val="003B08B1"/>
    <w:rsid w:val="003B0FD6"/>
    <w:rsid w:val="003B17C4"/>
    <w:rsid w:val="003B4640"/>
    <w:rsid w:val="003B5151"/>
    <w:rsid w:val="003B58A2"/>
    <w:rsid w:val="003B68D7"/>
    <w:rsid w:val="003B7803"/>
    <w:rsid w:val="003B7CBD"/>
    <w:rsid w:val="003C1027"/>
    <w:rsid w:val="003C17B7"/>
    <w:rsid w:val="003C1E9C"/>
    <w:rsid w:val="003C4D74"/>
    <w:rsid w:val="003C616A"/>
    <w:rsid w:val="003D1184"/>
    <w:rsid w:val="003D16B7"/>
    <w:rsid w:val="003D27C2"/>
    <w:rsid w:val="003D3A21"/>
    <w:rsid w:val="003D3F6F"/>
    <w:rsid w:val="003D40D8"/>
    <w:rsid w:val="003D4D18"/>
    <w:rsid w:val="003D4E8A"/>
    <w:rsid w:val="003D4F8E"/>
    <w:rsid w:val="003E0041"/>
    <w:rsid w:val="003E1083"/>
    <w:rsid w:val="003E3693"/>
    <w:rsid w:val="003E3D0A"/>
    <w:rsid w:val="003E434D"/>
    <w:rsid w:val="003E45CE"/>
    <w:rsid w:val="003E47CA"/>
    <w:rsid w:val="003E47E3"/>
    <w:rsid w:val="003E5520"/>
    <w:rsid w:val="003E5743"/>
    <w:rsid w:val="003E6C01"/>
    <w:rsid w:val="003F083B"/>
    <w:rsid w:val="003F1E2C"/>
    <w:rsid w:val="003F2133"/>
    <w:rsid w:val="003F28FF"/>
    <w:rsid w:val="003F30B0"/>
    <w:rsid w:val="003F3C63"/>
    <w:rsid w:val="003F449D"/>
    <w:rsid w:val="003F5338"/>
    <w:rsid w:val="003F77F2"/>
    <w:rsid w:val="00400702"/>
    <w:rsid w:val="0040098F"/>
    <w:rsid w:val="00401F26"/>
    <w:rsid w:val="00402567"/>
    <w:rsid w:val="00402EFE"/>
    <w:rsid w:val="00402FF8"/>
    <w:rsid w:val="004035E6"/>
    <w:rsid w:val="004036A5"/>
    <w:rsid w:val="00404469"/>
    <w:rsid w:val="00404B37"/>
    <w:rsid w:val="004051D1"/>
    <w:rsid w:val="0040564F"/>
    <w:rsid w:val="004062DC"/>
    <w:rsid w:val="00407C24"/>
    <w:rsid w:val="00411132"/>
    <w:rsid w:val="004126DD"/>
    <w:rsid w:val="00412B85"/>
    <w:rsid w:val="00412EB5"/>
    <w:rsid w:val="004143D4"/>
    <w:rsid w:val="00414466"/>
    <w:rsid w:val="00414614"/>
    <w:rsid w:val="00414EF8"/>
    <w:rsid w:val="0041527A"/>
    <w:rsid w:val="0041554E"/>
    <w:rsid w:val="00415C83"/>
    <w:rsid w:val="004160A8"/>
    <w:rsid w:val="00417D27"/>
    <w:rsid w:val="004200D0"/>
    <w:rsid w:val="004207F3"/>
    <w:rsid w:val="00422365"/>
    <w:rsid w:val="0042247A"/>
    <w:rsid w:val="00423FD9"/>
    <w:rsid w:val="004249EE"/>
    <w:rsid w:val="00424A63"/>
    <w:rsid w:val="00425A58"/>
    <w:rsid w:val="00425E0C"/>
    <w:rsid w:val="00427292"/>
    <w:rsid w:val="00427393"/>
    <w:rsid w:val="004275CF"/>
    <w:rsid w:val="00427CFC"/>
    <w:rsid w:val="00427D21"/>
    <w:rsid w:val="004301BA"/>
    <w:rsid w:val="004313DA"/>
    <w:rsid w:val="00431917"/>
    <w:rsid w:val="00431B6F"/>
    <w:rsid w:val="00434777"/>
    <w:rsid w:val="00435947"/>
    <w:rsid w:val="00435CE9"/>
    <w:rsid w:val="00435F18"/>
    <w:rsid w:val="004364F1"/>
    <w:rsid w:val="0044295C"/>
    <w:rsid w:val="004429A8"/>
    <w:rsid w:val="00442CB4"/>
    <w:rsid w:val="00442F01"/>
    <w:rsid w:val="004431FF"/>
    <w:rsid w:val="0044360E"/>
    <w:rsid w:val="00444D2C"/>
    <w:rsid w:val="00445740"/>
    <w:rsid w:val="0044737F"/>
    <w:rsid w:val="00447CE8"/>
    <w:rsid w:val="00447F64"/>
    <w:rsid w:val="00450AC2"/>
    <w:rsid w:val="00450E68"/>
    <w:rsid w:val="0045103D"/>
    <w:rsid w:val="00451CA7"/>
    <w:rsid w:val="004527DE"/>
    <w:rsid w:val="00453997"/>
    <w:rsid w:val="00456035"/>
    <w:rsid w:val="00457129"/>
    <w:rsid w:val="00460463"/>
    <w:rsid w:val="004621B3"/>
    <w:rsid w:val="004631C9"/>
    <w:rsid w:val="00463670"/>
    <w:rsid w:val="0046388A"/>
    <w:rsid w:val="00463CFB"/>
    <w:rsid w:val="004656EF"/>
    <w:rsid w:val="00465BB4"/>
    <w:rsid w:val="00465C7E"/>
    <w:rsid w:val="00466077"/>
    <w:rsid w:val="004662AC"/>
    <w:rsid w:val="00466509"/>
    <w:rsid w:val="00467EA9"/>
    <w:rsid w:val="00467F1C"/>
    <w:rsid w:val="00470195"/>
    <w:rsid w:val="00474DD0"/>
    <w:rsid w:val="004751EF"/>
    <w:rsid w:val="004771C8"/>
    <w:rsid w:val="0047750B"/>
    <w:rsid w:val="00477E2A"/>
    <w:rsid w:val="004809E8"/>
    <w:rsid w:val="00480C8B"/>
    <w:rsid w:val="004818C7"/>
    <w:rsid w:val="00482892"/>
    <w:rsid w:val="004837D3"/>
    <w:rsid w:val="00483954"/>
    <w:rsid w:val="00484193"/>
    <w:rsid w:val="00484516"/>
    <w:rsid w:val="00485D65"/>
    <w:rsid w:val="00485DCA"/>
    <w:rsid w:val="004866E5"/>
    <w:rsid w:val="004868CD"/>
    <w:rsid w:val="0048718A"/>
    <w:rsid w:val="004902FF"/>
    <w:rsid w:val="00491E6D"/>
    <w:rsid w:val="00492853"/>
    <w:rsid w:val="00493B80"/>
    <w:rsid w:val="00494A62"/>
    <w:rsid w:val="004962ED"/>
    <w:rsid w:val="004966F0"/>
    <w:rsid w:val="0049696B"/>
    <w:rsid w:val="004A0195"/>
    <w:rsid w:val="004A196B"/>
    <w:rsid w:val="004A2219"/>
    <w:rsid w:val="004A3C73"/>
    <w:rsid w:val="004A475B"/>
    <w:rsid w:val="004A4D06"/>
    <w:rsid w:val="004A5BC8"/>
    <w:rsid w:val="004A6634"/>
    <w:rsid w:val="004A6F50"/>
    <w:rsid w:val="004B2412"/>
    <w:rsid w:val="004B2424"/>
    <w:rsid w:val="004B2D4E"/>
    <w:rsid w:val="004B346D"/>
    <w:rsid w:val="004B385B"/>
    <w:rsid w:val="004B3C75"/>
    <w:rsid w:val="004B4463"/>
    <w:rsid w:val="004B4C34"/>
    <w:rsid w:val="004B7E7A"/>
    <w:rsid w:val="004C1B1A"/>
    <w:rsid w:val="004C3590"/>
    <w:rsid w:val="004C4186"/>
    <w:rsid w:val="004C424C"/>
    <w:rsid w:val="004C4587"/>
    <w:rsid w:val="004C49CF"/>
    <w:rsid w:val="004C4A95"/>
    <w:rsid w:val="004C62A0"/>
    <w:rsid w:val="004C6334"/>
    <w:rsid w:val="004C71F7"/>
    <w:rsid w:val="004C75C2"/>
    <w:rsid w:val="004D04F6"/>
    <w:rsid w:val="004D0967"/>
    <w:rsid w:val="004D0E8F"/>
    <w:rsid w:val="004D0FAA"/>
    <w:rsid w:val="004D137A"/>
    <w:rsid w:val="004D16E1"/>
    <w:rsid w:val="004D25B8"/>
    <w:rsid w:val="004D2839"/>
    <w:rsid w:val="004D2C5C"/>
    <w:rsid w:val="004D30EF"/>
    <w:rsid w:val="004D33D6"/>
    <w:rsid w:val="004D480D"/>
    <w:rsid w:val="004D5BB6"/>
    <w:rsid w:val="004D6755"/>
    <w:rsid w:val="004D6815"/>
    <w:rsid w:val="004D746D"/>
    <w:rsid w:val="004E00D1"/>
    <w:rsid w:val="004E0DFE"/>
    <w:rsid w:val="004E0E55"/>
    <w:rsid w:val="004E12CE"/>
    <w:rsid w:val="004E1E78"/>
    <w:rsid w:val="004E20FB"/>
    <w:rsid w:val="004E25D4"/>
    <w:rsid w:val="004E3577"/>
    <w:rsid w:val="004E366E"/>
    <w:rsid w:val="004E5AA3"/>
    <w:rsid w:val="004E607B"/>
    <w:rsid w:val="004E6186"/>
    <w:rsid w:val="004E629B"/>
    <w:rsid w:val="004E75F1"/>
    <w:rsid w:val="004E7A90"/>
    <w:rsid w:val="004F083D"/>
    <w:rsid w:val="004F0D35"/>
    <w:rsid w:val="004F0D3D"/>
    <w:rsid w:val="004F118C"/>
    <w:rsid w:val="004F1749"/>
    <w:rsid w:val="004F1C91"/>
    <w:rsid w:val="004F458B"/>
    <w:rsid w:val="004F4E5E"/>
    <w:rsid w:val="004F5029"/>
    <w:rsid w:val="004F5A73"/>
    <w:rsid w:val="004F5B05"/>
    <w:rsid w:val="005015ED"/>
    <w:rsid w:val="00501CDA"/>
    <w:rsid w:val="005026D5"/>
    <w:rsid w:val="00503723"/>
    <w:rsid w:val="005057A3"/>
    <w:rsid w:val="00505A3F"/>
    <w:rsid w:val="005064F4"/>
    <w:rsid w:val="00506B7B"/>
    <w:rsid w:val="00506FE9"/>
    <w:rsid w:val="00511529"/>
    <w:rsid w:val="005122F1"/>
    <w:rsid w:val="0051279A"/>
    <w:rsid w:val="00512C66"/>
    <w:rsid w:val="005131C5"/>
    <w:rsid w:val="00514914"/>
    <w:rsid w:val="00515674"/>
    <w:rsid w:val="00515AEA"/>
    <w:rsid w:val="00515D4D"/>
    <w:rsid w:val="00516988"/>
    <w:rsid w:val="005178A3"/>
    <w:rsid w:val="005213A1"/>
    <w:rsid w:val="005218DD"/>
    <w:rsid w:val="00522A73"/>
    <w:rsid w:val="00523028"/>
    <w:rsid w:val="00523622"/>
    <w:rsid w:val="00525279"/>
    <w:rsid w:val="00527069"/>
    <w:rsid w:val="005276D8"/>
    <w:rsid w:val="005314C2"/>
    <w:rsid w:val="00532A27"/>
    <w:rsid w:val="005333FF"/>
    <w:rsid w:val="0053358D"/>
    <w:rsid w:val="005337EC"/>
    <w:rsid w:val="00533861"/>
    <w:rsid w:val="0053386A"/>
    <w:rsid w:val="00534446"/>
    <w:rsid w:val="00536D69"/>
    <w:rsid w:val="0054058D"/>
    <w:rsid w:val="005405FD"/>
    <w:rsid w:val="0054092D"/>
    <w:rsid w:val="00540CBC"/>
    <w:rsid w:val="00543809"/>
    <w:rsid w:val="00543B95"/>
    <w:rsid w:val="00543BB2"/>
    <w:rsid w:val="00543E1E"/>
    <w:rsid w:val="00544ECB"/>
    <w:rsid w:val="00546784"/>
    <w:rsid w:val="00546EFD"/>
    <w:rsid w:val="005510B8"/>
    <w:rsid w:val="00551631"/>
    <w:rsid w:val="00551A5A"/>
    <w:rsid w:val="00553113"/>
    <w:rsid w:val="00553F09"/>
    <w:rsid w:val="00554C55"/>
    <w:rsid w:val="00557F5C"/>
    <w:rsid w:val="005610F4"/>
    <w:rsid w:val="005614F4"/>
    <w:rsid w:val="00563304"/>
    <w:rsid w:val="00563B89"/>
    <w:rsid w:val="00565392"/>
    <w:rsid w:val="00565E08"/>
    <w:rsid w:val="00571022"/>
    <w:rsid w:val="0057218F"/>
    <w:rsid w:val="005735AD"/>
    <w:rsid w:val="00573BC0"/>
    <w:rsid w:val="00574480"/>
    <w:rsid w:val="005745BB"/>
    <w:rsid w:val="005748A4"/>
    <w:rsid w:val="00574F07"/>
    <w:rsid w:val="0057551B"/>
    <w:rsid w:val="00576A07"/>
    <w:rsid w:val="00576D55"/>
    <w:rsid w:val="00576DDD"/>
    <w:rsid w:val="005805AD"/>
    <w:rsid w:val="0058141C"/>
    <w:rsid w:val="00581434"/>
    <w:rsid w:val="005834ED"/>
    <w:rsid w:val="00583814"/>
    <w:rsid w:val="00583F23"/>
    <w:rsid w:val="00584D24"/>
    <w:rsid w:val="005860F7"/>
    <w:rsid w:val="0058613D"/>
    <w:rsid w:val="0059041A"/>
    <w:rsid w:val="0059073C"/>
    <w:rsid w:val="0059076A"/>
    <w:rsid w:val="00593028"/>
    <w:rsid w:val="0059320C"/>
    <w:rsid w:val="0059632C"/>
    <w:rsid w:val="005970C8"/>
    <w:rsid w:val="005977E9"/>
    <w:rsid w:val="005A011F"/>
    <w:rsid w:val="005A13B8"/>
    <w:rsid w:val="005A15E3"/>
    <w:rsid w:val="005A168C"/>
    <w:rsid w:val="005A1750"/>
    <w:rsid w:val="005A3BD8"/>
    <w:rsid w:val="005A3FE2"/>
    <w:rsid w:val="005A6CBD"/>
    <w:rsid w:val="005A704D"/>
    <w:rsid w:val="005B0B5E"/>
    <w:rsid w:val="005B0B8B"/>
    <w:rsid w:val="005B0BDD"/>
    <w:rsid w:val="005B105D"/>
    <w:rsid w:val="005B1160"/>
    <w:rsid w:val="005B16DF"/>
    <w:rsid w:val="005B1D45"/>
    <w:rsid w:val="005B3A89"/>
    <w:rsid w:val="005B3F85"/>
    <w:rsid w:val="005B471A"/>
    <w:rsid w:val="005B4DA8"/>
    <w:rsid w:val="005B6A65"/>
    <w:rsid w:val="005B7221"/>
    <w:rsid w:val="005C0511"/>
    <w:rsid w:val="005C05D7"/>
    <w:rsid w:val="005C0999"/>
    <w:rsid w:val="005C16D2"/>
    <w:rsid w:val="005C2911"/>
    <w:rsid w:val="005C3098"/>
    <w:rsid w:val="005C324A"/>
    <w:rsid w:val="005C352E"/>
    <w:rsid w:val="005C3757"/>
    <w:rsid w:val="005C515C"/>
    <w:rsid w:val="005C549C"/>
    <w:rsid w:val="005C6C53"/>
    <w:rsid w:val="005C7591"/>
    <w:rsid w:val="005D01B7"/>
    <w:rsid w:val="005D19AA"/>
    <w:rsid w:val="005D331E"/>
    <w:rsid w:val="005D3582"/>
    <w:rsid w:val="005D3AD1"/>
    <w:rsid w:val="005D3BAC"/>
    <w:rsid w:val="005D3CD7"/>
    <w:rsid w:val="005D421F"/>
    <w:rsid w:val="005D6587"/>
    <w:rsid w:val="005D6B83"/>
    <w:rsid w:val="005D71B5"/>
    <w:rsid w:val="005E028D"/>
    <w:rsid w:val="005E04A7"/>
    <w:rsid w:val="005E09E0"/>
    <w:rsid w:val="005E1CCD"/>
    <w:rsid w:val="005E3743"/>
    <w:rsid w:val="005E3AD4"/>
    <w:rsid w:val="005E3C42"/>
    <w:rsid w:val="005E408A"/>
    <w:rsid w:val="005E415D"/>
    <w:rsid w:val="005E4649"/>
    <w:rsid w:val="005E5531"/>
    <w:rsid w:val="005E561C"/>
    <w:rsid w:val="005E62BC"/>
    <w:rsid w:val="005E736E"/>
    <w:rsid w:val="005E74A6"/>
    <w:rsid w:val="005E78FC"/>
    <w:rsid w:val="005F0544"/>
    <w:rsid w:val="005F0F34"/>
    <w:rsid w:val="005F130C"/>
    <w:rsid w:val="005F1469"/>
    <w:rsid w:val="005F1864"/>
    <w:rsid w:val="005F2730"/>
    <w:rsid w:val="005F2745"/>
    <w:rsid w:val="005F2E3B"/>
    <w:rsid w:val="005F3B97"/>
    <w:rsid w:val="005F4B5B"/>
    <w:rsid w:val="00601C16"/>
    <w:rsid w:val="006024F9"/>
    <w:rsid w:val="00602BBF"/>
    <w:rsid w:val="00602E91"/>
    <w:rsid w:val="00603141"/>
    <w:rsid w:val="0060355B"/>
    <w:rsid w:val="00604324"/>
    <w:rsid w:val="0060453A"/>
    <w:rsid w:val="0060472A"/>
    <w:rsid w:val="006072A0"/>
    <w:rsid w:val="0060745A"/>
    <w:rsid w:val="00607A3A"/>
    <w:rsid w:val="00607FA2"/>
    <w:rsid w:val="0061038C"/>
    <w:rsid w:val="00610A9E"/>
    <w:rsid w:val="006119BD"/>
    <w:rsid w:val="00611E66"/>
    <w:rsid w:val="00612FCB"/>
    <w:rsid w:val="006139D5"/>
    <w:rsid w:val="006204BE"/>
    <w:rsid w:val="0062148B"/>
    <w:rsid w:val="006215BF"/>
    <w:rsid w:val="00623FCF"/>
    <w:rsid w:val="00624560"/>
    <w:rsid w:val="00624DF4"/>
    <w:rsid w:val="00625BF0"/>
    <w:rsid w:val="00625E6A"/>
    <w:rsid w:val="00625FB4"/>
    <w:rsid w:val="00625FD8"/>
    <w:rsid w:val="00626DF6"/>
    <w:rsid w:val="00626EBC"/>
    <w:rsid w:val="00627B5D"/>
    <w:rsid w:val="006319D0"/>
    <w:rsid w:val="006329C9"/>
    <w:rsid w:val="0063416E"/>
    <w:rsid w:val="00634EC3"/>
    <w:rsid w:val="00637E5F"/>
    <w:rsid w:val="006400EF"/>
    <w:rsid w:val="00640729"/>
    <w:rsid w:val="00642551"/>
    <w:rsid w:val="00642FD1"/>
    <w:rsid w:val="00643EC1"/>
    <w:rsid w:val="006517C8"/>
    <w:rsid w:val="00651E5E"/>
    <w:rsid w:val="00651ED9"/>
    <w:rsid w:val="00652B6D"/>
    <w:rsid w:val="0065332B"/>
    <w:rsid w:val="00653FFE"/>
    <w:rsid w:val="00654596"/>
    <w:rsid w:val="00654B65"/>
    <w:rsid w:val="00655617"/>
    <w:rsid w:val="00655AED"/>
    <w:rsid w:val="00657CBD"/>
    <w:rsid w:val="00661626"/>
    <w:rsid w:val="0066396B"/>
    <w:rsid w:val="00664EE2"/>
    <w:rsid w:val="00667283"/>
    <w:rsid w:val="0066788A"/>
    <w:rsid w:val="00671A15"/>
    <w:rsid w:val="006725B4"/>
    <w:rsid w:val="006738D3"/>
    <w:rsid w:val="00674225"/>
    <w:rsid w:val="006749A4"/>
    <w:rsid w:val="00674CA6"/>
    <w:rsid w:val="00675078"/>
    <w:rsid w:val="00676342"/>
    <w:rsid w:val="00680A9C"/>
    <w:rsid w:val="00683608"/>
    <w:rsid w:val="0068392E"/>
    <w:rsid w:val="006844BD"/>
    <w:rsid w:val="00685DD2"/>
    <w:rsid w:val="0068686A"/>
    <w:rsid w:val="00686986"/>
    <w:rsid w:val="006875FE"/>
    <w:rsid w:val="006902C1"/>
    <w:rsid w:val="00690AA8"/>
    <w:rsid w:val="006911D9"/>
    <w:rsid w:val="006915DA"/>
    <w:rsid w:val="0069300B"/>
    <w:rsid w:val="006930C5"/>
    <w:rsid w:val="0069352C"/>
    <w:rsid w:val="006954E1"/>
    <w:rsid w:val="00696810"/>
    <w:rsid w:val="006A0E1E"/>
    <w:rsid w:val="006A12D6"/>
    <w:rsid w:val="006A1562"/>
    <w:rsid w:val="006A2C85"/>
    <w:rsid w:val="006A3141"/>
    <w:rsid w:val="006A5267"/>
    <w:rsid w:val="006A529B"/>
    <w:rsid w:val="006A565F"/>
    <w:rsid w:val="006A5C4B"/>
    <w:rsid w:val="006A68E0"/>
    <w:rsid w:val="006A79CA"/>
    <w:rsid w:val="006A7D49"/>
    <w:rsid w:val="006B088E"/>
    <w:rsid w:val="006B5619"/>
    <w:rsid w:val="006B5698"/>
    <w:rsid w:val="006B6B8E"/>
    <w:rsid w:val="006B6BB1"/>
    <w:rsid w:val="006B70BA"/>
    <w:rsid w:val="006B7195"/>
    <w:rsid w:val="006C124F"/>
    <w:rsid w:val="006C2DE4"/>
    <w:rsid w:val="006C4DE1"/>
    <w:rsid w:val="006C5B43"/>
    <w:rsid w:val="006C6093"/>
    <w:rsid w:val="006C6EC5"/>
    <w:rsid w:val="006D0641"/>
    <w:rsid w:val="006D095E"/>
    <w:rsid w:val="006D0EA3"/>
    <w:rsid w:val="006D0F2B"/>
    <w:rsid w:val="006D14F0"/>
    <w:rsid w:val="006D3A10"/>
    <w:rsid w:val="006D51B5"/>
    <w:rsid w:val="006D5AE3"/>
    <w:rsid w:val="006D64EA"/>
    <w:rsid w:val="006D6CC8"/>
    <w:rsid w:val="006D7C5B"/>
    <w:rsid w:val="006E0119"/>
    <w:rsid w:val="006E03E6"/>
    <w:rsid w:val="006E2FA2"/>
    <w:rsid w:val="006E4949"/>
    <w:rsid w:val="006E5548"/>
    <w:rsid w:val="006E5946"/>
    <w:rsid w:val="006E603D"/>
    <w:rsid w:val="006E754C"/>
    <w:rsid w:val="006E7708"/>
    <w:rsid w:val="006E7A5F"/>
    <w:rsid w:val="006E7E8D"/>
    <w:rsid w:val="006F1476"/>
    <w:rsid w:val="006F1585"/>
    <w:rsid w:val="006F1AA7"/>
    <w:rsid w:val="006F1BD0"/>
    <w:rsid w:val="006F2A3C"/>
    <w:rsid w:val="006F2B66"/>
    <w:rsid w:val="006F2F39"/>
    <w:rsid w:val="006F3C56"/>
    <w:rsid w:val="006F439E"/>
    <w:rsid w:val="006F4C4E"/>
    <w:rsid w:val="006F5762"/>
    <w:rsid w:val="006F5782"/>
    <w:rsid w:val="006F71BC"/>
    <w:rsid w:val="006F788C"/>
    <w:rsid w:val="00700D25"/>
    <w:rsid w:val="007010D9"/>
    <w:rsid w:val="007019EA"/>
    <w:rsid w:val="0070205E"/>
    <w:rsid w:val="00704189"/>
    <w:rsid w:val="00704ACF"/>
    <w:rsid w:val="00706E26"/>
    <w:rsid w:val="007073B9"/>
    <w:rsid w:val="00710D32"/>
    <w:rsid w:val="00711844"/>
    <w:rsid w:val="00711D0F"/>
    <w:rsid w:val="00711FCF"/>
    <w:rsid w:val="00712F80"/>
    <w:rsid w:val="0071355D"/>
    <w:rsid w:val="0071374D"/>
    <w:rsid w:val="00714092"/>
    <w:rsid w:val="007152C4"/>
    <w:rsid w:val="00720D8B"/>
    <w:rsid w:val="00722A30"/>
    <w:rsid w:val="00723784"/>
    <w:rsid w:val="00723A7C"/>
    <w:rsid w:val="0072493D"/>
    <w:rsid w:val="00724C2C"/>
    <w:rsid w:val="00724FA9"/>
    <w:rsid w:val="00727266"/>
    <w:rsid w:val="00732017"/>
    <w:rsid w:val="00732399"/>
    <w:rsid w:val="00732F55"/>
    <w:rsid w:val="00733E62"/>
    <w:rsid w:val="00733F4C"/>
    <w:rsid w:val="0073467A"/>
    <w:rsid w:val="00735150"/>
    <w:rsid w:val="0073536C"/>
    <w:rsid w:val="007353D9"/>
    <w:rsid w:val="00736489"/>
    <w:rsid w:val="00737A33"/>
    <w:rsid w:val="007401C6"/>
    <w:rsid w:val="00741185"/>
    <w:rsid w:val="00743253"/>
    <w:rsid w:val="00745426"/>
    <w:rsid w:val="00746DBB"/>
    <w:rsid w:val="00746EF5"/>
    <w:rsid w:val="0074711E"/>
    <w:rsid w:val="007473C3"/>
    <w:rsid w:val="00747DD8"/>
    <w:rsid w:val="00751974"/>
    <w:rsid w:val="007519DE"/>
    <w:rsid w:val="00752696"/>
    <w:rsid w:val="00752CBE"/>
    <w:rsid w:val="00753C55"/>
    <w:rsid w:val="00753DA0"/>
    <w:rsid w:val="007554F9"/>
    <w:rsid w:val="00757231"/>
    <w:rsid w:val="00757928"/>
    <w:rsid w:val="00757D89"/>
    <w:rsid w:val="007602CE"/>
    <w:rsid w:val="00760809"/>
    <w:rsid w:val="00764A16"/>
    <w:rsid w:val="007656CB"/>
    <w:rsid w:val="00767875"/>
    <w:rsid w:val="00767DE6"/>
    <w:rsid w:val="00770F75"/>
    <w:rsid w:val="007714A8"/>
    <w:rsid w:val="00771596"/>
    <w:rsid w:val="00771BA7"/>
    <w:rsid w:val="0077238C"/>
    <w:rsid w:val="0077244C"/>
    <w:rsid w:val="00772F37"/>
    <w:rsid w:val="0077407B"/>
    <w:rsid w:val="0077412B"/>
    <w:rsid w:val="0077453D"/>
    <w:rsid w:val="0077487E"/>
    <w:rsid w:val="00776CC9"/>
    <w:rsid w:val="00777E50"/>
    <w:rsid w:val="00780FB6"/>
    <w:rsid w:val="00782CEF"/>
    <w:rsid w:val="00783004"/>
    <w:rsid w:val="0078448C"/>
    <w:rsid w:val="007853B9"/>
    <w:rsid w:val="007857F3"/>
    <w:rsid w:val="00785C37"/>
    <w:rsid w:val="00786637"/>
    <w:rsid w:val="0078776F"/>
    <w:rsid w:val="007878C9"/>
    <w:rsid w:val="007907C0"/>
    <w:rsid w:val="0079113D"/>
    <w:rsid w:val="00791A6B"/>
    <w:rsid w:val="00792DEE"/>
    <w:rsid w:val="0079360C"/>
    <w:rsid w:val="00795106"/>
    <w:rsid w:val="007A0329"/>
    <w:rsid w:val="007A0F5C"/>
    <w:rsid w:val="007A1112"/>
    <w:rsid w:val="007A2F84"/>
    <w:rsid w:val="007A3337"/>
    <w:rsid w:val="007A569E"/>
    <w:rsid w:val="007A78CD"/>
    <w:rsid w:val="007B0124"/>
    <w:rsid w:val="007B3137"/>
    <w:rsid w:val="007B3FC8"/>
    <w:rsid w:val="007B498D"/>
    <w:rsid w:val="007B4CC7"/>
    <w:rsid w:val="007B4D10"/>
    <w:rsid w:val="007B6086"/>
    <w:rsid w:val="007B6DFE"/>
    <w:rsid w:val="007B7E32"/>
    <w:rsid w:val="007C1108"/>
    <w:rsid w:val="007C3216"/>
    <w:rsid w:val="007C3857"/>
    <w:rsid w:val="007C387E"/>
    <w:rsid w:val="007C3C86"/>
    <w:rsid w:val="007C4B9E"/>
    <w:rsid w:val="007C5453"/>
    <w:rsid w:val="007C5D0A"/>
    <w:rsid w:val="007C5F46"/>
    <w:rsid w:val="007C690C"/>
    <w:rsid w:val="007C715C"/>
    <w:rsid w:val="007C75AC"/>
    <w:rsid w:val="007C78C0"/>
    <w:rsid w:val="007D0FA8"/>
    <w:rsid w:val="007D13AB"/>
    <w:rsid w:val="007D22F4"/>
    <w:rsid w:val="007D2416"/>
    <w:rsid w:val="007D4012"/>
    <w:rsid w:val="007D4378"/>
    <w:rsid w:val="007D4FE6"/>
    <w:rsid w:val="007D57DB"/>
    <w:rsid w:val="007D6669"/>
    <w:rsid w:val="007D6F45"/>
    <w:rsid w:val="007E1894"/>
    <w:rsid w:val="007E1D77"/>
    <w:rsid w:val="007E3A76"/>
    <w:rsid w:val="007E5143"/>
    <w:rsid w:val="007E532B"/>
    <w:rsid w:val="007E6628"/>
    <w:rsid w:val="007F1FEC"/>
    <w:rsid w:val="007F2F3C"/>
    <w:rsid w:val="007F39FC"/>
    <w:rsid w:val="007F42E5"/>
    <w:rsid w:val="007F460A"/>
    <w:rsid w:val="007F55B8"/>
    <w:rsid w:val="007F6948"/>
    <w:rsid w:val="0080148A"/>
    <w:rsid w:val="00801638"/>
    <w:rsid w:val="0080300D"/>
    <w:rsid w:val="00803919"/>
    <w:rsid w:val="00803AAC"/>
    <w:rsid w:val="008044FD"/>
    <w:rsid w:val="00804B4D"/>
    <w:rsid w:val="00804C8A"/>
    <w:rsid w:val="008058D3"/>
    <w:rsid w:val="00806EC0"/>
    <w:rsid w:val="00807E65"/>
    <w:rsid w:val="00807FCA"/>
    <w:rsid w:val="00811686"/>
    <w:rsid w:val="00811E50"/>
    <w:rsid w:val="00813944"/>
    <w:rsid w:val="00814493"/>
    <w:rsid w:val="00814FDD"/>
    <w:rsid w:val="00815D2B"/>
    <w:rsid w:val="008169A2"/>
    <w:rsid w:val="00816C44"/>
    <w:rsid w:val="00816FD7"/>
    <w:rsid w:val="0082058A"/>
    <w:rsid w:val="00821A14"/>
    <w:rsid w:val="00821D9F"/>
    <w:rsid w:val="00821E84"/>
    <w:rsid w:val="0082261B"/>
    <w:rsid w:val="0082437B"/>
    <w:rsid w:val="00825073"/>
    <w:rsid w:val="00825F5D"/>
    <w:rsid w:val="008300FB"/>
    <w:rsid w:val="008303C5"/>
    <w:rsid w:val="00830594"/>
    <w:rsid w:val="0083082E"/>
    <w:rsid w:val="00830EA1"/>
    <w:rsid w:val="00831AE5"/>
    <w:rsid w:val="00831C05"/>
    <w:rsid w:val="00833E45"/>
    <w:rsid w:val="008346DB"/>
    <w:rsid w:val="008361A4"/>
    <w:rsid w:val="00836793"/>
    <w:rsid w:val="0084005D"/>
    <w:rsid w:val="00841F7E"/>
    <w:rsid w:val="008421D8"/>
    <w:rsid w:val="0084293E"/>
    <w:rsid w:val="00842F2E"/>
    <w:rsid w:val="00843061"/>
    <w:rsid w:val="00843FC5"/>
    <w:rsid w:val="00844557"/>
    <w:rsid w:val="0084481E"/>
    <w:rsid w:val="00846392"/>
    <w:rsid w:val="00847EE7"/>
    <w:rsid w:val="00851560"/>
    <w:rsid w:val="00851802"/>
    <w:rsid w:val="00851E93"/>
    <w:rsid w:val="00852032"/>
    <w:rsid w:val="0085234D"/>
    <w:rsid w:val="008545F4"/>
    <w:rsid w:val="00855CBD"/>
    <w:rsid w:val="0085648B"/>
    <w:rsid w:val="00856DC7"/>
    <w:rsid w:val="0086051D"/>
    <w:rsid w:val="00862A39"/>
    <w:rsid w:val="0086467F"/>
    <w:rsid w:val="00865DED"/>
    <w:rsid w:val="008673CB"/>
    <w:rsid w:val="00873F15"/>
    <w:rsid w:val="00875BD6"/>
    <w:rsid w:val="00875CC0"/>
    <w:rsid w:val="008762F9"/>
    <w:rsid w:val="00876C5F"/>
    <w:rsid w:val="00876D21"/>
    <w:rsid w:val="008770FB"/>
    <w:rsid w:val="00877D98"/>
    <w:rsid w:val="00882EA0"/>
    <w:rsid w:val="00883EB5"/>
    <w:rsid w:val="008856A0"/>
    <w:rsid w:val="00885B07"/>
    <w:rsid w:val="0088673B"/>
    <w:rsid w:val="008875ED"/>
    <w:rsid w:val="00887929"/>
    <w:rsid w:val="00887A19"/>
    <w:rsid w:val="00890339"/>
    <w:rsid w:val="008910D1"/>
    <w:rsid w:val="008919E0"/>
    <w:rsid w:val="00892D61"/>
    <w:rsid w:val="00893EE5"/>
    <w:rsid w:val="008945C1"/>
    <w:rsid w:val="008946FA"/>
    <w:rsid w:val="00894ECF"/>
    <w:rsid w:val="00895464"/>
    <w:rsid w:val="00895DF9"/>
    <w:rsid w:val="00897337"/>
    <w:rsid w:val="0089733A"/>
    <w:rsid w:val="008A1126"/>
    <w:rsid w:val="008A1E42"/>
    <w:rsid w:val="008A1E63"/>
    <w:rsid w:val="008A1E94"/>
    <w:rsid w:val="008A2257"/>
    <w:rsid w:val="008A2B0A"/>
    <w:rsid w:val="008A49E1"/>
    <w:rsid w:val="008A5E97"/>
    <w:rsid w:val="008A60D0"/>
    <w:rsid w:val="008A75BE"/>
    <w:rsid w:val="008B02AC"/>
    <w:rsid w:val="008B1B2E"/>
    <w:rsid w:val="008B2026"/>
    <w:rsid w:val="008B271D"/>
    <w:rsid w:val="008B4B1C"/>
    <w:rsid w:val="008B5600"/>
    <w:rsid w:val="008B610E"/>
    <w:rsid w:val="008B6943"/>
    <w:rsid w:val="008B75A2"/>
    <w:rsid w:val="008B7BA6"/>
    <w:rsid w:val="008C01BD"/>
    <w:rsid w:val="008C0BA1"/>
    <w:rsid w:val="008C11FC"/>
    <w:rsid w:val="008C1258"/>
    <w:rsid w:val="008C1639"/>
    <w:rsid w:val="008C18D6"/>
    <w:rsid w:val="008C2062"/>
    <w:rsid w:val="008C21AB"/>
    <w:rsid w:val="008C2E58"/>
    <w:rsid w:val="008C31A2"/>
    <w:rsid w:val="008C335C"/>
    <w:rsid w:val="008C404B"/>
    <w:rsid w:val="008C526D"/>
    <w:rsid w:val="008C65D6"/>
    <w:rsid w:val="008C685E"/>
    <w:rsid w:val="008C6BA4"/>
    <w:rsid w:val="008D007A"/>
    <w:rsid w:val="008D05BD"/>
    <w:rsid w:val="008D342F"/>
    <w:rsid w:val="008D3FC6"/>
    <w:rsid w:val="008D46BB"/>
    <w:rsid w:val="008D60D3"/>
    <w:rsid w:val="008D61D3"/>
    <w:rsid w:val="008D79D4"/>
    <w:rsid w:val="008E2228"/>
    <w:rsid w:val="008E26B6"/>
    <w:rsid w:val="008E28EF"/>
    <w:rsid w:val="008E29A8"/>
    <w:rsid w:val="008E4744"/>
    <w:rsid w:val="008E4796"/>
    <w:rsid w:val="008E4C0B"/>
    <w:rsid w:val="008E617F"/>
    <w:rsid w:val="008E63E3"/>
    <w:rsid w:val="008E77F3"/>
    <w:rsid w:val="008F57A6"/>
    <w:rsid w:val="008F5853"/>
    <w:rsid w:val="008F5E17"/>
    <w:rsid w:val="008F7077"/>
    <w:rsid w:val="008F791C"/>
    <w:rsid w:val="0090099A"/>
    <w:rsid w:val="00901094"/>
    <w:rsid w:val="009015C3"/>
    <w:rsid w:val="009036EE"/>
    <w:rsid w:val="00903B13"/>
    <w:rsid w:val="00904DF8"/>
    <w:rsid w:val="009054BE"/>
    <w:rsid w:val="009054F6"/>
    <w:rsid w:val="00905F14"/>
    <w:rsid w:val="00906BC9"/>
    <w:rsid w:val="00906BE2"/>
    <w:rsid w:val="00910B3E"/>
    <w:rsid w:val="00911537"/>
    <w:rsid w:val="00911FD3"/>
    <w:rsid w:val="009126F7"/>
    <w:rsid w:val="00913E5A"/>
    <w:rsid w:val="009143DC"/>
    <w:rsid w:val="0091444F"/>
    <w:rsid w:val="00914CF2"/>
    <w:rsid w:val="009153A3"/>
    <w:rsid w:val="009164DE"/>
    <w:rsid w:val="009168EF"/>
    <w:rsid w:val="009174F1"/>
    <w:rsid w:val="009207C5"/>
    <w:rsid w:val="009215CD"/>
    <w:rsid w:val="00922B70"/>
    <w:rsid w:val="00924E6F"/>
    <w:rsid w:val="0092683C"/>
    <w:rsid w:val="0092688A"/>
    <w:rsid w:val="00931D72"/>
    <w:rsid w:val="00932145"/>
    <w:rsid w:val="00932B2E"/>
    <w:rsid w:val="00934373"/>
    <w:rsid w:val="009368FC"/>
    <w:rsid w:val="00937BFB"/>
    <w:rsid w:val="00937C12"/>
    <w:rsid w:val="00937E4B"/>
    <w:rsid w:val="00937F2B"/>
    <w:rsid w:val="00940570"/>
    <w:rsid w:val="00940EA8"/>
    <w:rsid w:val="009410CE"/>
    <w:rsid w:val="009418B5"/>
    <w:rsid w:val="00941957"/>
    <w:rsid w:val="00942C3E"/>
    <w:rsid w:val="00943096"/>
    <w:rsid w:val="00943B68"/>
    <w:rsid w:val="00943CFB"/>
    <w:rsid w:val="00943FBC"/>
    <w:rsid w:val="009445FC"/>
    <w:rsid w:val="00944CFE"/>
    <w:rsid w:val="00945211"/>
    <w:rsid w:val="00947077"/>
    <w:rsid w:val="00947174"/>
    <w:rsid w:val="00947F46"/>
    <w:rsid w:val="00951BAD"/>
    <w:rsid w:val="00953805"/>
    <w:rsid w:val="0095417A"/>
    <w:rsid w:val="00956614"/>
    <w:rsid w:val="00956C44"/>
    <w:rsid w:val="00957921"/>
    <w:rsid w:val="00957924"/>
    <w:rsid w:val="00957E48"/>
    <w:rsid w:val="00960F73"/>
    <w:rsid w:val="00961A19"/>
    <w:rsid w:val="00962C3F"/>
    <w:rsid w:val="009632D2"/>
    <w:rsid w:val="00963ADB"/>
    <w:rsid w:val="00964234"/>
    <w:rsid w:val="00964295"/>
    <w:rsid w:val="0096468B"/>
    <w:rsid w:val="009652EC"/>
    <w:rsid w:val="00966042"/>
    <w:rsid w:val="0096629B"/>
    <w:rsid w:val="00966D62"/>
    <w:rsid w:val="00966FB7"/>
    <w:rsid w:val="0096724A"/>
    <w:rsid w:val="0096735E"/>
    <w:rsid w:val="00967CCF"/>
    <w:rsid w:val="009710CC"/>
    <w:rsid w:val="00971568"/>
    <w:rsid w:val="009746B9"/>
    <w:rsid w:val="009759A0"/>
    <w:rsid w:val="00977B5E"/>
    <w:rsid w:val="00981F27"/>
    <w:rsid w:val="0098273A"/>
    <w:rsid w:val="00983286"/>
    <w:rsid w:val="00984020"/>
    <w:rsid w:val="00984040"/>
    <w:rsid w:val="009844EA"/>
    <w:rsid w:val="00984BA7"/>
    <w:rsid w:val="00985305"/>
    <w:rsid w:val="00986169"/>
    <w:rsid w:val="00986616"/>
    <w:rsid w:val="0098688E"/>
    <w:rsid w:val="0098695D"/>
    <w:rsid w:val="00986A5E"/>
    <w:rsid w:val="00986C84"/>
    <w:rsid w:val="00986D58"/>
    <w:rsid w:val="009872C1"/>
    <w:rsid w:val="0098769E"/>
    <w:rsid w:val="0098788E"/>
    <w:rsid w:val="00987F25"/>
    <w:rsid w:val="00991017"/>
    <w:rsid w:val="00992418"/>
    <w:rsid w:val="00992490"/>
    <w:rsid w:val="00997160"/>
    <w:rsid w:val="00997BAB"/>
    <w:rsid w:val="009A03B5"/>
    <w:rsid w:val="009A1176"/>
    <w:rsid w:val="009A1970"/>
    <w:rsid w:val="009A2BEF"/>
    <w:rsid w:val="009A3720"/>
    <w:rsid w:val="009A3B42"/>
    <w:rsid w:val="009A4178"/>
    <w:rsid w:val="009A43A8"/>
    <w:rsid w:val="009A4D98"/>
    <w:rsid w:val="009A4EE6"/>
    <w:rsid w:val="009A5115"/>
    <w:rsid w:val="009A59AA"/>
    <w:rsid w:val="009A7AFB"/>
    <w:rsid w:val="009A7DFB"/>
    <w:rsid w:val="009B0200"/>
    <w:rsid w:val="009B0890"/>
    <w:rsid w:val="009B0B11"/>
    <w:rsid w:val="009B274D"/>
    <w:rsid w:val="009B3AFC"/>
    <w:rsid w:val="009B3C16"/>
    <w:rsid w:val="009B5356"/>
    <w:rsid w:val="009B5CA6"/>
    <w:rsid w:val="009B5DF8"/>
    <w:rsid w:val="009C0438"/>
    <w:rsid w:val="009C0749"/>
    <w:rsid w:val="009C0976"/>
    <w:rsid w:val="009C15E1"/>
    <w:rsid w:val="009C2085"/>
    <w:rsid w:val="009C2983"/>
    <w:rsid w:val="009C2B5E"/>
    <w:rsid w:val="009C2B7F"/>
    <w:rsid w:val="009C3B15"/>
    <w:rsid w:val="009C5C7B"/>
    <w:rsid w:val="009C68B2"/>
    <w:rsid w:val="009C76CA"/>
    <w:rsid w:val="009D059D"/>
    <w:rsid w:val="009D074A"/>
    <w:rsid w:val="009D17ED"/>
    <w:rsid w:val="009D258E"/>
    <w:rsid w:val="009D29F4"/>
    <w:rsid w:val="009D36AB"/>
    <w:rsid w:val="009D534E"/>
    <w:rsid w:val="009D5712"/>
    <w:rsid w:val="009D63D5"/>
    <w:rsid w:val="009D7078"/>
    <w:rsid w:val="009D7180"/>
    <w:rsid w:val="009E1A27"/>
    <w:rsid w:val="009E3BBF"/>
    <w:rsid w:val="009E4036"/>
    <w:rsid w:val="009E414A"/>
    <w:rsid w:val="009E5174"/>
    <w:rsid w:val="009E5D92"/>
    <w:rsid w:val="009E68A2"/>
    <w:rsid w:val="009E6919"/>
    <w:rsid w:val="009E7047"/>
    <w:rsid w:val="009E75FA"/>
    <w:rsid w:val="009E784B"/>
    <w:rsid w:val="009E7885"/>
    <w:rsid w:val="009E7A07"/>
    <w:rsid w:val="009E7AAF"/>
    <w:rsid w:val="009F08C0"/>
    <w:rsid w:val="009F1301"/>
    <w:rsid w:val="009F1C52"/>
    <w:rsid w:val="009F32C5"/>
    <w:rsid w:val="009F3F64"/>
    <w:rsid w:val="009F4EBA"/>
    <w:rsid w:val="009F670E"/>
    <w:rsid w:val="00A0031C"/>
    <w:rsid w:val="00A00841"/>
    <w:rsid w:val="00A01535"/>
    <w:rsid w:val="00A015A7"/>
    <w:rsid w:val="00A0190B"/>
    <w:rsid w:val="00A02C2F"/>
    <w:rsid w:val="00A03005"/>
    <w:rsid w:val="00A03F26"/>
    <w:rsid w:val="00A04CD8"/>
    <w:rsid w:val="00A04F5F"/>
    <w:rsid w:val="00A055F6"/>
    <w:rsid w:val="00A05C07"/>
    <w:rsid w:val="00A05F6D"/>
    <w:rsid w:val="00A0688C"/>
    <w:rsid w:val="00A0694C"/>
    <w:rsid w:val="00A069F8"/>
    <w:rsid w:val="00A06F80"/>
    <w:rsid w:val="00A071D6"/>
    <w:rsid w:val="00A104C9"/>
    <w:rsid w:val="00A12F40"/>
    <w:rsid w:val="00A131E9"/>
    <w:rsid w:val="00A153E0"/>
    <w:rsid w:val="00A1603A"/>
    <w:rsid w:val="00A1688E"/>
    <w:rsid w:val="00A1760D"/>
    <w:rsid w:val="00A20270"/>
    <w:rsid w:val="00A204C4"/>
    <w:rsid w:val="00A20EA5"/>
    <w:rsid w:val="00A20F5C"/>
    <w:rsid w:val="00A21684"/>
    <w:rsid w:val="00A21E2D"/>
    <w:rsid w:val="00A229DE"/>
    <w:rsid w:val="00A2343B"/>
    <w:rsid w:val="00A2422F"/>
    <w:rsid w:val="00A2527E"/>
    <w:rsid w:val="00A26859"/>
    <w:rsid w:val="00A30320"/>
    <w:rsid w:val="00A31C59"/>
    <w:rsid w:val="00A31DF2"/>
    <w:rsid w:val="00A325DB"/>
    <w:rsid w:val="00A32F77"/>
    <w:rsid w:val="00A35B74"/>
    <w:rsid w:val="00A35EFC"/>
    <w:rsid w:val="00A362EE"/>
    <w:rsid w:val="00A366D7"/>
    <w:rsid w:val="00A36740"/>
    <w:rsid w:val="00A37A10"/>
    <w:rsid w:val="00A41369"/>
    <w:rsid w:val="00A42EF7"/>
    <w:rsid w:val="00A44278"/>
    <w:rsid w:val="00A50BA2"/>
    <w:rsid w:val="00A50D8C"/>
    <w:rsid w:val="00A525F8"/>
    <w:rsid w:val="00A525FB"/>
    <w:rsid w:val="00A52CED"/>
    <w:rsid w:val="00A534FD"/>
    <w:rsid w:val="00A559A2"/>
    <w:rsid w:val="00A55BF7"/>
    <w:rsid w:val="00A55CE9"/>
    <w:rsid w:val="00A574D3"/>
    <w:rsid w:val="00A60186"/>
    <w:rsid w:val="00A6049D"/>
    <w:rsid w:val="00A6158E"/>
    <w:rsid w:val="00A61773"/>
    <w:rsid w:val="00A6184A"/>
    <w:rsid w:val="00A61ACF"/>
    <w:rsid w:val="00A61F68"/>
    <w:rsid w:val="00A63BC4"/>
    <w:rsid w:val="00A63C25"/>
    <w:rsid w:val="00A6528D"/>
    <w:rsid w:val="00A667E5"/>
    <w:rsid w:val="00A66B97"/>
    <w:rsid w:val="00A67B1A"/>
    <w:rsid w:val="00A67D29"/>
    <w:rsid w:val="00A701F9"/>
    <w:rsid w:val="00A703B9"/>
    <w:rsid w:val="00A718DC"/>
    <w:rsid w:val="00A71F59"/>
    <w:rsid w:val="00A7269E"/>
    <w:rsid w:val="00A7298D"/>
    <w:rsid w:val="00A72AE4"/>
    <w:rsid w:val="00A72AEB"/>
    <w:rsid w:val="00A73ABB"/>
    <w:rsid w:val="00A73D0A"/>
    <w:rsid w:val="00A745A9"/>
    <w:rsid w:val="00A746BE"/>
    <w:rsid w:val="00A749A7"/>
    <w:rsid w:val="00A74E0F"/>
    <w:rsid w:val="00A764EC"/>
    <w:rsid w:val="00A7696B"/>
    <w:rsid w:val="00A77E7E"/>
    <w:rsid w:val="00A80372"/>
    <w:rsid w:val="00A80E2A"/>
    <w:rsid w:val="00A8218F"/>
    <w:rsid w:val="00A821E6"/>
    <w:rsid w:val="00A82833"/>
    <w:rsid w:val="00A8461E"/>
    <w:rsid w:val="00A84BF2"/>
    <w:rsid w:val="00A87814"/>
    <w:rsid w:val="00A87D17"/>
    <w:rsid w:val="00A9043B"/>
    <w:rsid w:val="00A90A44"/>
    <w:rsid w:val="00A928F4"/>
    <w:rsid w:val="00A95932"/>
    <w:rsid w:val="00AA0820"/>
    <w:rsid w:val="00AA1588"/>
    <w:rsid w:val="00AA174C"/>
    <w:rsid w:val="00AA24A4"/>
    <w:rsid w:val="00AA3A23"/>
    <w:rsid w:val="00AA3FB5"/>
    <w:rsid w:val="00AA612C"/>
    <w:rsid w:val="00AB1448"/>
    <w:rsid w:val="00AB18C4"/>
    <w:rsid w:val="00AB1B1D"/>
    <w:rsid w:val="00AB1E8A"/>
    <w:rsid w:val="00AB2DEB"/>
    <w:rsid w:val="00AB3BB3"/>
    <w:rsid w:val="00AB4453"/>
    <w:rsid w:val="00AB540E"/>
    <w:rsid w:val="00AB6E6B"/>
    <w:rsid w:val="00AB714F"/>
    <w:rsid w:val="00AC0A67"/>
    <w:rsid w:val="00AC0D65"/>
    <w:rsid w:val="00AC189E"/>
    <w:rsid w:val="00AC2694"/>
    <w:rsid w:val="00AC272F"/>
    <w:rsid w:val="00AC36B0"/>
    <w:rsid w:val="00AC3F72"/>
    <w:rsid w:val="00AC4D6C"/>
    <w:rsid w:val="00AC5133"/>
    <w:rsid w:val="00AC557E"/>
    <w:rsid w:val="00AC6E2A"/>
    <w:rsid w:val="00AC725A"/>
    <w:rsid w:val="00AC7A84"/>
    <w:rsid w:val="00AC7CE7"/>
    <w:rsid w:val="00AD1463"/>
    <w:rsid w:val="00AD234C"/>
    <w:rsid w:val="00AD2400"/>
    <w:rsid w:val="00AD2470"/>
    <w:rsid w:val="00AD5E8B"/>
    <w:rsid w:val="00AD6A9A"/>
    <w:rsid w:val="00AD7248"/>
    <w:rsid w:val="00AD7DB7"/>
    <w:rsid w:val="00AE3047"/>
    <w:rsid w:val="00AE384F"/>
    <w:rsid w:val="00AE5349"/>
    <w:rsid w:val="00AE6A3F"/>
    <w:rsid w:val="00AE7D6D"/>
    <w:rsid w:val="00AF143B"/>
    <w:rsid w:val="00AF167A"/>
    <w:rsid w:val="00AF1FC6"/>
    <w:rsid w:val="00AF257D"/>
    <w:rsid w:val="00AF25E8"/>
    <w:rsid w:val="00AF2627"/>
    <w:rsid w:val="00AF4A56"/>
    <w:rsid w:val="00AF5D75"/>
    <w:rsid w:val="00AF5E4C"/>
    <w:rsid w:val="00AF6E15"/>
    <w:rsid w:val="00AF788A"/>
    <w:rsid w:val="00B000DE"/>
    <w:rsid w:val="00B00F37"/>
    <w:rsid w:val="00B01E7B"/>
    <w:rsid w:val="00B028E8"/>
    <w:rsid w:val="00B034F3"/>
    <w:rsid w:val="00B03BDB"/>
    <w:rsid w:val="00B04993"/>
    <w:rsid w:val="00B04AB9"/>
    <w:rsid w:val="00B05C5E"/>
    <w:rsid w:val="00B05D0A"/>
    <w:rsid w:val="00B060F2"/>
    <w:rsid w:val="00B06654"/>
    <w:rsid w:val="00B06E55"/>
    <w:rsid w:val="00B06F23"/>
    <w:rsid w:val="00B07070"/>
    <w:rsid w:val="00B07A7E"/>
    <w:rsid w:val="00B117DD"/>
    <w:rsid w:val="00B12418"/>
    <w:rsid w:val="00B14509"/>
    <w:rsid w:val="00B14EC0"/>
    <w:rsid w:val="00B161D0"/>
    <w:rsid w:val="00B1778F"/>
    <w:rsid w:val="00B217CA"/>
    <w:rsid w:val="00B21D0B"/>
    <w:rsid w:val="00B22983"/>
    <w:rsid w:val="00B26248"/>
    <w:rsid w:val="00B2663C"/>
    <w:rsid w:val="00B2685A"/>
    <w:rsid w:val="00B271DC"/>
    <w:rsid w:val="00B30035"/>
    <w:rsid w:val="00B30ADC"/>
    <w:rsid w:val="00B34FCB"/>
    <w:rsid w:val="00B351F2"/>
    <w:rsid w:val="00B364E4"/>
    <w:rsid w:val="00B364F0"/>
    <w:rsid w:val="00B36CCF"/>
    <w:rsid w:val="00B40134"/>
    <w:rsid w:val="00B40482"/>
    <w:rsid w:val="00B4090A"/>
    <w:rsid w:val="00B4222B"/>
    <w:rsid w:val="00B42CE5"/>
    <w:rsid w:val="00B42DEC"/>
    <w:rsid w:val="00B42F48"/>
    <w:rsid w:val="00B433B8"/>
    <w:rsid w:val="00B43B97"/>
    <w:rsid w:val="00B442F4"/>
    <w:rsid w:val="00B44D29"/>
    <w:rsid w:val="00B4544A"/>
    <w:rsid w:val="00B457A7"/>
    <w:rsid w:val="00B4681C"/>
    <w:rsid w:val="00B4696B"/>
    <w:rsid w:val="00B471B4"/>
    <w:rsid w:val="00B50F13"/>
    <w:rsid w:val="00B518B8"/>
    <w:rsid w:val="00B52EC7"/>
    <w:rsid w:val="00B530A2"/>
    <w:rsid w:val="00B53B6D"/>
    <w:rsid w:val="00B541A7"/>
    <w:rsid w:val="00B5546D"/>
    <w:rsid w:val="00B561AB"/>
    <w:rsid w:val="00B56B31"/>
    <w:rsid w:val="00B56EE2"/>
    <w:rsid w:val="00B57D24"/>
    <w:rsid w:val="00B60F38"/>
    <w:rsid w:val="00B629D1"/>
    <w:rsid w:val="00B62DA6"/>
    <w:rsid w:val="00B65154"/>
    <w:rsid w:val="00B656E6"/>
    <w:rsid w:val="00B67431"/>
    <w:rsid w:val="00B67BC2"/>
    <w:rsid w:val="00B70EF2"/>
    <w:rsid w:val="00B7186D"/>
    <w:rsid w:val="00B71BB1"/>
    <w:rsid w:val="00B728B6"/>
    <w:rsid w:val="00B73E35"/>
    <w:rsid w:val="00B76566"/>
    <w:rsid w:val="00B8020F"/>
    <w:rsid w:val="00B80604"/>
    <w:rsid w:val="00B811E5"/>
    <w:rsid w:val="00B82C4F"/>
    <w:rsid w:val="00B85A2B"/>
    <w:rsid w:val="00B875F1"/>
    <w:rsid w:val="00B90829"/>
    <w:rsid w:val="00B91417"/>
    <w:rsid w:val="00B920F1"/>
    <w:rsid w:val="00B93DE1"/>
    <w:rsid w:val="00B96244"/>
    <w:rsid w:val="00B964C7"/>
    <w:rsid w:val="00B969C8"/>
    <w:rsid w:val="00B975C1"/>
    <w:rsid w:val="00B97F30"/>
    <w:rsid w:val="00BA2555"/>
    <w:rsid w:val="00BA4F15"/>
    <w:rsid w:val="00BA5880"/>
    <w:rsid w:val="00BA694F"/>
    <w:rsid w:val="00BA7D10"/>
    <w:rsid w:val="00BB0043"/>
    <w:rsid w:val="00BB0236"/>
    <w:rsid w:val="00BB0C8E"/>
    <w:rsid w:val="00BB2203"/>
    <w:rsid w:val="00BB51AE"/>
    <w:rsid w:val="00BB5AE1"/>
    <w:rsid w:val="00BB6142"/>
    <w:rsid w:val="00BB653E"/>
    <w:rsid w:val="00BB67E0"/>
    <w:rsid w:val="00BB79B3"/>
    <w:rsid w:val="00BB7AFA"/>
    <w:rsid w:val="00BC045E"/>
    <w:rsid w:val="00BC0904"/>
    <w:rsid w:val="00BC0CDB"/>
    <w:rsid w:val="00BC14FC"/>
    <w:rsid w:val="00BC2CC5"/>
    <w:rsid w:val="00BC3438"/>
    <w:rsid w:val="00BC34CC"/>
    <w:rsid w:val="00BC3B28"/>
    <w:rsid w:val="00BC55AB"/>
    <w:rsid w:val="00BC5BC4"/>
    <w:rsid w:val="00BC62EA"/>
    <w:rsid w:val="00BC73AA"/>
    <w:rsid w:val="00BD0C32"/>
    <w:rsid w:val="00BD265A"/>
    <w:rsid w:val="00BD2B2A"/>
    <w:rsid w:val="00BD2D42"/>
    <w:rsid w:val="00BD395F"/>
    <w:rsid w:val="00BD47D5"/>
    <w:rsid w:val="00BD4E6E"/>
    <w:rsid w:val="00BD51A9"/>
    <w:rsid w:val="00BD54EB"/>
    <w:rsid w:val="00BE029C"/>
    <w:rsid w:val="00BE06AE"/>
    <w:rsid w:val="00BE0FAA"/>
    <w:rsid w:val="00BE220C"/>
    <w:rsid w:val="00BE22C1"/>
    <w:rsid w:val="00BE24B8"/>
    <w:rsid w:val="00BE257B"/>
    <w:rsid w:val="00BE2A60"/>
    <w:rsid w:val="00BE3144"/>
    <w:rsid w:val="00BE5B85"/>
    <w:rsid w:val="00BE5FB2"/>
    <w:rsid w:val="00BE693A"/>
    <w:rsid w:val="00BE7ECE"/>
    <w:rsid w:val="00BF30BB"/>
    <w:rsid w:val="00BF3650"/>
    <w:rsid w:val="00BF3741"/>
    <w:rsid w:val="00BF3B37"/>
    <w:rsid w:val="00BF4DEF"/>
    <w:rsid w:val="00BF5ECD"/>
    <w:rsid w:val="00BF665B"/>
    <w:rsid w:val="00BF6837"/>
    <w:rsid w:val="00BF6E51"/>
    <w:rsid w:val="00BF6E5D"/>
    <w:rsid w:val="00C0007B"/>
    <w:rsid w:val="00C000C1"/>
    <w:rsid w:val="00C00CD5"/>
    <w:rsid w:val="00C01AEE"/>
    <w:rsid w:val="00C0329C"/>
    <w:rsid w:val="00C03E54"/>
    <w:rsid w:val="00C03FE4"/>
    <w:rsid w:val="00C05D8C"/>
    <w:rsid w:val="00C06B48"/>
    <w:rsid w:val="00C1115B"/>
    <w:rsid w:val="00C1374B"/>
    <w:rsid w:val="00C139F7"/>
    <w:rsid w:val="00C14794"/>
    <w:rsid w:val="00C157AA"/>
    <w:rsid w:val="00C158AB"/>
    <w:rsid w:val="00C17A40"/>
    <w:rsid w:val="00C20352"/>
    <w:rsid w:val="00C2094C"/>
    <w:rsid w:val="00C21FF5"/>
    <w:rsid w:val="00C220CF"/>
    <w:rsid w:val="00C23002"/>
    <w:rsid w:val="00C25519"/>
    <w:rsid w:val="00C2600B"/>
    <w:rsid w:val="00C2616D"/>
    <w:rsid w:val="00C26BAC"/>
    <w:rsid w:val="00C30797"/>
    <w:rsid w:val="00C30B17"/>
    <w:rsid w:val="00C341F7"/>
    <w:rsid w:val="00C350C0"/>
    <w:rsid w:val="00C3598F"/>
    <w:rsid w:val="00C36915"/>
    <w:rsid w:val="00C36F2C"/>
    <w:rsid w:val="00C375B5"/>
    <w:rsid w:val="00C377F5"/>
    <w:rsid w:val="00C4031D"/>
    <w:rsid w:val="00C40B68"/>
    <w:rsid w:val="00C41DBA"/>
    <w:rsid w:val="00C427B2"/>
    <w:rsid w:val="00C43657"/>
    <w:rsid w:val="00C438E3"/>
    <w:rsid w:val="00C444B0"/>
    <w:rsid w:val="00C44DFC"/>
    <w:rsid w:val="00C44E48"/>
    <w:rsid w:val="00C45B31"/>
    <w:rsid w:val="00C468EB"/>
    <w:rsid w:val="00C46A39"/>
    <w:rsid w:val="00C4711D"/>
    <w:rsid w:val="00C50261"/>
    <w:rsid w:val="00C508ED"/>
    <w:rsid w:val="00C53AFC"/>
    <w:rsid w:val="00C53B99"/>
    <w:rsid w:val="00C53F73"/>
    <w:rsid w:val="00C54609"/>
    <w:rsid w:val="00C54D55"/>
    <w:rsid w:val="00C612AD"/>
    <w:rsid w:val="00C63EC6"/>
    <w:rsid w:val="00C63F94"/>
    <w:rsid w:val="00C64389"/>
    <w:rsid w:val="00C64D8A"/>
    <w:rsid w:val="00C66316"/>
    <w:rsid w:val="00C6669F"/>
    <w:rsid w:val="00C66A46"/>
    <w:rsid w:val="00C6723F"/>
    <w:rsid w:val="00C704D1"/>
    <w:rsid w:val="00C71E00"/>
    <w:rsid w:val="00C71F39"/>
    <w:rsid w:val="00C7284B"/>
    <w:rsid w:val="00C72D8B"/>
    <w:rsid w:val="00C73EBF"/>
    <w:rsid w:val="00C756AE"/>
    <w:rsid w:val="00C763F4"/>
    <w:rsid w:val="00C76F51"/>
    <w:rsid w:val="00C77680"/>
    <w:rsid w:val="00C777D3"/>
    <w:rsid w:val="00C77C68"/>
    <w:rsid w:val="00C813AB"/>
    <w:rsid w:val="00C81A23"/>
    <w:rsid w:val="00C81EB9"/>
    <w:rsid w:val="00C820AF"/>
    <w:rsid w:val="00C82CE4"/>
    <w:rsid w:val="00C8329F"/>
    <w:rsid w:val="00C84174"/>
    <w:rsid w:val="00C84B2D"/>
    <w:rsid w:val="00C851BF"/>
    <w:rsid w:val="00C85858"/>
    <w:rsid w:val="00C858ED"/>
    <w:rsid w:val="00C85A21"/>
    <w:rsid w:val="00C8651F"/>
    <w:rsid w:val="00C876CC"/>
    <w:rsid w:val="00C905E8"/>
    <w:rsid w:val="00C91089"/>
    <w:rsid w:val="00C9215D"/>
    <w:rsid w:val="00C92476"/>
    <w:rsid w:val="00C92E5C"/>
    <w:rsid w:val="00C94C6E"/>
    <w:rsid w:val="00C953B7"/>
    <w:rsid w:val="00C960FA"/>
    <w:rsid w:val="00CA0CAF"/>
    <w:rsid w:val="00CA2F79"/>
    <w:rsid w:val="00CA54E3"/>
    <w:rsid w:val="00CB1536"/>
    <w:rsid w:val="00CB25C0"/>
    <w:rsid w:val="00CB4F6A"/>
    <w:rsid w:val="00CB581A"/>
    <w:rsid w:val="00CB5895"/>
    <w:rsid w:val="00CB7B78"/>
    <w:rsid w:val="00CB7D22"/>
    <w:rsid w:val="00CC0118"/>
    <w:rsid w:val="00CC1360"/>
    <w:rsid w:val="00CC3371"/>
    <w:rsid w:val="00CC622E"/>
    <w:rsid w:val="00CC6765"/>
    <w:rsid w:val="00CD008B"/>
    <w:rsid w:val="00CD2329"/>
    <w:rsid w:val="00CD26B6"/>
    <w:rsid w:val="00CD50B8"/>
    <w:rsid w:val="00CD6659"/>
    <w:rsid w:val="00CD6EC6"/>
    <w:rsid w:val="00CD7301"/>
    <w:rsid w:val="00CE1153"/>
    <w:rsid w:val="00CE13AE"/>
    <w:rsid w:val="00CE30F6"/>
    <w:rsid w:val="00CE3287"/>
    <w:rsid w:val="00CE3D78"/>
    <w:rsid w:val="00CE4579"/>
    <w:rsid w:val="00CE4602"/>
    <w:rsid w:val="00CE4684"/>
    <w:rsid w:val="00CE5E7E"/>
    <w:rsid w:val="00CE66C8"/>
    <w:rsid w:val="00CE7274"/>
    <w:rsid w:val="00CE76BE"/>
    <w:rsid w:val="00CE7D38"/>
    <w:rsid w:val="00CF076D"/>
    <w:rsid w:val="00CF130F"/>
    <w:rsid w:val="00CF2285"/>
    <w:rsid w:val="00CF25E8"/>
    <w:rsid w:val="00CF26CA"/>
    <w:rsid w:val="00CF2871"/>
    <w:rsid w:val="00CF2C92"/>
    <w:rsid w:val="00CF3A64"/>
    <w:rsid w:val="00CF3EEE"/>
    <w:rsid w:val="00CF42BB"/>
    <w:rsid w:val="00D0053D"/>
    <w:rsid w:val="00D00D4D"/>
    <w:rsid w:val="00D01148"/>
    <w:rsid w:val="00D021DD"/>
    <w:rsid w:val="00D02A35"/>
    <w:rsid w:val="00D03C12"/>
    <w:rsid w:val="00D041B7"/>
    <w:rsid w:val="00D044A1"/>
    <w:rsid w:val="00D056AF"/>
    <w:rsid w:val="00D06A41"/>
    <w:rsid w:val="00D0760F"/>
    <w:rsid w:val="00D10662"/>
    <w:rsid w:val="00D10F0F"/>
    <w:rsid w:val="00D11F6B"/>
    <w:rsid w:val="00D138D1"/>
    <w:rsid w:val="00D13E0A"/>
    <w:rsid w:val="00D14123"/>
    <w:rsid w:val="00D1428F"/>
    <w:rsid w:val="00D14F75"/>
    <w:rsid w:val="00D1586D"/>
    <w:rsid w:val="00D16996"/>
    <w:rsid w:val="00D16AD7"/>
    <w:rsid w:val="00D2038D"/>
    <w:rsid w:val="00D22BD4"/>
    <w:rsid w:val="00D255E7"/>
    <w:rsid w:val="00D25CC2"/>
    <w:rsid w:val="00D2759B"/>
    <w:rsid w:val="00D275C0"/>
    <w:rsid w:val="00D302A5"/>
    <w:rsid w:val="00D302E9"/>
    <w:rsid w:val="00D30DF2"/>
    <w:rsid w:val="00D31AF2"/>
    <w:rsid w:val="00D33D82"/>
    <w:rsid w:val="00D33DBD"/>
    <w:rsid w:val="00D33EB2"/>
    <w:rsid w:val="00D35764"/>
    <w:rsid w:val="00D35F2D"/>
    <w:rsid w:val="00D37705"/>
    <w:rsid w:val="00D37C18"/>
    <w:rsid w:val="00D403EF"/>
    <w:rsid w:val="00D40A87"/>
    <w:rsid w:val="00D423FF"/>
    <w:rsid w:val="00D424EE"/>
    <w:rsid w:val="00D42624"/>
    <w:rsid w:val="00D44340"/>
    <w:rsid w:val="00D44AA8"/>
    <w:rsid w:val="00D458A0"/>
    <w:rsid w:val="00D47761"/>
    <w:rsid w:val="00D47AEE"/>
    <w:rsid w:val="00D47FD4"/>
    <w:rsid w:val="00D50E94"/>
    <w:rsid w:val="00D5124C"/>
    <w:rsid w:val="00D53D03"/>
    <w:rsid w:val="00D54432"/>
    <w:rsid w:val="00D548D6"/>
    <w:rsid w:val="00D54BE4"/>
    <w:rsid w:val="00D55197"/>
    <w:rsid w:val="00D576E4"/>
    <w:rsid w:val="00D578B7"/>
    <w:rsid w:val="00D57CD3"/>
    <w:rsid w:val="00D60535"/>
    <w:rsid w:val="00D6190C"/>
    <w:rsid w:val="00D621DC"/>
    <w:rsid w:val="00D63DE7"/>
    <w:rsid w:val="00D640C8"/>
    <w:rsid w:val="00D64BC4"/>
    <w:rsid w:val="00D65C1F"/>
    <w:rsid w:val="00D65E29"/>
    <w:rsid w:val="00D65FF5"/>
    <w:rsid w:val="00D711A5"/>
    <w:rsid w:val="00D71589"/>
    <w:rsid w:val="00D715B8"/>
    <w:rsid w:val="00D71DAA"/>
    <w:rsid w:val="00D724E7"/>
    <w:rsid w:val="00D72873"/>
    <w:rsid w:val="00D72FED"/>
    <w:rsid w:val="00D73591"/>
    <w:rsid w:val="00D738EA"/>
    <w:rsid w:val="00D7600C"/>
    <w:rsid w:val="00D76148"/>
    <w:rsid w:val="00D77817"/>
    <w:rsid w:val="00D8065D"/>
    <w:rsid w:val="00D809FC"/>
    <w:rsid w:val="00D80D83"/>
    <w:rsid w:val="00D820A7"/>
    <w:rsid w:val="00D8268C"/>
    <w:rsid w:val="00D8298D"/>
    <w:rsid w:val="00D829D9"/>
    <w:rsid w:val="00D82A46"/>
    <w:rsid w:val="00D842A1"/>
    <w:rsid w:val="00D84479"/>
    <w:rsid w:val="00D85B33"/>
    <w:rsid w:val="00D86BEF"/>
    <w:rsid w:val="00D87328"/>
    <w:rsid w:val="00D87BD6"/>
    <w:rsid w:val="00D90FDD"/>
    <w:rsid w:val="00D91524"/>
    <w:rsid w:val="00D91596"/>
    <w:rsid w:val="00D916B5"/>
    <w:rsid w:val="00D91CB2"/>
    <w:rsid w:val="00D92170"/>
    <w:rsid w:val="00D92C51"/>
    <w:rsid w:val="00D941BD"/>
    <w:rsid w:val="00D942B2"/>
    <w:rsid w:val="00D9525E"/>
    <w:rsid w:val="00D95C84"/>
    <w:rsid w:val="00D9610B"/>
    <w:rsid w:val="00D96160"/>
    <w:rsid w:val="00D962ED"/>
    <w:rsid w:val="00D96B8E"/>
    <w:rsid w:val="00D97F45"/>
    <w:rsid w:val="00DA0246"/>
    <w:rsid w:val="00DA0629"/>
    <w:rsid w:val="00DA22E5"/>
    <w:rsid w:val="00DA4A6F"/>
    <w:rsid w:val="00DA6548"/>
    <w:rsid w:val="00DA7BEE"/>
    <w:rsid w:val="00DB02DF"/>
    <w:rsid w:val="00DB035A"/>
    <w:rsid w:val="00DB0AE5"/>
    <w:rsid w:val="00DB121E"/>
    <w:rsid w:val="00DB161C"/>
    <w:rsid w:val="00DB1978"/>
    <w:rsid w:val="00DB2725"/>
    <w:rsid w:val="00DB3359"/>
    <w:rsid w:val="00DB458D"/>
    <w:rsid w:val="00DB4A3A"/>
    <w:rsid w:val="00DB56A3"/>
    <w:rsid w:val="00DB6CE6"/>
    <w:rsid w:val="00DB6E57"/>
    <w:rsid w:val="00DB6F3B"/>
    <w:rsid w:val="00DC04C6"/>
    <w:rsid w:val="00DC0A94"/>
    <w:rsid w:val="00DC1659"/>
    <w:rsid w:val="00DC1D2A"/>
    <w:rsid w:val="00DC4F13"/>
    <w:rsid w:val="00DC598C"/>
    <w:rsid w:val="00DC6718"/>
    <w:rsid w:val="00DC7768"/>
    <w:rsid w:val="00DC7927"/>
    <w:rsid w:val="00DD0916"/>
    <w:rsid w:val="00DD0EFC"/>
    <w:rsid w:val="00DD246B"/>
    <w:rsid w:val="00DD3CD0"/>
    <w:rsid w:val="00DD4091"/>
    <w:rsid w:val="00DD45FC"/>
    <w:rsid w:val="00DD5C1C"/>
    <w:rsid w:val="00DD5FDA"/>
    <w:rsid w:val="00DD60A7"/>
    <w:rsid w:val="00DD7A5B"/>
    <w:rsid w:val="00DE043A"/>
    <w:rsid w:val="00DE071B"/>
    <w:rsid w:val="00DE0FE5"/>
    <w:rsid w:val="00DE205B"/>
    <w:rsid w:val="00DE24E7"/>
    <w:rsid w:val="00DE26C5"/>
    <w:rsid w:val="00DE2843"/>
    <w:rsid w:val="00DE3DA4"/>
    <w:rsid w:val="00DE3DCB"/>
    <w:rsid w:val="00DE43AE"/>
    <w:rsid w:val="00DE469C"/>
    <w:rsid w:val="00DE5BEE"/>
    <w:rsid w:val="00DE63FF"/>
    <w:rsid w:val="00DE76BF"/>
    <w:rsid w:val="00DE7CC7"/>
    <w:rsid w:val="00DE7DC7"/>
    <w:rsid w:val="00DF0C53"/>
    <w:rsid w:val="00DF1AE0"/>
    <w:rsid w:val="00DF2CD9"/>
    <w:rsid w:val="00DF422C"/>
    <w:rsid w:val="00DF55C8"/>
    <w:rsid w:val="00DF6CFA"/>
    <w:rsid w:val="00DF7DF4"/>
    <w:rsid w:val="00E001D5"/>
    <w:rsid w:val="00E023C6"/>
    <w:rsid w:val="00E03330"/>
    <w:rsid w:val="00E0533A"/>
    <w:rsid w:val="00E0567C"/>
    <w:rsid w:val="00E05720"/>
    <w:rsid w:val="00E05AF5"/>
    <w:rsid w:val="00E05F6E"/>
    <w:rsid w:val="00E06E97"/>
    <w:rsid w:val="00E0722E"/>
    <w:rsid w:val="00E07347"/>
    <w:rsid w:val="00E074BB"/>
    <w:rsid w:val="00E07739"/>
    <w:rsid w:val="00E10543"/>
    <w:rsid w:val="00E11053"/>
    <w:rsid w:val="00E110C5"/>
    <w:rsid w:val="00E11209"/>
    <w:rsid w:val="00E113B6"/>
    <w:rsid w:val="00E119C7"/>
    <w:rsid w:val="00E11DAF"/>
    <w:rsid w:val="00E1293A"/>
    <w:rsid w:val="00E133A9"/>
    <w:rsid w:val="00E136BA"/>
    <w:rsid w:val="00E1594A"/>
    <w:rsid w:val="00E1698C"/>
    <w:rsid w:val="00E16B5A"/>
    <w:rsid w:val="00E23BE7"/>
    <w:rsid w:val="00E24189"/>
    <w:rsid w:val="00E26750"/>
    <w:rsid w:val="00E26F8A"/>
    <w:rsid w:val="00E27AB5"/>
    <w:rsid w:val="00E27B8B"/>
    <w:rsid w:val="00E32F4E"/>
    <w:rsid w:val="00E33628"/>
    <w:rsid w:val="00E33FCC"/>
    <w:rsid w:val="00E34AA1"/>
    <w:rsid w:val="00E35E32"/>
    <w:rsid w:val="00E360AD"/>
    <w:rsid w:val="00E40249"/>
    <w:rsid w:val="00E4324A"/>
    <w:rsid w:val="00E44106"/>
    <w:rsid w:val="00E45898"/>
    <w:rsid w:val="00E474CA"/>
    <w:rsid w:val="00E47503"/>
    <w:rsid w:val="00E50E3A"/>
    <w:rsid w:val="00E50FA6"/>
    <w:rsid w:val="00E5104B"/>
    <w:rsid w:val="00E52006"/>
    <w:rsid w:val="00E521F5"/>
    <w:rsid w:val="00E523CD"/>
    <w:rsid w:val="00E54456"/>
    <w:rsid w:val="00E5491B"/>
    <w:rsid w:val="00E54DBD"/>
    <w:rsid w:val="00E55368"/>
    <w:rsid w:val="00E55ACB"/>
    <w:rsid w:val="00E56C59"/>
    <w:rsid w:val="00E5764F"/>
    <w:rsid w:val="00E60449"/>
    <w:rsid w:val="00E609BF"/>
    <w:rsid w:val="00E60AF5"/>
    <w:rsid w:val="00E62B97"/>
    <w:rsid w:val="00E63768"/>
    <w:rsid w:val="00E63D11"/>
    <w:rsid w:val="00E64DCD"/>
    <w:rsid w:val="00E650A9"/>
    <w:rsid w:val="00E664F4"/>
    <w:rsid w:val="00E673C2"/>
    <w:rsid w:val="00E706DC"/>
    <w:rsid w:val="00E70C4A"/>
    <w:rsid w:val="00E71273"/>
    <w:rsid w:val="00E720D2"/>
    <w:rsid w:val="00E72128"/>
    <w:rsid w:val="00E72285"/>
    <w:rsid w:val="00E74041"/>
    <w:rsid w:val="00E740BD"/>
    <w:rsid w:val="00E743B4"/>
    <w:rsid w:val="00E745BE"/>
    <w:rsid w:val="00E751FB"/>
    <w:rsid w:val="00E8128D"/>
    <w:rsid w:val="00E825E2"/>
    <w:rsid w:val="00E8272E"/>
    <w:rsid w:val="00E82D23"/>
    <w:rsid w:val="00E83FAE"/>
    <w:rsid w:val="00E84930"/>
    <w:rsid w:val="00E84D14"/>
    <w:rsid w:val="00E8542A"/>
    <w:rsid w:val="00E85C96"/>
    <w:rsid w:val="00E86E9C"/>
    <w:rsid w:val="00E86FAE"/>
    <w:rsid w:val="00E87175"/>
    <w:rsid w:val="00E878BC"/>
    <w:rsid w:val="00E912F9"/>
    <w:rsid w:val="00E915E3"/>
    <w:rsid w:val="00E92F78"/>
    <w:rsid w:val="00E9396B"/>
    <w:rsid w:val="00E948FC"/>
    <w:rsid w:val="00E95E64"/>
    <w:rsid w:val="00E96439"/>
    <w:rsid w:val="00EA0293"/>
    <w:rsid w:val="00EA07D5"/>
    <w:rsid w:val="00EA2817"/>
    <w:rsid w:val="00EA2E03"/>
    <w:rsid w:val="00EA4205"/>
    <w:rsid w:val="00EA6441"/>
    <w:rsid w:val="00EA791C"/>
    <w:rsid w:val="00EB0099"/>
    <w:rsid w:val="00EB08A8"/>
    <w:rsid w:val="00EB1FC2"/>
    <w:rsid w:val="00EB208C"/>
    <w:rsid w:val="00EB3049"/>
    <w:rsid w:val="00EB3091"/>
    <w:rsid w:val="00EB48B1"/>
    <w:rsid w:val="00EB4F53"/>
    <w:rsid w:val="00EB64AF"/>
    <w:rsid w:val="00EB7C00"/>
    <w:rsid w:val="00EC0011"/>
    <w:rsid w:val="00EC0780"/>
    <w:rsid w:val="00EC4C66"/>
    <w:rsid w:val="00EC5363"/>
    <w:rsid w:val="00EC5C20"/>
    <w:rsid w:val="00EC6667"/>
    <w:rsid w:val="00EC6B77"/>
    <w:rsid w:val="00ED0C21"/>
    <w:rsid w:val="00ED0F4A"/>
    <w:rsid w:val="00ED1021"/>
    <w:rsid w:val="00ED28EA"/>
    <w:rsid w:val="00ED3AE0"/>
    <w:rsid w:val="00ED3FAB"/>
    <w:rsid w:val="00ED481C"/>
    <w:rsid w:val="00ED4863"/>
    <w:rsid w:val="00ED4CA1"/>
    <w:rsid w:val="00ED73B0"/>
    <w:rsid w:val="00EE02A3"/>
    <w:rsid w:val="00EE0F63"/>
    <w:rsid w:val="00EE33D8"/>
    <w:rsid w:val="00EE3774"/>
    <w:rsid w:val="00EE3BBD"/>
    <w:rsid w:val="00EE4B1B"/>
    <w:rsid w:val="00EE4B21"/>
    <w:rsid w:val="00EE5C2C"/>
    <w:rsid w:val="00EE655C"/>
    <w:rsid w:val="00EE787D"/>
    <w:rsid w:val="00EF0C60"/>
    <w:rsid w:val="00EF1120"/>
    <w:rsid w:val="00EF1CB2"/>
    <w:rsid w:val="00EF228C"/>
    <w:rsid w:val="00EF3609"/>
    <w:rsid w:val="00EF56F3"/>
    <w:rsid w:val="00EF5746"/>
    <w:rsid w:val="00EF5B28"/>
    <w:rsid w:val="00EF662B"/>
    <w:rsid w:val="00EF7C37"/>
    <w:rsid w:val="00F0309B"/>
    <w:rsid w:val="00F0313C"/>
    <w:rsid w:val="00F032B6"/>
    <w:rsid w:val="00F05029"/>
    <w:rsid w:val="00F11410"/>
    <w:rsid w:val="00F11A03"/>
    <w:rsid w:val="00F134DE"/>
    <w:rsid w:val="00F140C4"/>
    <w:rsid w:val="00F15D38"/>
    <w:rsid w:val="00F167EA"/>
    <w:rsid w:val="00F17291"/>
    <w:rsid w:val="00F17305"/>
    <w:rsid w:val="00F20E7E"/>
    <w:rsid w:val="00F212DD"/>
    <w:rsid w:val="00F21851"/>
    <w:rsid w:val="00F21DBE"/>
    <w:rsid w:val="00F22F97"/>
    <w:rsid w:val="00F23971"/>
    <w:rsid w:val="00F24257"/>
    <w:rsid w:val="00F24D8E"/>
    <w:rsid w:val="00F24D9A"/>
    <w:rsid w:val="00F25DD0"/>
    <w:rsid w:val="00F26E44"/>
    <w:rsid w:val="00F3040D"/>
    <w:rsid w:val="00F30D3B"/>
    <w:rsid w:val="00F3228C"/>
    <w:rsid w:val="00F34F9B"/>
    <w:rsid w:val="00F35773"/>
    <w:rsid w:val="00F370D4"/>
    <w:rsid w:val="00F37807"/>
    <w:rsid w:val="00F37CEC"/>
    <w:rsid w:val="00F41845"/>
    <w:rsid w:val="00F42304"/>
    <w:rsid w:val="00F42697"/>
    <w:rsid w:val="00F42DD4"/>
    <w:rsid w:val="00F443FD"/>
    <w:rsid w:val="00F4533C"/>
    <w:rsid w:val="00F46020"/>
    <w:rsid w:val="00F47597"/>
    <w:rsid w:val="00F50297"/>
    <w:rsid w:val="00F5152F"/>
    <w:rsid w:val="00F52B0F"/>
    <w:rsid w:val="00F53E40"/>
    <w:rsid w:val="00F53FE9"/>
    <w:rsid w:val="00F55251"/>
    <w:rsid w:val="00F5542E"/>
    <w:rsid w:val="00F554E9"/>
    <w:rsid w:val="00F55525"/>
    <w:rsid w:val="00F57552"/>
    <w:rsid w:val="00F57925"/>
    <w:rsid w:val="00F601BC"/>
    <w:rsid w:val="00F604FB"/>
    <w:rsid w:val="00F60509"/>
    <w:rsid w:val="00F60D28"/>
    <w:rsid w:val="00F6187F"/>
    <w:rsid w:val="00F64966"/>
    <w:rsid w:val="00F649F1"/>
    <w:rsid w:val="00F64EF0"/>
    <w:rsid w:val="00F6629F"/>
    <w:rsid w:val="00F66C6C"/>
    <w:rsid w:val="00F7027A"/>
    <w:rsid w:val="00F70D0C"/>
    <w:rsid w:val="00F7214B"/>
    <w:rsid w:val="00F7350C"/>
    <w:rsid w:val="00F73EAC"/>
    <w:rsid w:val="00F7404E"/>
    <w:rsid w:val="00F740CF"/>
    <w:rsid w:val="00F7585F"/>
    <w:rsid w:val="00F75DDD"/>
    <w:rsid w:val="00F774C4"/>
    <w:rsid w:val="00F803EF"/>
    <w:rsid w:val="00F8054F"/>
    <w:rsid w:val="00F82D59"/>
    <w:rsid w:val="00F83270"/>
    <w:rsid w:val="00F84711"/>
    <w:rsid w:val="00F85360"/>
    <w:rsid w:val="00F85D97"/>
    <w:rsid w:val="00F87A1D"/>
    <w:rsid w:val="00F90682"/>
    <w:rsid w:val="00F90C69"/>
    <w:rsid w:val="00F91773"/>
    <w:rsid w:val="00F91A82"/>
    <w:rsid w:val="00F91EFF"/>
    <w:rsid w:val="00F92AB3"/>
    <w:rsid w:val="00F92F27"/>
    <w:rsid w:val="00F93338"/>
    <w:rsid w:val="00F95406"/>
    <w:rsid w:val="00F958DA"/>
    <w:rsid w:val="00F95FE9"/>
    <w:rsid w:val="00F97BD8"/>
    <w:rsid w:val="00FA0031"/>
    <w:rsid w:val="00FA249C"/>
    <w:rsid w:val="00FA2A61"/>
    <w:rsid w:val="00FA36D6"/>
    <w:rsid w:val="00FA4175"/>
    <w:rsid w:val="00FA48A6"/>
    <w:rsid w:val="00FA5487"/>
    <w:rsid w:val="00FB1C90"/>
    <w:rsid w:val="00FB2D0D"/>
    <w:rsid w:val="00FB2F84"/>
    <w:rsid w:val="00FB488E"/>
    <w:rsid w:val="00FB4A3B"/>
    <w:rsid w:val="00FB4B9F"/>
    <w:rsid w:val="00FB522A"/>
    <w:rsid w:val="00FB54F4"/>
    <w:rsid w:val="00FB6FD8"/>
    <w:rsid w:val="00FB758B"/>
    <w:rsid w:val="00FB7D15"/>
    <w:rsid w:val="00FC226F"/>
    <w:rsid w:val="00FC2B90"/>
    <w:rsid w:val="00FC3627"/>
    <w:rsid w:val="00FC3A2C"/>
    <w:rsid w:val="00FC4288"/>
    <w:rsid w:val="00FC54A8"/>
    <w:rsid w:val="00FC5CA6"/>
    <w:rsid w:val="00FD0914"/>
    <w:rsid w:val="00FD1082"/>
    <w:rsid w:val="00FD1DB4"/>
    <w:rsid w:val="00FD1FB1"/>
    <w:rsid w:val="00FD26F7"/>
    <w:rsid w:val="00FD3ADB"/>
    <w:rsid w:val="00FD41BF"/>
    <w:rsid w:val="00FD599A"/>
    <w:rsid w:val="00FD5C20"/>
    <w:rsid w:val="00FD6271"/>
    <w:rsid w:val="00FD646C"/>
    <w:rsid w:val="00FE039E"/>
    <w:rsid w:val="00FE0C58"/>
    <w:rsid w:val="00FE0EF7"/>
    <w:rsid w:val="00FE1AC5"/>
    <w:rsid w:val="00FE1DC1"/>
    <w:rsid w:val="00FE3EBE"/>
    <w:rsid w:val="00FE4578"/>
    <w:rsid w:val="00FE56F0"/>
    <w:rsid w:val="00FF1F05"/>
    <w:rsid w:val="00FF268E"/>
    <w:rsid w:val="00FF27B5"/>
    <w:rsid w:val="00FF2D87"/>
    <w:rsid w:val="00FF2F8D"/>
    <w:rsid w:val="00FF367A"/>
    <w:rsid w:val="00FF400D"/>
    <w:rsid w:val="00FF5127"/>
    <w:rsid w:val="00FF530B"/>
    <w:rsid w:val="00FF54F8"/>
    <w:rsid w:val="00FF5982"/>
    <w:rsid w:val="00FF5B77"/>
    <w:rsid w:val="00FF796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B741BE"/>
  <w15:docId w15:val="{CE7B6FC5-AFEB-45EC-92B9-A95DAFDD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7A"/>
    <w:pPr>
      <w:autoSpaceDE w:val="0"/>
      <w:autoSpaceDN w:val="0"/>
      <w:spacing w:after="0" w:line="240" w:lineRule="auto"/>
    </w:pPr>
    <w:rPr>
      <w:rFonts w:cs="Times New Roman"/>
      <w:sz w:val="24"/>
      <w:szCs w:val="24"/>
      <w:lang w:val="en-US" w:eastAsia="en-GB"/>
    </w:rPr>
  </w:style>
  <w:style w:type="paragraph" w:styleId="Heading1">
    <w:name w:val="heading 1"/>
    <w:basedOn w:val="Normal"/>
    <w:next w:val="Normal"/>
    <w:link w:val="Heading1Char"/>
    <w:uiPriority w:val="99"/>
    <w:qFormat/>
    <w:rsid w:val="00AF167A"/>
    <w:pPr>
      <w:keepNext/>
      <w:adjustRightInd w:val="0"/>
      <w:jc w:val="both"/>
      <w:outlineLvl w:val="0"/>
    </w:pPr>
    <w:rPr>
      <w:lang w:eastAsia="en-US"/>
    </w:rPr>
  </w:style>
  <w:style w:type="paragraph" w:styleId="Heading2">
    <w:name w:val="heading 2"/>
    <w:basedOn w:val="Normal"/>
    <w:next w:val="Normal"/>
    <w:link w:val="Heading2Char"/>
    <w:uiPriority w:val="99"/>
    <w:qFormat/>
    <w:rsid w:val="00AF167A"/>
    <w:pPr>
      <w:keepNext/>
      <w:numPr>
        <w:numId w:val="1"/>
      </w:numPr>
      <w:autoSpaceDE/>
      <w:autoSpaceDN/>
      <w:spacing w:line="360" w:lineRule="auto"/>
      <w:jc w:val="both"/>
      <w:outlineLvl w:val="1"/>
    </w:pPr>
    <w:rPr>
      <w:lang w:eastAsia="en-US"/>
    </w:rPr>
  </w:style>
  <w:style w:type="paragraph" w:styleId="Heading3">
    <w:name w:val="heading 3"/>
    <w:basedOn w:val="Normal"/>
    <w:next w:val="Normal"/>
    <w:link w:val="Heading3Char"/>
    <w:uiPriority w:val="99"/>
    <w:qFormat/>
    <w:rsid w:val="00AF167A"/>
    <w:pPr>
      <w:keepNext/>
      <w:autoSpaceDE/>
      <w:autoSpaceDN/>
      <w:spacing w:line="360" w:lineRule="auto"/>
      <w:jc w:val="both"/>
      <w:outlineLvl w:val="2"/>
    </w:pPr>
    <w:rPr>
      <w:b/>
      <w:bCs/>
      <w:lang w:eastAsia="en-US"/>
    </w:rPr>
  </w:style>
  <w:style w:type="paragraph" w:styleId="Heading4">
    <w:name w:val="heading 4"/>
    <w:basedOn w:val="Normal"/>
    <w:next w:val="Normal"/>
    <w:link w:val="Heading4Char"/>
    <w:uiPriority w:val="99"/>
    <w:qFormat/>
    <w:rsid w:val="00AF167A"/>
    <w:pPr>
      <w:keepNext/>
      <w:autoSpaceDE/>
      <w:autoSpaceDN/>
      <w:spacing w:line="360" w:lineRule="auto"/>
      <w:ind w:left="360"/>
      <w:jc w:val="both"/>
      <w:outlineLvl w:val="3"/>
    </w:pPr>
    <w:rPr>
      <w:lang w:eastAsia="en-US"/>
    </w:rPr>
  </w:style>
  <w:style w:type="paragraph" w:styleId="Heading5">
    <w:name w:val="heading 5"/>
    <w:basedOn w:val="Normal"/>
    <w:next w:val="Normal"/>
    <w:link w:val="Heading5Char"/>
    <w:uiPriority w:val="99"/>
    <w:qFormat/>
    <w:rsid w:val="00AF167A"/>
    <w:pPr>
      <w:keepNext/>
      <w:autoSpaceDE/>
      <w:autoSpaceDN/>
      <w:jc w:val="center"/>
      <w:outlineLvl w:val="4"/>
    </w:pPr>
    <w:rPr>
      <w:b/>
      <w:bCs/>
      <w:lang w:eastAsia="en-US"/>
    </w:rPr>
  </w:style>
  <w:style w:type="paragraph" w:styleId="Heading6">
    <w:name w:val="heading 6"/>
    <w:basedOn w:val="Normal"/>
    <w:next w:val="Normal"/>
    <w:link w:val="Heading6Char"/>
    <w:uiPriority w:val="99"/>
    <w:qFormat/>
    <w:rsid w:val="00AF167A"/>
    <w:pPr>
      <w:keepNext/>
      <w:autoSpaceDE/>
      <w:autoSpaceDN/>
      <w:spacing w:line="360" w:lineRule="auto"/>
      <w:ind w:left="734"/>
      <w:jc w:val="both"/>
      <w:outlineLvl w:val="5"/>
    </w:pPr>
    <w:rPr>
      <w:lang w:eastAsia="en-US"/>
    </w:rPr>
  </w:style>
  <w:style w:type="paragraph" w:styleId="Heading7">
    <w:name w:val="heading 7"/>
    <w:basedOn w:val="Normal"/>
    <w:next w:val="Normal"/>
    <w:link w:val="Heading7Char"/>
    <w:uiPriority w:val="99"/>
    <w:qFormat/>
    <w:rsid w:val="00AF167A"/>
    <w:pPr>
      <w:keepNext/>
      <w:autoSpaceDE/>
      <w:autoSpaceDN/>
      <w:spacing w:line="360" w:lineRule="auto"/>
      <w:ind w:left="1560" w:hanging="826"/>
      <w:jc w:val="both"/>
      <w:outlineLvl w:val="6"/>
    </w:pPr>
    <w:rPr>
      <w:lang w:eastAsia="en-US"/>
    </w:rPr>
  </w:style>
  <w:style w:type="paragraph" w:styleId="Heading8">
    <w:name w:val="heading 8"/>
    <w:basedOn w:val="Normal"/>
    <w:next w:val="Normal"/>
    <w:link w:val="Heading8Char"/>
    <w:uiPriority w:val="99"/>
    <w:qFormat/>
    <w:rsid w:val="00AF167A"/>
    <w:pPr>
      <w:keepNext/>
      <w:autoSpaceDE/>
      <w:autoSpaceDN/>
      <w:spacing w:line="360" w:lineRule="auto"/>
      <w:ind w:left="720"/>
      <w:jc w:val="both"/>
      <w:outlineLvl w:val="7"/>
    </w:pPr>
    <w:rPr>
      <w:lang w:eastAsia="en-US"/>
    </w:rPr>
  </w:style>
  <w:style w:type="paragraph" w:styleId="Heading9">
    <w:name w:val="heading 9"/>
    <w:basedOn w:val="Normal"/>
    <w:next w:val="Normal"/>
    <w:link w:val="Heading9Char"/>
    <w:uiPriority w:val="99"/>
    <w:qFormat/>
    <w:rsid w:val="00AF167A"/>
    <w:pPr>
      <w:keepNext/>
      <w:adjustRightInd w:val="0"/>
      <w:jc w:val="center"/>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167A"/>
    <w:rPr>
      <w:rFonts w:ascii="Times New Roman" w:hAnsi="Times New Roman" w:cs="Times New Roman"/>
      <w:sz w:val="24"/>
      <w:szCs w:val="24"/>
    </w:rPr>
  </w:style>
  <w:style w:type="character" w:customStyle="1" w:styleId="Heading2Char">
    <w:name w:val="Heading 2 Char"/>
    <w:basedOn w:val="DefaultParagraphFont"/>
    <w:link w:val="Heading2"/>
    <w:uiPriority w:val="99"/>
    <w:locked/>
    <w:rsid w:val="00AF167A"/>
    <w:rPr>
      <w:rFonts w:cs="Times New Roman"/>
      <w:sz w:val="24"/>
      <w:szCs w:val="24"/>
    </w:rPr>
  </w:style>
  <w:style w:type="character" w:customStyle="1" w:styleId="Heading3Char">
    <w:name w:val="Heading 3 Char"/>
    <w:basedOn w:val="DefaultParagraphFont"/>
    <w:link w:val="Heading3"/>
    <w:uiPriority w:val="99"/>
    <w:locked/>
    <w:rsid w:val="00AF167A"/>
    <w:rPr>
      <w:rFonts w:ascii="Times New Roman" w:hAnsi="Times New Roman" w:cs="Times New Roman"/>
      <w:b/>
      <w:bCs/>
      <w:sz w:val="24"/>
      <w:szCs w:val="24"/>
    </w:rPr>
  </w:style>
  <w:style w:type="character" w:customStyle="1" w:styleId="Heading4Char">
    <w:name w:val="Heading 4 Char"/>
    <w:basedOn w:val="DefaultParagraphFont"/>
    <w:link w:val="Heading4"/>
    <w:uiPriority w:val="99"/>
    <w:locked/>
    <w:rsid w:val="00AF167A"/>
    <w:rPr>
      <w:rFonts w:ascii="Times New Roman" w:hAnsi="Times New Roman" w:cs="Times New Roman"/>
      <w:sz w:val="24"/>
      <w:szCs w:val="24"/>
    </w:rPr>
  </w:style>
  <w:style w:type="character" w:customStyle="1" w:styleId="Heading5Char">
    <w:name w:val="Heading 5 Char"/>
    <w:basedOn w:val="DefaultParagraphFont"/>
    <w:link w:val="Heading5"/>
    <w:uiPriority w:val="99"/>
    <w:locked/>
    <w:rsid w:val="00AF167A"/>
    <w:rPr>
      <w:rFonts w:ascii="Times New Roman" w:hAnsi="Times New Roman" w:cs="Times New Roman"/>
      <w:b/>
      <w:bCs/>
      <w:sz w:val="24"/>
      <w:szCs w:val="24"/>
    </w:rPr>
  </w:style>
  <w:style w:type="character" w:customStyle="1" w:styleId="Heading6Char">
    <w:name w:val="Heading 6 Char"/>
    <w:basedOn w:val="DefaultParagraphFont"/>
    <w:link w:val="Heading6"/>
    <w:uiPriority w:val="99"/>
    <w:locked/>
    <w:rsid w:val="00AF167A"/>
    <w:rPr>
      <w:rFonts w:ascii="Times New Roman" w:hAnsi="Times New Roman" w:cs="Times New Roman"/>
      <w:sz w:val="24"/>
      <w:szCs w:val="24"/>
    </w:rPr>
  </w:style>
  <w:style w:type="character" w:customStyle="1" w:styleId="Heading7Char">
    <w:name w:val="Heading 7 Char"/>
    <w:basedOn w:val="DefaultParagraphFont"/>
    <w:link w:val="Heading7"/>
    <w:uiPriority w:val="99"/>
    <w:locked/>
    <w:rsid w:val="00AF167A"/>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AF167A"/>
    <w:rPr>
      <w:rFonts w:ascii="Times New Roman" w:hAnsi="Times New Roman" w:cs="Times New Roman"/>
      <w:sz w:val="24"/>
      <w:szCs w:val="24"/>
    </w:rPr>
  </w:style>
  <w:style w:type="character" w:customStyle="1" w:styleId="Heading9Char">
    <w:name w:val="Heading 9 Char"/>
    <w:basedOn w:val="DefaultParagraphFont"/>
    <w:link w:val="Heading9"/>
    <w:uiPriority w:val="99"/>
    <w:locked/>
    <w:rsid w:val="00AF167A"/>
    <w:rPr>
      <w:rFonts w:ascii="Times New Roman" w:hAnsi="Times New Roman" w:cs="Times New Roman"/>
      <w:sz w:val="24"/>
      <w:szCs w:val="24"/>
    </w:rPr>
  </w:style>
  <w:style w:type="paragraph" w:styleId="FootnoteText">
    <w:name w:val="footnote text"/>
    <w:aliases w:val="Footnote Text Char Char Char Char Char,Footnote Text Char Char Char Char,Footnote Text Char Char Char Char Char Char Char Char Char,Char,Footnote Text Char Char Char,Footnote Text Char Char Char Char Char Char Char Char Char Char Char"/>
    <w:basedOn w:val="Normal"/>
    <w:link w:val="FootnoteTextChar"/>
    <w:uiPriority w:val="99"/>
    <w:qFormat/>
    <w:rsid w:val="00AF167A"/>
    <w:rPr>
      <w:sz w:val="20"/>
      <w:szCs w:val="20"/>
    </w:rPr>
  </w:style>
  <w:style w:type="character" w:customStyle="1" w:styleId="FootnoteTextChar">
    <w:name w:val="Footnote Text Char"/>
    <w:aliases w:val="Footnote Text Char Char Char Char Char Char,Footnote Text Char Char Char Char Char1,Footnote Text Char Char Char Char Char Char Char Char Char Char,Char Char,Footnote Text Char Char Char Char1"/>
    <w:basedOn w:val="DefaultParagraphFont"/>
    <w:link w:val="FootnoteText"/>
    <w:uiPriority w:val="99"/>
    <w:qFormat/>
    <w:locked/>
    <w:rsid w:val="00AF167A"/>
    <w:rPr>
      <w:rFonts w:ascii="Times New Roman" w:hAnsi="Times New Roman" w:cs="Times New Roman"/>
      <w:sz w:val="20"/>
      <w:szCs w:val="20"/>
      <w:lang w:val="x-none" w:eastAsia="en-GB"/>
    </w:rPr>
  </w:style>
  <w:style w:type="character" w:styleId="FootnoteReference">
    <w:name w:val="footnote reference"/>
    <w:basedOn w:val="DefaultParagraphFont"/>
    <w:uiPriority w:val="99"/>
    <w:qFormat/>
    <w:rsid w:val="00AF167A"/>
    <w:rPr>
      <w:rFonts w:ascii="Times New Roman" w:hAnsi="Times New Roman" w:cs="Times New Roman"/>
      <w:vertAlign w:val="superscript"/>
    </w:rPr>
  </w:style>
  <w:style w:type="paragraph" w:styleId="NormalWeb">
    <w:name w:val="Normal (Web)"/>
    <w:basedOn w:val="Normal"/>
    <w:uiPriority w:val="99"/>
    <w:rsid w:val="00AF167A"/>
    <w:pPr>
      <w:autoSpaceDE/>
      <w:autoSpaceDN/>
      <w:spacing w:before="100" w:after="100"/>
    </w:pPr>
    <w:rPr>
      <w:lang w:eastAsia="en-US"/>
    </w:rPr>
  </w:style>
  <w:style w:type="paragraph" w:styleId="BodyTextIndent2">
    <w:name w:val="Body Text Indent 2"/>
    <w:basedOn w:val="Normal"/>
    <w:link w:val="BodyTextIndent2Char"/>
    <w:uiPriority w:val="99"/>
    <w:rsid w:val="00AF167A"/>
    <w:pPr>
      <w:adjustRightInd w:val="0"/>
      <w:ind w:firstLine="426"/>
      <w:jc w:val="both"/>
    </w:pPr>
    <w:rPr>
      <w:lang w:eastAsia="en-US"/>
    </w:rPr>
  </w:style>
  <w:style w:type="character" w:customStyle="1" w:styleId="BodyTextIndent2Char">
    <w:name w:val="Body Text Indent 2 Char"/>
    <w:basedOn w:val="DefaultParagraphFont"/>
    <w:link w:val="BodyTextIndent2"/>
    <w:uiPriority w:val="99"/>
    <w:locked/>
    <w:rsid w:val="00AF167A"/>
    <w:rPr>
      <w:rFonts w:ascii="Times New Roman" w:hAnsi="Times New Roman" w:cs="Times New Roman"/>
      <w:sz w:val="24"/>
      <w:szCs w:val="24"/>
    </w:rPr>
  </w:style>
  <w:style w:type="paragraph" w:styleId="BodyText">
    <w:name w:val="Body Text"/>
    <w:basedOn w:val="Normal"/>
    <w:link w:val="BodyTextChar"/>
    <w:uiPriority w:val="99"/>
    <w:rsid w:val="00AF167A"/>
    <w:pPr>
      <w:adjustRightInd w:val="0"/>
    </w:pPr>
    <w:rPr>
      <w:lang w:eastAsia="en-US"/>
    </w:rPr>
  </w:style>
  <w:style w:type="character" w:customStyle="1" w:styleId="BodyTextChar">
    <w:name w:val="Body Text Char"/>
    <w:basedOn w:val="DefaultParagraphFont"/>
    <w:link w:val="BodyText"/>
    <w:uiPriority w:val="99"/>
    <w:locked/>
    <w:rsid w:val="00AF167A"/>
    <w:rPr>
      <w:rFonts w:ascii="Times New Roman" w:hAnsi="Times New Roman" w:cs="Times New Roman"/>
      <w:sz w:val="24"/>
      <w:szCs w:val="24"/>
    </w:rPr>
  </w:style>
  <w:style w:type="paragraph" w:styleId="BodyTextIndent">
    <w:name w:val="Body Text Indent"/>
    <w:basedOn w:val="Normal"/>
    <w:link w:val="BodyTextIndentChar"/>
    <w:uiPriority w:val="99"/>
    <w:rsid w:val="00AF167A"/>
    <w:pPr>
      <w:spacing w:after="120"/>
      <w:ind w:left="283"/>
    </w:pPr>
  </w:style>
  <w:style w:type="character" w:customStyle="1" w:styleId="BodyTextIndentChar">
    <w:name w:val="Body Text Indent Char"/>
    <w:basedOn w:val="DefaultParagraphFont"/>
    <w:link w:val="BodyTextIndent"/>
    <w:uiPriority w:val="99"/>
    <w:locked/>
    <w:rsid w:val="00AF167A"/>
    <w:rPr>
      <w:rFonts w:ascii="Times New Roman" w:hAnsi="Times New Roman" w:cs="Times New Roman"/>
      <w:sz w:val="24"/>
      <w:szCs w:val="24"/>
      <w:lang w:val="x-none" w:eastAsia="en-GB"/>
    </w:rPr>
  </w:style>
  <w:style w:type="paragraph" w:styleId="Footer">
    <w:name w:val="footer"/>
    <w:basedOn w:val="Normal"/>
    <w:link w:val="FooterChar"/>
    <w:uiPriority w:val="99"/>
    <w:rsid w:val="00AF167A"/>
    <w:pPr>
      <w:tabs>
        <w:tab w:val="center" w:pos="4320"/>
        <w:tab w:val="right" w:pos="8640"/>
      </w:tabs>
    </w:pPr>
  </w:style>
  <w:style w:type="character" w:customStyle="1" w:styleId="FooterChar">
    <w:name w:val="Footer Char"/>
    <w:basedOn w:val="DefaultParagraphFont"/>
    <w:link w:val="Footer"/>
    <w:uiPriority w:val="99"/>
    <w:locked/>
    <w:rsid w:val="00AF167A"/>
    <w:rPr>
      <w:rFonts w:ascii="Times New Roman" w:hAnsi="Times New Roman" w:cs="Times New Roman"/>
      <w:sz w:val="24"/>
      <w:szCs w:val="24"/>
      <w:lang w:val="x-none" w:eastAsia="en-GB"/>
    </w:rPr>
  </w:style>
  <w:style w:type="paragraph" w:styleId="BodyText2">
    <w:name w:val="Body Text 2"/>
    <w:basedOn w:val="Normal"/>
    <w:link w:val="BodyText2Char"/>
    <w:uiPriority w:val="99"/>
    <w:rsid w:val="00AF167A"/>
    <w:pPr>
      <w:spacing w:after="120" w:line="480" w:lineRule="auto"/>
    </w:pPr>
  </w:style>
  <w:style w:type="character" w:customStyle="1" w:styleId="BodyText2Char">
    <w:name w:val="Body Text 2 Char"/>
    <w:basedOn w:val="DefaultParagraphFont"/>
    <w:link w:val="BodyText2"/>
    <w:uiPriority w:val="99"/>
    <w:locked/>
    <w:rsid w:val="00AF167A"/>
    <w:rPr>
      <w:rFonts w:ascii="Times New Roman" w:hAnsi="Times New Roman" w:cs="Times New Roman"/>
      <w:sz w:val="24"/>
      <w:szCs w:val="24"/>
      <w:lang w:val="x-none" w:eastAsia="en-GB"/>
    </w:rPr>
  </w:style>
  <w:style w:type="table" w:styleId="TableGrid">
    <w:name w:val="Table Grid"/>
    <w:basedOn w:val="TableNormal"/>
    <w:uiPriority w:val="39"/>
    <w:rsid w:val="00AF167A"/>
    <w:pPr>
      <w:autoSpaceDE w:val="0"/>
      <w:autoSpaceDN w:val="0"/>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F167A"/>
    <w:pPr>
      <w:tabs>
        <w:tab w:val="center" w:pos="4153"/>
        <w:tab w:val="right" w:pos="8306"/>
      </w:tabs>
    </w:pPr>
  </w:style>
  <w:style w:type="character" w:customStyle="1" w:styleId="HeaderChar">
    <w:name w:val="Header Char"/>
    <w:basedOn w:val="DefaultParagraphFont"/>
    <w:link w:val="Header"/>
    <w:uiPriority w:val="99"/>
    <w:locked/>
    <w:rsid w:val="00AF167A"/>
    <w:rPr>
      <w:rFonts w:ascii="Times New Roman" w:hAnsi="Times New Roman" w:cs="Times New Roman"/>
      <w:sz w:val="24"/>
      <w:szCs w:val="24"/>
      <w:lang w:val="x-none" w:eastAsia="en-GB"/>
    </w:rPr>
  </w:style>
  <w:style w:type="character" w:styleId="PageNumber">
    <w:name w:val="page number"/>
    <w:basedOn w:val="DefaultParagraphFont"/>
    <w:uiPriority w:val="99"/>
    <w:rsid w:val="00AF167A"/>
    <w:rPr>
      <w:rFonts w:cs="Times New Roman"/>
    </w:rPr>
  </w:style>
  <w:style w:type="paragraph" w:styleId="BodyTextIndent3">
    <w:name w:val="Body Text Indent 3"/>
    <w:basedOn w:val="Normal"/>
    <w:link w:val="BodyTextIndent3Char"/>
    <w:uiPriority w:val="99"/>
    <w:rsid w:val="00AF167A"/>
    <w:pPr>
      <w:autoSpaceDE/>
      <w:autoSpaceDN/>
      <w:spacing w:after="120"/>
      <w:ind w:left="360"/>
    </w:pPr>
    <w:rPr>
      <w:sz w:val="16"/>
      <w:szCs w:val="16"/>
      <w:lang w:eastAsia="en-US"/>
    </w:rPr>
  </w:style>
  <w:style w:type="character" w:customStyle="1" w:styleId="BodyTextIndent3Char">
    <w:name w:val="Body Text Indent 3 Char"/>
    <w:basedOn w:val="DefaultParagraphFont"/>
    <w:link w:val="BodyTextIndent3"/>
    <w:uiPriority w:val="99"/>
    <w:locked/>
    <w:rsid w:val="00AF167A"/>
    <w:rPr>
      <w:rFonts w:ascii="Times New Roman" w:hAnsi="Times New Roman" w:cs="Times New Roman"/>
      <w:sz w:val="16"/>
      <w:szCs w:val="16"/>
    </w:rPr>
  </w:style>
  <w:style w:type="character" w:customStyle="1" w:styleId="FootnoteTextChar1">
    <w:name w:val="Footnote Text Char1"/>
    <w:basedOn w:val="DefaultParagraphFont"/>
    <w:uiPriority w:val="99"/>
    <w:locked/>
    <w:rsid w:val="00AF167A"/>
    <w:rPr>
      <w:rFonts w:cs="Times New Roman"/>
      <w:lang w:val="en-US" w:eastAsia="en-GB"/>
    </w:rPr>
  </w:style>
  <w:style w:type="character" w:styleId="Hyperlink">
    <w:name w:val="Hyperlink"/>
    <w:basedOn w:val="DefaultParagraphFont"/>
    <w:uiPriority w:val="99"/>
    <w:rsid w:val="00AF167A"/>
    <w:rPr>
      <w:rFonts w:ascii="Arial" w:hAnsi="Arial" w:cs="Arial"/>
      <w:color w:val="0000FF"/>
      <w:u w:val="single"/>
    </w:rPr>
  </w:style>
  <w:style w:type="character" w:styleId="LineNumber">
    <w:name w:val="line number"/>
    <w:basedOn w:val="DefaultParagraphFont"/>
    <w:uiPriority w:val="99"/>
    <w:rsid w:val="00AF167A"/>
    <w:rPr>
      <w:rFonts w:cs="Times New Roman"/>
    </w:rPr>
  </w:style>
  <w:style w:type="character" w:styleId="FollowedHyperlink">
    <w:name w:val="FollowedHyperlink"/>
    <w:basedOn w:val="DefaultParagraphFont"/>
    <w:uiPriority w:val="99"/>
    <w:rsid w:val="00AF167A"/>
    <w:rPr>
      <w:rFonts w:cs="Times New Roman"/>
      <w:color w:val="800080"/>
      <w:u w:val="single"/>
    </w:rPr>
  </w:style>
  <w:style w:type="paragraph" w:styleId="BalloonText">
    <w:name w:val="Balloon Text"/>
    <w:basedOn w:val="Normal"/>
    <w:link w:val="BalloonTextChar"/>
    <w:uiPriority w:val="99"/>
    <w:semiHidden/>
    <w:rsid w:val="00AF167A"/>
    <w:pPr>
      <w:autoSpaceDE/>
      <w:autoSpaceDN/>
      <w:jc w:val="right"/>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AF167A"/>
    <w:rPr>
      <w:rFonts w:ascii="Tahoma" w:hAnsi="Tahoma" w:cs="Tahoma"/>
      <w:sz w:val="16"/>
      <w:szCs w:val="16"/>
    </w:rPr>
  </w:style>
  <w:style w:type="character" w:customStyle="1" w:styleId="fullpost">
    <w:name w:val="fullpost"/>
    <w:basedOn w:val="DefaultParagraphFont"/>
    <w:uiPriority w:val="99"/>
    <w:rsid w:val="00AF167A"/>
    <w:rPr>
      <w:rFonts w:cs="Times New Roman"/>
    </w:rPr>
  </w:style>
  <w:style w:type="paragraph" w:styleId="Title">
    <w:name w:val="Title"/>
    <w:basedOn w:val="Normal"/>
    <w:link w:val="TitleChar"/>
    <w:uiPriority w:val="99"/>
    <w:qFormat/>
    <w:rsid w:val="00AF167A"/>
    <w:pPr>
      <w:widowControl w:val="0"/>
      <w:suppressAutoHyphens/>
      <w:jc w:val="center"/>
    </w:pPr>
    <w:rPr>
      <w:rFonts w:ascii="CG Times" w:hAnsi="CG Times"/>
      <w:b/>
      <w:bCs/>
      <w:sz w:val="20"/>
      <w:szCs w:val="20"/>
      <w:lang w:val="id-ID" w:eastAsia="en-US"/>
    </w:rPr>
  </w:style>
  <w:style w:type="character" w:customStyle="1" w:styleId="TitleChar">
    <w:name w:val="Title Char"/>
    <w:basedOn w:val="DefaultParagraphFont"/>
    <w:link w:val="Title"/>
    <w:uiPriority w:val="99"/>
    <w:locked/>
    <w:rsid w:val="00AF167A"/>
    <w:rPr>
      <w:rFonts w:ascii="CG Times" w:hAnsi="CG Times" w:cs="Times New Roman"/>
      <w:b/>
      <w:bCs/>
      <w:sz w:val="20"/>
      <w:szCs w:val="20"/>
      <w:lang w:val="id-ID" w:eastAsia="x-none"/>
    </w:rPr>
  </w:style>
  <w:style w:type="paragraph" w:styleId="ListParagraph">
    <w:name w:val="List Paragraph"/>
    <w:aliases w:val="Body of text,List Paragraph1,Medium Grid 1 - Accent 21,Body of text+1,Body of text+2,Body of text+3,List Paragraph11,Colorful List - Accent 11,sub-section"/>
    <w:basedOn w:val="Normal"/>
    <w:link w:val="ListParagraphChar"/>
    <w:uiPriority w:val="34"/>
    <w:qFormat/>
    <w:rsid w:val="0066396B"/>
    <w:pPr>
      <w:ind w:left="720"/>
    </w:pPr>
  </w:style>
  <w:style w:type="character" w:styleId="Emphasis">
    <w:name w:val="Emphasis"/>
    <w:basedOn w:val="DefaultParagraphFont"/>
    <w:uiPriority w:val="20"/>
    <w:qFormat/>
    <w:locked/>
    <w:rsid w:val="00015881"/>
    <w:rPr>
      <w:rFonts w:cs="Times New Roman"/>
      <w:i/>
      <w:iCs/>
    </w:rPr>
  </w:style>
  <w:style w:type="paragraph" w:customStyle="1" w:styleId="Default">
    <w:name w:val="Default"/>
    <w:rsid w:val="00015881"/>
    <w:pPr>
      <w:autoSpaceDE w:val="0"/>
      <w:autoSpaceDN w:val="0"/>
      <w:adjustRightInd w:val="0"/>
      <w:spacing w:after="0" w:line="240" w:lineRule="auto"/>
    </w:pPr>
    <w:rPr>
      <w:rFonts w:cs="Times New Roman"/>
      <w:color w:val="000000"/>
      <w:sz w:val="24"/>
      <w:szCs w:val="24"/>
      <w:lang w:eastAsia="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
    <w:basedOn w:val="DefaultParagraphFont"/>
    <w:link w:val="ListParagraph"/>
    <w:uiPriority w:val="34"/>
    <w:qFormat/>
    <w:locked/>
    <w:rsid w:val="005610F4"/>
    <w:rPr>
      <w:rFonts w:cs="Times New Roman"/>
      <w:sz w:val="24"/>
      <w:szCs w:val="24"/>
      <w:lang w:val="x-none" w:eastAsia="en-GB"/>
    </w:rPr>
  </w:style>
  <w:style w:type="paragraph" w:styleId="CommentText">
    <w:name w:val="annotation text"/>
    <w:basedOn w:val="Normal"/>
    <w:link w:val="CommentTextChar"/>
    <w:uiPriority w:val="99"/>
    <w:semiHidden/>
    <w:unhideWhenUsed/>
    <w:rsid w:val="005610F4"/>
    <w:pPr>
      <w:autoSpaceDE/>
      <w:autoSpaceDN/>
      <w:jc w:val="both"/>
    </w:pPr>
    <w:rPr>
      <w:rFonts w:asciiTheme="minorHAnsi" w:hAnsiTheme="minorHAnsi" w:cs="Arial"/>
      <w:sz w:val="20"/>
      <w:szCs w:val="20"/>
      <w:lang w:eastAsia="en-US"/>
    </w:rPr>
  </w:style>
  <w:style w:type="character" w:customStyle="1" w:styleId="CommentTextChar">
    <w:name w:val="Comment Text Char"/>
    <w:basedOn w:val="DefaultParagraphFont"/>
    <w:link w:val="CommentText"/>
    <w:uiPriority w:val="99"/>
    <w:semiHidden/>
    <w:locked/>
    <w:rsid w:val="005610F4"/>
    <w:rPr>
      <w:rFonts w:asciiTheme="minorHAnsi" w:hAnsiTheme="minorHAnsi" w:cs="Arial"/>
      <w:sz w:val="20"/>
      <w:szCs w:val="20"/>
    </w:rPr>
  </w:style>
  <w:style w:type="character" w:customStyle="1" w:styleId="st">
    <w:name w:val="st"/>
    <w:rsid w:val="005B1D45"/>
  </w:style>
  <w:style w:type="paragraph" w:styleId="Bibliography">
    <w:name w:val="Bibliography"/>
    <w:basedOn w:val="Normal"/>
    <w:next w:val="Normal"/>
    <w:uiPriority w:val="37"/>
    <w:unhideWhenUsed/>
    <w:rsid w:val="005B1D45"/>
  </w:style>
  <w:style w:type="character" w:customStyle="1" w:styleId="fontstyle01">
    <w:name w:val="fontstyle01"/>
    <w:basedOn w:val="DefaultParagraphFont"/>
    <w:rsid w:val="00525279"/>
    <w:rPr>
      <w:rFonts w:ascii="Times-Roman" w:hAnsi="Times-Roman" w:cs="Times New Roman"/>
      <w:color w:val="000000"/>
      <w:sz w:val="20"/>
      <w:szCs w:val="20"/>
    </w:rPr>
  </w:style>
  <w:style w:type="character" w:customStyle="1" w:styleId="fontstyle21">
    <w:name w:val="fontstyle21"/>
    <w:basedOn w:val="DefaultParagraphFont"/>
    <w:rsid w:val="00525279"/>
    <w:rPr>
      <w:rFonts w:ascii="Times-Italic" w:hAnsi="Times-Italic" w:cs="Times New Roman"/>
      <w:i/>
      <w:iCs/>
      <w:color w:val="000000"/>
      <w:sz w:val="20"/>
      <w:szCs w:val="20"/>
    </w:rPr>
  </w:style>
  <w:style w:type="character" w:customStyle="1" w:styleId="tlid-translation">
    <w:name w:val="tlid-translation"/>
    <w:basedOn w:val="DefaultParagraphFont"/>
    <w:rsid w:val="001C115C"/>
  </w:style>
  <w:style w:type="character" w:styleId="CommentReference">
    <w:name w:val="annotation reference"/>
    <w:basedOn w:val="DefaultParagraphFont"/>
    <w:uiPriority w:val="99"/>
    <w:semiHidden/>
    <w:unhideWhenUsed/>
    <w:rsid w:val="00002DAB"/>
    <w:rPr>
      <w:sz w:val="16"/>
      <w:szCs w:val="16"/>
    </w:rPr>
  </w:style>
  <w:style w:type="paragraph" w:styleId="CommentSubject">
    <w:name w:val="annotation subject"/>
    <w:basedOn w:val="CommentText"/>
    <w:next w:val="CommentText"/>
    <w:link w:val="CommentSubjectChar"/>
    <w:uiPriority w:val="99"/>
    <w:semiHidden/>
    <w:unhideWhenUsed/>
    <w:rsid w:val="00002DAB"/>
    <w:pPr>
      <w:autoSpaceDE w:val="0"/>
      <w:autoSpaceDN w:val="0"/>
      <w:jc w:val="left"/>
    </w:pPr>
    <w:rPr>
      <w:rFonts w:ascii="Calibri" w:hAnsi="Calibri" w:cs="Times New Roman"/>
      <w:b/>
      <w:bCs/>
      <w:lang w:eastAsia="en-GB"/>
    </w:rPr>
  </w:style>
  <w:style w:type="character" w:customStyle="1" w:styleId="CommentSubjectChar">
    <w:name w:val="Comment Subject Char"/>
    <w:basedOn w:val="CommentTextChar"/>
    <w:link w:val="CommentSubject"/>
    <w:uiPriority w:val="99"/>
    <w:semiHidden/>
    <w:rsid w:val="00002DAB"/>
    <w:rPr>
      <w:rFonts w:asciiTheme="minorHAnsi" w:hAnsiTheme="minorHAnsi" w:cs="Times New Roman"/>
      <w:b/>
      <w:bCs/>
      <w:sz w:val="20"/>
      <w:szCs w:val="20"/>
      <w:lang w:val="en-US" w:eastAsia="en-GB"/>
    </w:rPr>
  </w:style>
  <w:style w:type="character" w:styleId="UnresolvedMention">
    <w:name w:val="Unresolved Mention"/>
    <w:basedOn w:val="DefaultParagraphFont"/>
    <w:uiPriority w:val="99"/>
    <w:semiHidden/>
    <w:unhideWhenUsed/>
    <w:rsid w:val="00771BA7"/>
    <w:rPr>
      <w:color w:val="605E5C"/>
      <w:shd w:val="clear" w:color="auto" w:fill="E1DFDD"/>
    </w:rPr>
  </w:style>
  <w:style w:type="paragraph" w:customStyle="1" w:styleId="IEEEHeading1">
    <w:name w:val="IEEE Heading 1"/>
    <w:basedOn w:val="Normal"/>
    <w:next w:val="Normal"/>
    <w:rsid w:val="009036EE"/>
    <w:pPr>
      <w:numPr>
        <w:numId w:val="24"/>
      </w:numPr>
      <w:autoSpaceDE/>
      <w:autoSpaceDN/>
      <w:adjustRightInd w:val="0"/>
      <w:snapToGrid w:val="0"/>
      <w:spacing w:before="180" w:after="60"/>
      <w:ind w:left="289" w:hanging="289"/>
      <w:jc w:val="center"/>
    </w:pPr>
    <w:rPr>
      <w:rFonts w:ascii="Times New Roman" w:eastAsia="SimSun" w:hAnsi="Times New Roman"/>
      <w:smallCaps/>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7460">
      <w:bodyDiv w:val="1"/>
      <w:marLeft w:val="0"/>
      <w:marRight w:val="0"/>
      <w:marTop w:val="0"/>
      <w:marBottom w:val="0"/>
      <w:divBdr>
        <w:top w:val="none" w:sz="0" w:space="0" w:color="auto"/>
        <w:left w:val="none" w:sz="0" w:space="0" w:color="auto"/>
        <w:bottom w:val="none" w:sz="0" w:space="0" w:color="auto"/>
        <w:right w:val="none" w:sz="0" w:space="0" w:color="auto"/>
      </w:divBdr>
    </w:div>
    <w:div w:id="149447934">
      <w:bodyDiv w:val="1"/>
      <w:marLeft w:val="0"/>
      <w:marRight w:val="0"/>
      <w:marTop w:val="0"/>
      <w:marBottom w:val="0"/>
      <w:divBdr>
        <w:top w:val="none" w:sz="0" w:space="0" w:color="auto"/>
        <w:left w:val="none" w:sz="0" w:space="0" w:color="auto"/>
        <w:bottom w:val="none" w:sz="0" w:space="0" w:color="auto"/>
        <w:right w:val="none" w:sz="0" w:space="0" w:color="auto"/>
      </w:divBdr>
    </w:div>
    <w:div w:id="262538646">
      <w:bodyDiv w:val="1"/>
      <w:marLeft w:val="0"/>
      <w:marRight w:val="0"/>
      <w:marTop w:val="0"/>
      <w:marBottom w:val="0"/>
      <w:divBdr>
        <w:top w:val="none" w:sz="0" w:space="0" w:color="auto"/>
        <w:left w:val="none" w:sz="0" w:space="0" w:color="auto"/>
        <w:bottom w:val="none" w:sz="0" w:space="0" w:color="auto"/>
        <w:right w:val="none" w:sz="0" w:space="0" w:color="auto"/>
      </w:divBdr>
      <w:divsChild>
        <w:div w:id="1761877391">
          <w:marLeft w:val="0"/>
          <w:marRight w:val="0"/>
          <w:marTop w:val="0"/>
          <w:marBottom w:val="0"/>
          <w:divBdr>
            <w:top w:val="none" w:sz="0" w:space="0" w:color="auto"/>
            <w:left w:val="none" w:sz="0" w:space="0" w:color="auto"/>
            <w:bottom w:val="none" w:sz="0" w:space="0" w:color="auto"/>
            <w:right w:val="none" w:sz="0" w:space="0" w:color="auto"/>
          </w:divBdr>
        </w:div>
        <w:div w:id="2121297879">
          <w:marLeft w:val="0"/>
          <w:marRight w:val="0"/>
          <w:marTop w:val="0"/>
          <w:marBottom w:val="0"/>
          <w:divBdr>
            <w:top w:val="none" w:sz="0" w:space="0" w:color="auto"/>
            <w:left w:val="none" w:sz="0" w:space="0" w:color="auto"/>
            <w:bottom w:val="none" w:sz="0" w:space="0" w:color="auto"/>
            <w:right w:val="none" w:sz="0" w:space="0" w:color="auto"/>
          </w:divBdr>
        </w:div>
        <w:div w:id="635919193">
          <w:marLeft w:val="0"/>
          <w:marRight w:val="0"/>
          <w:marTop w:val="0"/>
          <w:marBottom w:val="0"/>
          <w:divBdr>
            <w:top w:val="none" w:sz="0" w:space="0" w:color="auto"/>
            <w:left w:val="none" w:sz="0" w:space="0" w:color="auto"/>
            <w:bottom w:val="none" w:sz="0" w:space="0" w:color="auto"/>
            <w:right w:val="none" w:sz="0" w:space="0" w:color="auto"/>
          </w:divBdr>
        </w:div>
        <w:div w:id="58746601">
          <w:marLeft w:val="0"/>
          <w:marRight w:val="0"/>
          <w:marTop w:val="0"/>
          <w:marBottom w:val="0"/>
          <w:divBdr>
            <w:top w:val="none" w:sz="0" w:space="0" w:color="auto"/>
            <w:left w:val="none" w:sz="0" w:space="0" w:color="auto"/>
            <w:bottom w:val="none" w:sz="0" w:space="0" w:color="auto"/>
            <w:right w:val="none" w:sz="0" w:space="0" w:color="auto"/>
          </w:divBdr>
        </w:div>
        <w:div w:id="721363663">
          <w:marLeft w:val="0"/>
          <w:marRight w:val="0"/>
          <w:marTop w:val="0"/>
          <w:marBottom w:val="0"/>
          <w:divBdr>
            <w:top w:val="none" w:sz="0" w:space="0" w:color="auto"/>
            <w:left w:val="none" w:sz="0" w:space="0" w:color="auto"/>
            <w:bottom w:val="none" w:sz="0" w:space="0" w:color="auto"/>
            <w:right w:val="none" w:sz="0" w:space="0" w:color="auto"/>
          </w:divBdr>
        </w:div>
        <w:div w:id="1887178512">
          <w:marLeft w:val="0"/>
          <w:marRight w:val="0"/>
          <w:marTop w:val="0"/>
          <w:marBottom w:val="0"/>
          <w:divBdr>
            <w:top w:val="none" w:sz="0" w:space="0" w:color="auto"/>
            <w:left w:val="none" w:sz="0" w:space="0" w:color="auto"/>
            <w:bottom w:val="none" w:sz="0" w:space="0" w:color="auto"/>
            <w:right w:val="none" w:sz="0" w:space="0" w:color="auto"/>
          </w:divBdr>
        </w:div>
        <w:div w:id="1694913622">
          <w:marLeft w:val="0"/>
          <w:marRight w:val="0"/>
          <w:marTop w:val="0"/>
          <w:marBottom w:val="0"/>
          <w:divBdr>
            <w:top w:val="none" w:sz="0" w:space="0" w:color="auto"/>
            <w:left w:val="none" w:sz="0" w:space="0" w:color="auto"/>
            <w:bottom w:val="none" w:sz="0" w:space="0" w:color="auto"/>
            <w:right w:val="none" w:sz="0" w:space="0" w:color="auto"/>
          </w:divBdr>
        </w:div>
        <w:div w:id="2111659192">
          <w:marLeft w:val="0"/>
          <w:marRight w:val="0"/>
          <w:marTop w:val="0"/>
          <w:marBottom w:val="0"/>
          <w:divBdr>
            <w:top w:val="none" w:sz="0" w:space="0" w:color="auto"/>
            <w:left w:val="none" w:sz="0" w:space="0" w:color="auto"/>
            <w:bottom w:val="none" w:sz="0" w:space="0" w:color="auto"/>
            <w:right w:val="none" w:sz="0" w:space="0" w:color="auto"/>
          </w:divBdr>
        </w:div>
        <w:div w:id="283118707">
          <w:marLeft w:val="0"/>
          <w:marRight w:val="0"/>
          <w:marTop w:val="0"/>
          <w:marBottom w:val="0"/>
          <w:divBdr>
            <w:top w:val="none" w:sz="0" w:space="0" w:color="auto"/>
            <w:left w:val="none" w:sz="0" w:space="0" w:color="auto"/>
            <w:bottom w:val="none" w:sz="0" w:space="0" w:color="auto"/>
            <w:right w:val="none" w:sz="0" w:space="0" w:color="auto"/>
          </w:divBdr>
        </w:div>
        <w:div w:id="508562590">
          <w:marLeft w:val="0"/>
          <w:marRight w:val="0"/>
          <w:marTop w:val="0"/>
          <w:marBottom w:val="0"/>
          <w:divBdr>
            <w:top w:val="none" w:sz="0" w:space="0" w:color="auto"/>
            <w:left w:val="none" w:sz="0" w:space="0" w:color="auto"/>
            <w:bottom w:val="none" w:sz="0" w:space="0" w:color="auto"/>
            <w:right w:val="none" w:sz="0" w:space="0" w:color="auto"/>
          </w:divBdr>
        </w:div>
        <w:div w:id="539246398">
          <w:marLeft w:val="0"/>
          <w:marRight w:val="0"/>
          <w:marTop w:val="0"/>
          <w:marBottom w:val="0"/>
          <w:divBdr>
            <w:top w:val="none" w:sz="0" w:space="0" w:color="auto"/>
            <w:left w:val="none" w:sz="0" w:space="0" w:color="auto"/>
            <w:bottom w:val="none" w:sz="0" w:space="0" w:color="auto"/>
            <w:right w:val="none" w:sz="0" w:space="0" w:color="auto"/>
          </w:divBdr>
        </w:div>
        <w:div w:id="1047605832">
          <w:marLeft w:val="0"/>
          <w:marRight w:val="0"/>
          <w:marTop w:val="0"/>
          <w:marBottom w:val="0"/>
          <w:divBdr>
            <w:top w:val="none" w:sz="0" w:space="0" w:color="auto"/>
            <w:left w:val="none" w:sz="0" w:space="0" w:color="auto"/>
            <w:bottom w:val="none" w:sz="0" w:space="0" w:color="auto"/>
            <w:right w:val="none" w:sz="0" w:space="0" w:color="auto"/>
          </w:divBdr>
        </w:div>
        <w:div w:id="130905600">
          <w:marLeft w:val="0"/>
          <w:marRight w:val="0"/>
          <w:marTop w:val="0"/>
          <w:marBottom w:val="0"/>
          <w:divBdr>
            <w:top w:val="none" w:sz="0" w:space="0" w:color="auto"/>
            <w:left w:val="none" w:sz="0" w:space="0" w:color="auto"/>
            <w:bottom w:val="none" w:sz="0" w:space="0" w:color="auto"/>
            <w:right w:val="none" w:sz="0" w:space="0" w:color="auto"/>
          </w:divBdr>
        </w:div>
        <w:div w:id="72437558">
          <w:marLeft w:val="0"/>
          <w:marRight w:val="0"/>
          <w:marTop w:val="0"/>
          <w:marBottom w:val="0"/>
          <w:divBdr>
            <w:top w:val="none" w:sz="0" w:space="0" w:color="auto"/>
            <w:left w:val="none" w:sz="0" w:space="0" w:color="auto"/>
            <w:bottom w:val="none" w:sz="0" w:space="0" w:color="auto"/>
            <w:right w:val="none" w:sz="0" w:space="0" w:color="auto"/>
          </w:divBdr>
        </w:div>
        <w:div w:id="2059475970">
          <w:marLeft w:val="0"/>
          <w:marRight w:val="0"/>
          <w:marTop w:val="0"/>
          <w:marBottom w:val="0"/>
          <w:divBdr>
            <w:top w:val="none" w:sz="0" w:space="0" w:color="auto"/>
            <w:left w:val="none" w:sz="0" w:space="0" w:color="auto"/>
            <w:bottom w:val="none" w:sz="0" w:space="0" w:color="auto"/>
            <w:right w:val="none" w:sz="0" w:space="0" w:color="auto"/>
          </w:divBdr>
        </w:div>
        <w:div w:id="208079722">
          <w:marLeft w:val="0"/>
          <w:marRight w:val="0"/>
          <w:marTop w:val="0"/>
          <w:marBottom w:val="0"/>
          <w:divBdr>
            <w:top w:val="none" w:sz="0" w:space="0" w:color="auto"/>
            <w:left w:val="none" w:sz="0" w:space="0" w:color="auto"/>
            <w:bottom w:val="none" w:sz="0" w:space="0" w:color="auto"/>
            <w:right w:val="none" w:sz="0" w:space="0" w:color="auto"/>
          </w:divBdr>
        </w:div>
        <w:div w:id="1690569580">
          <w:marLeft w:val="0"/>
          <w:marRight w:val="0"/>
          <w:marTop w:val="0"/>
          <w:marBottom w:val="0"/>
          <w:divBdr>
            <w:top w:val="none" w:sz="0" w:space="0" w:color="auto"/>
            <w:left w:val="none" w:sz="0" w:space="0" w:color="auto"/>
            <w:bottom w:val="none" w:sz="0" w:space="0" w:color="auto"/>
            <w:right w:val="none" w:sz="0" w:space="0" w:color="auto"/>
          </w:divBdr>
        </w:div>
        <w:div w:id="842352190">
          <w:marLeft w:val="0"/>
          <w:marRight w:val="0"/>
          <w:marTop w:val="0"/>
          <w:marBottom w:val="0"/>
          <w:divBdr>
            <w:top w:val="none" w:sz="0" w:space="0" w:color="auto"/>
            <w:left w:val="none" w:sz="0" w:space="0" w:color="auto"/>
            <w:bottom w:val="none" w:sz="0" w:space="0" w:color="auto"/>
            <w:right w:val="none" w:sz="0" w:space="0" w:color="auto"/>
          </w:divBdr>
        </w:div>
        <w:div w:id="1612005844">
          <w:marLeft w:val="0"/>
          <w:marRight w:val="0"/>
          <w:marTop w:val="0"/>
          <w:marBottom w:val="0"/>
          <w:divBdr>
            <w:top w:val="none" w:sz="0" w:space="0" w:color="auto"/>
            <w:left w:val="none" w:sz="0" w:space="0" w:color="auto"/>
            <w:bottom w:val="none" w:sz="0" w:space="0" w:color="auto"/>
            <w:right w:val="none" w:sz="0" w:space="0" w:color="auto"/>
          </w:divBdr>
        </w:div>
      </w:divsChild>
    </w:div>
    <w:div w:id="690106445">
      <w:bodyDiv w:val="1"/>
      <w:marLeft w:val="0"/>
      <w:marRight w:val="0"/>
      <w:marTop w:val="0"/>
      <w:marBottom w:val="0"/>
      <w:divBdr>
        <w:top w:val="none" w:sz="0" w:space="0" w:color="auto"/>
        <w:left w:val="none" w:sz="0" w:space="0" w:color="auto"/>
        <w:bottom w:val="none" w:sz="0" w:space="0" w:color="auto"/>
        <w:right w:val="none" w:sz="0" w:space="0" w:color="auto"/>
      </w:divBdr>
    </w:div>
    <w:div w:id="738091700">
      <w:bodyDiv w:val="1"/>
      <w:marLeft w:val="0"/>
      <w:marRight w:val="0"/>
      <w:marTop w:val="0"/>
      <w:marBottom w:val="0"/>
      <w:divBdr>
        <w:top w:val="none" w:sz="0" w:space="0" w:color="auto"/>
        <w:left w:val="none" w:sz="0" w:space="0" w:color="auto"/>
        <w:bottom w:val="none" w:sz="0" w:space="0" w:color="auto"/>
        <w:right w:val="none" w:sz="0" w:space="0" w:color="auto"/>
      </w:divBdr>
    </w:div>
    <w:div w:id="1009530317">
      <w:bodyDiv w:val="1"/>
      <w:marLeft w:val="0"/>
      <w:marRight w:val="0"/>
      <w:marTop w:val="0"/>
      <w:marBottom w:val="0"/>
      <w:divBdr>
        <w:top w:val="none" w:sz="0" w:space="0" w:color="auto"/>
        <w:left w:val="none" w:sz="0" w:space="0" w:color="auto"/>
        <w:bottom w:val="none" w:sz="0" w:space="0" w:color="auto"/>
        <w:right w:val="none" w:sz="0" w:space="0" w:color="auto"/>
      </w:divBdr>
    </w:div>
    <w:div w:id="1140683334">
      <w:bodyDiv w:val="1"/>
      <w:marLeft w:val="0"/>
      <w:marRight w:val="0"/>
      <w:marTop w:val="0"/>
      <w:marBottom w:val="0"/>
      <w:divBdr>
        <w:top w:val="none" w:sz="0" w:space="0" w:color="auto"/>
        <w:left w:val="none" w:sz="0" w:space="0" w:color="auto"/>
        <w:bottom w:val="none" w:sz="0" w:space="0" w:color="auto"/>
        <w:right w:val="none" w:sz="0" w:space="0" w:color="auto"/>
      </w:divBdr>
    </w:div>
    <w:div w:id="1192307757">
      <w:bodyDiv w:val="1"/>
      <w:marLeft w:val="0"/>
      <w:marRight w:val="0"/>
      <w:marTop w:val="0"/>
      <w:marBottom w:val="0"/>
      <w:divBdr>
        <w:top w:val="none" w:sz="0" w:space="0" w:color="auto"/>
        <w:left w:val="none" w:sz="0" w:space="0" w:color="auto"/>
        <w:bottom w:val="none" w:sz="0" w:space="0" w:color="auto"/>
        <w:right w:val="none" w:sz="0" w:space="0" w:color="auto"/>
      </w:divBdr>
    </w:div>
    <w:div w:id="1425152511">
      <w:bodyDiv w:val="1"/>
      <w:marLeft w:val="0"/>
      <w:marRight w:val="0"/>
      <w:marTop w:val="0"/>
      <w:marBottom w:val="0"/>
      <w:divBdr>
        <w:top w:val="none" w:sz="0" w:space="0" w:color="auto"/>
        <w:left w:val="none" w:sz="0" w:space="0" w:color="auto"/>
        <w:bottom w:val="none" w:sz="0" w:space="0" w:color="auto"/>
        <w:right w:val="none" w:sz="0" w:space="0" w:color="auto"/>
      </w:divBdr>
    </w:div>
    <w:div w:id="1469081706">
      <w:bodyDiv w:val="1"/>
      <w:marLeft w:val="0"/>
      <w:marRight w:val="0"/>
      <w:marTop w:val="0"/>
      <w:marBottom w:val="0"/>
      <w:divBdr>
        <w:top w:val="none" w:sz="0" w:space="0" w:color="auto"/>
        <w:left w:val="none" w:sz="0" w:space="0" w:color="auto"/>
        <w:bottom w:val="none" w:sz="0" w:space="0" w:color="auto"/>
        <w:right w:val="none" w:sz="0" w:space="0" w:color="auto"/>
      </w:divBdr>
      <w:divsChild>
        <w:div w:id="1063799868">
          <w:marLeft w:val="0"/>
          <w:marRight w:val="0"/>
          <w:marTop w:val="0"/>
          <w:marBottom w:val="0"/>
          <w:divBdr>
            <w:top w:val="none" w:sz="0" w:space="0" w:color="auto"/>
            <w:left w:val="none" w:sz="0" w:space="0" w:color="auto"/>
            <w:bottom w:val="none" w:sz="0" w:space="0" w:color="auto"/>
            <w:right w:val="none" w:sz="0" w:space="0" w:color="auto"/>
          </w:divBdr>
        </w:div>
        <w:div w:id="1239287223">
          <w:marLeft w:val="0"/>
          <w:marRight w:val="0"/>
          <w:marTop w:val="0"/>
          <w:marBottom w:val="0"/>
          <w:divBdr>
            <w:top w:val="none" w:sz="0" w:space="0" w:color="auto"/>
            <w:left w:val="none" w:sz="0" w:space="0" w:color="auto"/>
            <w:bottom w:val="none" w:sz="0" w:space="0" w:color="auto"/>
            <w:right w:val="none" w:sz="0" w:space="0" w:color="auto"/>
          </w:divBdr>
        </w:div>
        <w:div w:id="1193569780">
          <w:marLeft w:val="0"/>
          <w:marRight w:val="0"/>
          <w:marTop w:val="0"/>
          <w:marBottom w:val="0"/>
          <w:divBdr>
            <w:top w:val="none" w:sz="0" w:space="0" w:color="auto"/>
            <w:left w:val="none" w:sz="0" w:space="0" w:color="auto"/>
            <w:bottom w:val="none" w:sz="0" w:space="0" w:color="auto"/>
            <w:right w:val="none" w:sz="0" w:space="0" w:color="auto"/>
          </w:divBdr>
        </w:div>
        <w:div w:id="1105613004">
          <w:marLeft w:val="0"/>
          <w:marRight w:val="0"/>
          <w:marTop w:val="0"/>
          <w:marBottom w:val="0"/>
          <w:divBdr>
            <w:top w:val="none" w:sz="0" w:space="0" w:color="auto"/>
            <w:left w:val="none" w:sz="0" w:space="0" w:color="auto"/>
            <w:bottom w:val="none" w:sz="0" w:space="0" w:color="auto"/>
            <w:right w:val="none" w:sz="0" w:space="0" w:color="auto"/>
          </w:divBdr>
        </w:div>
        <w:div w:id="837161703">
          <w:marLeft w:val="0"/>
          <w:marRight w:val="0"/>
          <w:marTop w:val="0"/>
          <w:marBottom w:val="0"/>
          <w:divBdr>
            <w:top w:val="none" w:sz="0" w:space="0" w:color="auto"/>
            <w:left w:val="none" w:sz="0" w:space="0" w:color="auto"/>
            <w:bottom w:val="none" w:sz="0" w:space="0" w:color="auto"/>
            <w:right w:val="none" w:sz="0" w:space="0" w:color="auto"/>
          </w:divBdr>
        </w:div>
        <w:div w:id="1107114592">
          <w:marLeft w:val="0"/>
          <w:marRight w:val="0"/>
          <w:marTop w:val="0"/>
          <w:marBottom w:val="0"/>
          <w:divBdr>
            <w:top w:val="none" w:sz="0" w:space="0" w:color="auto"/>
            <w:left w:val="none" w:sz="0" w:space="0" w:color="auto"/>
            <w:bottom w:val="none" w:sz="0" w:space="0" w:color="auto"/>
            <w:right w:val="none" w:sz="0" w:space="0" w:color="auto"/>
          </w:divBdr>
        </w:div>
        <w:div w:id="340739793">
          <w:marLeft w:val="0"/>
          <w:marRight w:val="0"/>
          <w:marTop w:val="0"/>
          <w:marBottom w:val="0"/>
          <w:divBdr>
            <w:top w:val="none" w:sz="0" w:space="0" w:color="auto"/>
            <w:left w:val="none" w:sz="0" w:space="0" w:color="auto"/>
            <w:bottom w:val="none" w:sz="0" w:space="0" w:color="auto"/>
            <w:right w:val="none" w:sz="0" w:space="0" w:color="auto"/>
          </w:divBdr>
        </w:div>
        <w:div w:id="1785806264">
          <w:marLeft w:val="0"/>
          <w:marRight w:val="0"/>
          <w:marTop w:val="0"/>
          <w:marBottom w:val="0"/>
          <w:divBdr>
            <w:top w:val="none" w:sz="0" w:space="0" w:color="auto"/>
            <w:left w:val="none" w:sz="0" w:space="0" w:color="auto"/>
            <w:bottom w:val="none" w:sz="0" w:space="0" w:color="auto"/>
            <w:right w:val="none" w:sz="0" w:space="0" w:color="auto"/>
          </w:divBdr>
        </w:div>
        <w:div w:id="1483617152">
          <w:marLeft w:val="0"/>
          <w:marRight w:val="0"/>
          <w:marTop w:val="0"/>
          <w:marBottom w:val="0"/>
          <w:divBdr>
            <w:top w:val="none" w:sz="0" w:space="0" w:color="auto"/>
            <w:left w:val="none" w:sz="0" w:space="0" w:color="auto"/>
            <w:bottom w:val="none" w:sz="0" w:space="0" w:color="auto"/>
            <w:right w:val="none" w:sz="0" w:space="0" w:color="auto"/>
          </w:divBdr>
        </w:div>
        <w:div w:id="1531606272">
          <w:marLeft w:val="0"/>
          <w:marRight w:val="0"/>
          <w:marTop w:val="0"/>
          <w:marBottom w:val="0"/>
          <w:divBdr>
            <w:top w:val="none" w:sz="0" w:space="0" w:color="auto"/>
            <w:left w:val="none" w:sz="0" w:space="0" w:color="auto"/>
            <w:bottom w:val="none" w:sz="0" w:space="0" w:color="auto"/>
            <w:right w:val="none" w:sz="0" w:space="0" w:color="auto"/>
          </w:divBdr>
        </w:div>
        <w:div w:id="1039623755">
          <w:marLeft w:val="0"/>
          <w:marRight w:val="0"/>
          <w:marTop w:val="0"/>
          <w:marBottom w:val="0"/>
          <w:divBdr>
            <w:top w:val="none" w:sz="0" w:space="0" w:color="auto"/>
            <w:left w:val="none" w:sz="0" w:space="0" w:color="auto"/>
            <w:bottom w:val="none" w:sz="0" w:space="0" w:color="auto"/>
            <w:right w:val="none" w:sz="0" w:space="0" w:color="auto"/>
          </w:divBdr>
        </w:div>
        <w:div w:id="1892382143">
          <w:marLeft w:val="0"/>
          <w:marRight w:val="0"/>
          <w:marTop w:val="0"/>
          <w:marBottom w:val="0"/>
          <w:divBdr>
            <w:top w:val="none" w:sz="0" w:space="0" w:color="auto"/>
            <w:left w:val="none" w:sz="0" w:space="0" w:color="auto"/>
            <w:bottom w:val="none" w:sz="0" w:space="0" w:color="auto"/>
            <w:right w:val="none" w:sz="0" w:space="0" w:color="auto"/>
          </w:divBdr>
        </w:div>
        <w:div w:id="1580367340">
          <w:marLeft w:val="0"/>
          <w:marRight w:val="0"/>
          <w:marTop w:val="0"/>
          <w:marBottom w:val="0"/>
          <w:divBdr>
            <w:top w:val="none" w:sz="0" w:space="0" w:color="auto"/>
            <w:left w:val="none" w:sz="0" w:space="0" w:color="auto"/>
            <w:bottom w:val="none" w:sz="0" w:space="0" w:color="auto"/>
            <w:right w:val="none" w:sz="0" w:space="0" w:color="auto"/>
          </w:divBdr>
        </w:div>
        <w:div w:id="1888642904">
          <w:marLeft w:val="0"/>
          <w:marRight w:val="0"/>
          <w:marTop w:val="0"/>
          <w:marBottom w:val="0"/>
          <w:divBdr>
            <w:top w:val="none" w:sz="0" w:space="0" w:color="auto"/>
            <w:left w:val="none" w:sz="0" w:space="0" w:color="auto"/>
            <w:bottom w:val="none" w:sz="0" w:space="0" w:color="auto"/>
            <w:right w:val="none" w:sz="0" w:space="0" w:color="auto"/>
          </w:divBdr>
        </w:div>
        <w:div w:id="1343632171">
          <w:marLeft w:val="0"/>
          <w:marRight w:val="0"/>
          <w:marTop w:val="0"/>
          <w:marBottom w:val="0"/>
          <w:divBdr>
            <w:top w:val="none" w:sz="0" w:space="0" w:color="auto"/>
            <w:left w:val="none" w:sz="0" w:space="0" w:color="auto"/>
            <w:bottom w:val="none" w:sz="0" w:space="0" w:color="auto"/>
            <w:right w:val="none" w:sz="0" w:space="0" w:color="auto"/>
          </w:divBdr>
        </w:div>
        <w:div w:id="66850673">
          <w:marLeft w:val="0"/>
          <w:marRight w:val="0"/>
          <w:marTop w:val="0"/>
          <w:marBottom w:val="0"/>
          <w:divBdr>
            <w:top w:val="none" w:sz="0" w:space="0" w:color="auto"/>
            <w:left w:val="none" w:sz="0" w:space="0" w:color="auto"/>
            <w:bottom w:val="none" w:sz="0" w:space="0" w:color="auto"/>
            <w:right w:val="none" w:sz="0" w:space="0" w:color="auto"/>
          </w:divBdr>
        </w:div>
        <w:div w:id="2129205073">
          <w:marLeft w:val="0"/>
          <w:marRight w:val="0"/>
          <w:marTop w:val="0"/>
          <w:marBottom w:val="0"/>
          <w:divBdr>
            <w:top w:val="none" w:sz="0" w:space="0" w:color="auto"/>
            <w:left w:val="none" w:sz="0" w:space="0" w:color="auto"/>
            <w:bottom w:val="none" w:sz="0" w:space="0" w:color="auto"/>
            <w:right w:val="none" w:sz="0" w:space="0" w:color="auto"/>
          </w:divBdr>
        </w:div>
        <w:div w:id="314650065">
          <w:marLeft w:val="0"/>
          <w:marRight w:val="0"/>
          <w:marTop w:val="0"/>
          <w:marBottom w:val="0"/>
          <w:divBdr>
            <w:top w:val="none" w:sz="0" w:space="0" w:color="auto"/>
            <w:left w:val="none" w:sz="0" w:space="0" w:color="auto"/>
            <w:bottom w:val="none" w:sz="0" w:space="0" w:color="auto"/>
            <w:right w:val="none" w:sz="0" w:space="0" w:color="auto"/>
          </w:divBdr>
        </w:div>
        <w:div w:id="1342392511">
          <w:marLeft w:val="0"/>
          <w:marRight w:val="0"/>
          <w:marTop w:val="0"/>
          <w:marBottom w:val="0"/>
          <w:divBdr>
            <w:top w:val="none" w:sz="0" w:space="0" w:color="auto"/>
            <w:left w:val="none" w:sz="0" w:space="0" w:color="auto"/>
            <w:bottom w:val="none" w:sz="0" w:space="0" w:color="auto"/>
            <w:right w:val="none" w:sz="0" w:space="0" w:color="auto"/>
          </w:divBdr>
        </w:div>
        <w:div w:id="1563982321">
          <w:marLeft w:val="0"/>
          <w:marRight w:val="0"/>
          <w:marTop w:val="0"/>
          <w:marBottom w:val="0"/>
          <w:divBdr>
            <w:top w:val="none" w:sz="0" w:space="0" w:color="auto"/>
            <w:left w:val="none" w:sz="0" w:space="0" w:color="auto"/>
            <w:bottom w:val="none" w:sz="0" w:space="0" w:color="auto"/>
            <w:right w:val="none" w:sz="0" w:space="0" w:color="auto"/>
          </w:divBdr>
        </w:div>
        <w:div w:id="966742217">
          <w:marLeft w:val="0"/>
          <w:marRight w:val="0"/>
          <w:marTop w:val="0"/>
          <w:marBottom w:val="0"/>
          <w:divBdr>
            <w:top w:val="none" w:sz="0" w:space="0" w:color="auto"/>
            <w:left w:val="none" w:sz="0" w:space="0" w:color="auto"/>
            <w:bottom w:val="none" w:sz="0" w:space="0" w:color="auto"/>
            <w:right w:val="none" w:sz="0" w:space="0" w:color="auto"/>
          </w:divBdr>
        </w:div>
        <w:div w:id="1533618010">
          <w:marLeft w:val="0"/>
          <w:marRight w:val="0"/>
          <w:marTop w:val="0"/>
          <w:marBottom w:val="0"/>
          <w:divBdr>
            <w:top w:val="none" w:sz="0" w:space="0" w:color="auto"/>
            <w:left w:val="none" w:sz="0" w:space="0" w:color="auto"/>
            <w:bottom w:val="none" w:sz="0" w:space="0" w:color="auto"/>
            <w:right w:val="none" w:sz="0" w:space="0" w:color="auto"/>
          </w:divBdr>
        </w:div>
        <w:div w:id="1031764998">
          <w:marLeft w:val="0"/>
          <w:marRight w:val="0"/>
          <w:marTop w:val="0"/>
          <w:marBottom w:val="0"/>
          <w:divBdr>
            <w:top w:val="none" w:sz="0" w:space="0" w:color="auto"/>
            <w:left w:val="none" w:sz="0" w:space="0" w:color="auto"/>
            <w:bottom w:val="none" w:sz="0" w:space="0" w:color="auto"/>
            <w:right w:val="none" w:sz="0" w:space="0" w:color="auto"/>
          </w:divBdr>
        </w:div>
        <w:div w:id="751850005">
          <w:marLeft w:val="0"/>
          <w:marRight w:val="0"/>
          <w:marTop w:val="0"/>
          <w:marBottom w:val="0"/>
          <w:divBdr>
            <w:top w:val="none" w:sz="0" w:space="0" w:color="auto"/>
            <w:left w:val="none" w:sz="0" w:space="0" w:color="auto"/>
            <w:bottom w:val="none" w:sz="0" w:space="0" w:color="auto"/>
            <w:right w:val="none" w:sz="0" w:space="0" w:color="auto"/>
          </w:divBdr>
        </w:div>
        <w:div w:id="577985305">
          <w:marLeft w:val="0"/>
          <w:marRight w:val="0"/>
          <w:marTop w:val="0"/>
          <w:marBottom w:val="0"/>
          <w:divBdr>
            <w:top w:val="none" w:sz="0" w:space="0" w:color="auto"/>
            <w:left w:val="none" w:sz="0" w:space="0" w:color="auto"/>
            <w:bottom w:val="none" w:sz="0" w:space="0" w:color="auto"/>
            <w:right w:val="none" w:sz="0" w:space="0" w:color="auto"/>
          </w:divBdr>
        </w:div>
        <w:div w:id="1863281384">
          <w:marLeft w:val="0"/>
          <w:marRight w:val="0"/>
          <w:marTop w:val="0"/>
          <w:marBottom w:val="0"/>
          <w:divBdr>
            <w:top w:val="none" w:sz="0" w:space="0" w:color="auto"/>
            <w:left w:val="none" w:sz="0" w:space="0" w:color="auto"/>
            <w:bottom w:val="none" w:sz="0" w:space="0" w:color="auto"/>
            <w:right w:val="none" w:sz="0" w:space="0" w:color="auto"/>
          </w:divBdr>
        </w:div>
        <w:div w:id="1884053574">
          <w:marLeft w:val="0"/>
          <w:marRight w:val="0"/>
          <w:marTop w:val="0"/>
          <w:marBottom w:val="0"/>
          <w:divBdr>
            <w:top w:val="none" w:sz="0" w:space="0" w:color="auto"/>
            <w:left w:val="none" w:sz="0" w:space="0" w:color="auto"/>
            <w:bottom w:val="none" w:sz="0" w:space="0" w:color="auto"/>
            <w:right w:val="none" w:sz="0" w:space="0" w:color="auto"/>
          </w:divBdr>
        </w:div>
        <w:div w:id="255407234">
          <w:marLeft w:val="0"/>
          <w:marRight w:val="0"/>
          <w:marTop w:val="0"/>
          <w:marBottom w:val="0"/>
          <w:divBdr>
            <w:top w:val="none" w:sz="0" w:space="0" w:color="auto"/>
            <w:left w:val="none" w:sz="0" w:space="0" w:color="auto"/>
            <w:bottom w:val="none" w:sz="0" w:space="0" w:color="auto"/>
            <w:right w:val="none" w:sz="0" w:space="0" w:color="auto"/>
          </w:divBdr>
        </w:div>
        <w:div w:id="2128422919">
          <w:marLeft w:val="0"/>
          <w:marRight w:val="0"/>
          <w:marTop w:val="0"/>
          <w:marBottom w:val="0"/>
          <w:divBdr>
            <w:top w:val="none" w:sz="0" w:space="0" w:color="auto"/>
            <w:left w:val="none" w:sz="0" w:space="0" w:color="auto"/>
            <w:bottom w:val="none" w:sz="0" w:space="0" w:color="auto"/>
            <w:right w:val="none" w:sz="0" w:space="0" w:color="auto"/>
          </w:divBdr>
        </w:div>
        <w:div w:id="614210254">
          <w:marLeft w:val="0"/>
          <w:marRight w:val="0"/>
          <w:marTop w:val="0"/>
          <w:marBottom w:val="0"/>
          <w:divBdr>
            <w:top w:val="none" w:sz="0" w:space="0" w:color="auto"/>
            <w:left w:val="none" w:sz="0" w:space="0" w:color="auto"/>
            <w:bottom w:val="none" w:sz="0" w:space="0" w:color="auto"/>
            <w:right w:val="none" w:sz="0" w:space="0" w:color="auto"/>
          </w:divBdr>
        </w:div>
        <w:div w:id="1561016899">
          <w:marLeft w:val="0"/>
          <w:marRight w:val="0"/>
          <w:marTop w:val="0"/>
          <w:marBottom w:val="0"/>
          <w:divBdr>
            <w:top w:val="none" w:sz="0" w:space="0" w:color="auto"/>
            <w:left w:val="none" w:sz="0" w:space="0" w:color="auto"/>
            <w:bottom w:val="none" w:sz="0" w:space="0" w:color="auto"/>
            <w:right w:val="none" w:sz="0" w:space="0" w:color="auto"/>
          </w:divBdr>
        </w:div>
        <w:div w:id="913707249">
          <w:marLeft w:val="0"/>
          <w:marRight w:val="0"/>
          <w:marTop w:val="0"/>
          <w:marBottom w:val="0"/>
          <w:divBdr>
            <w:top w:val="none" w:sz="0" w:space="0" w:color="auto"/>
            <w:left w:val="none" w:sz="0" w:space="0" w:color="auto"/>
            <w:bottom w:val="none" w:sz="0" w:space="0" w:color="auto"/>
            <w:right w:val="none" w:sz="0" w:space="0" w:color="auto"/>
          </w:divBdr>
        </w:div>
        <w:div w:id="179122988">
          <w:marLeft w:val="0"/>
          <w:marRight w:val="0"/>
          <w:marTop w:val="0"/>
          <w:marBottom w:val="0"/>
          <w:divBdr>
            <w:top w:val="none" w:sz="0" w:space="0" w:color="auto"/>
            <w:left w:val="none" w:sz="0" w:space="0" w:color="auto"/>
            <w:bottom w:val="none" w:sz="0" w:space="0" w:color="auto"/>
            <w:right w:val="none" w:sz="0" w:space="0" w:color="auto"/>
          </w:divBdr>
        </w:div>
        <w:div w:id="936405721">
          <w:marLeft w:val="0"/>
          <w:marRight w:val="0"/>
          <w:marTop w:val="0"/>
          <w:marBottom w:val="0"/>
          <w:divBdr>
            <w:top w:val="none" w:sz="0" w:space="0" w:color="auto"/>
            <w:left w:val="none" w:sz="0" w:space="0" w:color="auto"/>
            <w:bottom w:val="none" w:sz="0" w:space="0" w:color="auto"/>
            <w:right w:val="none" w:sz="0" w:space="0" w:color="auto"/>
          </w:divBdr>
        </w:div>
        <w:div w:id="471292830">
          <w:marLeft w:val="0"/>
          <w:marRight w:val="0"/>
          <w:marTop w:val="0"/>
          <w:marBottom w:val="0"/>
          <w:divBdr>
            <w:top w:val="none" w:sz="0" w:space="0" w:color="auto"/>
            <w:left w:val="none" w:sz="0" w:space="0" w:color="auto"/>
            <w:bottom w:val="none" w:sz="0" w:space="0" w:color="auto"/>
            <w:right w:val="none" w:sz="0" w:space="0" w:color="auto"/>
          </w:divBdr>
        </w:div>
        <w:div w:id="1772781042">
          <w:marLeft w:val="0"/>
          <w:marRight w:val="0"/>
          <w:marTop w:val="0"/>
          <w:marBottom w:val="0"/>
          <w:divBdr>
            <w:top w:val="none" w:sz="0" w:space="0" w:color="auto"/>
            <w:left w:val="none" w:sz="0" w:space="0" w:color="auto"/>
            <w:bottom w:val="none" w:sz="0" w:space="0" w:color="auto"/>
            <w:right w:val="none" w:sz="0" w:space="0" w:color="auto"/>
          </w:divBdr>
        </w:div>
        <w:div w:id="1275671191">
          <w:marLeft w:val="0"/>
          <w:marRight w:val="0"/>
          <w:marTop w:val="0"/>
          <w:marBottom w:val="0"/>
          <w:divBdr>
            <w:top w:val="none" w:sz="0" w:space="0" w:color="auto"/>
            <w:left w:val="none" w:sz="0" w:space="0" w:color="auto"/>
            <w:bottom w:val="none" w:sz="0" w:space="0" w:color="auto"/>
            <w:right w:val="none" w:sz="0" w:space="0" w:color="auto"/>
          </w:divBdr>
        </w:div>
        <w:div w:id="1844055003">
          <w:marLeft w:val="0"/>
          <w:marRight w:val="0"/>
          <w:marTop w:val="0"/>
          <w:marBottom w:val="0"/>
          <w:divBdr>
            <w:top w:val="none" w:sz="0" w:space="0" w:color="auto"/>
            <w:left w:val="none" w:sz="0" w:space="0" w:color="auto"/>
            <w:bottom w:val="none" w:sz="0" w:space="0" w:color="auto"/>
            <w:right w:val="none" w:sz="0" w:space="0" w:color="auto"/>
          </w:divBdr>
        </w:div>
        <w:div w:id="1491480978">
          <w:marLeft w:val="0"/>
          <w:marRight w:val="0"/>
          <w:marTop w:val="0"/>
          <w:marBottom w:val="0"/>
          <w:divBdr>
            <w:top w:val="none" w:sz="0" w:space="0" w:color="auto"/>
            <w:left w:val="none" w:sz="0" w:space="0" w:color="auto"/>
            <w:bottom w:val="none" w:sz="0" w:space="0" w:color="auto"/>
            <w:right w:val="none" w:sz="0" w:space="0" w:color="auto"/>
          </w:divBdr>
        </w:div>
      </w:divsChild>
    </w:div>
    <w:div w:id="1539665542">
      <w:bodyDiv w:val="1"/>
      <w:marLeft w:val="0"/>
      <w:marRight w:val="0"/>
      <w:marTop w:val="0"/>
      <w:marBottom w:val="0"/>
      <w:divBdr>
        <w:top w:val="none" w:sz="0" w:space="0" w:color="auto"/>
        <w:left w:val="none" w:sz="0" w:space="0" w:color="auto"/>
        <w:bottom w:val="none" w:sz="0" w:space="0" w:color="auto"/>
        <w:right w:val="none" w:sz="0" w:space="0" w:color="auto"/>
      </w:divBdr>
    </w:div>
    <w:div w:id="1632050209">
      <w:bodyDiv w:val="1"/>
      <w:marLeft w:val="0"/>
      <w:marRight w:val="0"/>
      <w:marTop w:val="0"/>
      <w:marBottom w:val="0"/>
      <w:divBdr>
        <w:top w:val="none" w:sz="0" w:space="0" w:color="auto"/>
        <w:left w:val="none" w:sz="0" w:space="0" w:color="auto"/>
        <w:bottom w:val="none" w:sz="0" w:space="0" w:color="auto"/>
        <w:right w:val="none" w:sz="0" w:space="0" w:color="auto"/>
      </w:divBdr>
    </w:div>
    <w:div w:id="1647782306">
      <w:bodyDiv w:val="1"/>
      <w:marLeft w:val="0"/>
      <w:marRight w:val="0"/>
      <w:marTop w:val="0"/>
      <w:marBottom w:val="0"/>
      <w:divBdr>
        <w:top w:val="none" w:sz="0" w:space="0" w:color="auto"/>
        <w:left w:val="none" w:sz="0" w:space="0" w:color="auto"/>
        <w:bottom w:val="none" w:sz="0" w:space="0" w:color="auto"/>
        <w:right w:val="none" w:sz="0" w:space="0" w:color="auto"/>
      </w:divBdr>
    </w:div>
    <w:div w:id="1738243934">
      <w:bodyDiv w:val="1"/>
      <w:marLeft w:val="0"/>
      <w:marRight w:val="0"/>
      <w:marTop w:val="0"/>
      <w:marBottom w:val="0"/>
      <w:divBdr>
        <w:top w:val="none" w:sz="0" w:space="0" w:color="auto"/>
        <w:left w:val="none" w:sz="0" w:space="0" w:color="auto"/>
        <w:bottom w:val="none" w:sz="0" w:space="0" w:color="auto"/>
        <w:right w:val="none" w:sz="0" w:space="0" w:color="auto"/>
      </w:divBdr>
      <w:divsChild>
        <w:div w:id="2118284047">
          <w:marLeft w:val="0"/>
          <w:marRight w:val="0"/>
          <w:marTop w:val="0"/>
          <w:marBottom w:val="0"/>
          <w:divBdr>
            <w:top w:val="none" w:sz="0" w:space="0" w:color="auto"/>
            <w:left w:val="none" w:sz="0" w:space="0" w:color="auto"/>
            <w:bottom w:val="none" w:sz="0" w:space="0" w:color="auto"/>
            <w:right w:val="none" w:sz="0" w:space="0" w:color="auto"/>
          </w:divBdr>
        </w:div>
        <w:div w:id="807477636">
          <w:marLeft w:val="0"/>
          <w:marRight w:val="0"/>
          <w:marTop w:val="0"/>
          <w:marBottom w:val="0"/>
          <w:divBdr>
            <w:top w:val="none" w:sz="0" w:space="0" w:color="auto"/>
            <w:left w:val="none" w:sz="0" w:space="0" w:color="auto"/>
            <w:bottom w:val="none" w:sz="0" w:space="0" w:color="auto"/>
            <w:right w:val="none" w:sz="0" w:space="0" w:color="auto"/>
          </w:divBdr>
        </w:div>
        <w:div w:id="1204947146">
          <w:marLeft w:val="0"/>
          <w:marRight w:val="0"/>
          <w:marTop w:val="0"/>
          <w:marBottom w:val="0"/>
          <w:divBdr>
            <w:top w:val="none" w:sz="0" w:space="0" w:color="auto"/>
            <w:left w:val="none" w:sz="0" w:space="0" w:color="auto"/>
            <w:bottom w:val="none" w:sz="0" w:space="0" w:color="auto"/>
            <w:right w:val="none" w:sz="0" w:space="0" w:color="auto"/>
          </w:divBdr>
        </w:div>
        <w:div w:id="1031807259">
          <w:marLeft w:val="0"/>
          <w:marRight w:val="0"/>
          <w:marTop w:val="0"/>
          <w:marBottom w:val="0"/>
          <w:divBdr>
            <w:top w:val="none" w:sz="0" w:space="0" w:color="auto"/>
            <w:left w:val="none" w:sz="0" w:space="0" w:color="auto"/>
            <w:bottom w:val="none" w:sz="0" w:space="0" w:color="auto"/>
            <w:right w:val="none" w:sz="0" w:space="0" w:color="auto"/>
          </w:divBdr>
        </w:div>
        <w:div w:id="411244931">
          <w:marLeft w:val="0"/>
          <w:marRight w:val="0"/>
          <w:marTop w:val="0"/>
          <w:marBottom w:val="0"/>
          <w:divBdr>
            <w:top w:val="none" w:sz="0" w:space="0" w:color="auto"/>
            <w:left w:val="none" w:sz="0" w:space="0" w:color="auto"/>
            <w:bottom w:val="none" w:sz="0" w:space="0" w:color="auto"/>
            <w:right w:val="none" w:sz="0" w:space="0" w:color="auto"/>
          </w:divBdr>
        </w:div>
        <w:div w:id="1270163512">
          <w:marLeft w:val="0"/>
          <w:marRight w:val="0"/>
          <w:marTop w:val="0"/>
          <w:marBottom w:val="0"/>
          <w:divBdr>
            <w:top w:val="none" w:sz="0" w:space="0" w:color="auto"/>
            <w:left w:val="none" w:sz="0" w:space="0" w:color="auto"/>
            <w:bottom w:val="none" w:sz="0" w:space="0" w:color="auto"/>
            <w:right w:val="none" w:sz="0" w:space="0" w:color="auto"/>
          </w:divBdr>
        </w:div>
        <w:div w:id="83260400">
          <w:marLeft w:val="0"/>
          <w:marRight w:val="0"/>
          <w:marTop w:val="0"/>
          <w:marBottom w:val="0"/>
          <w:divBdr>
            <w:top w:val="none" w:sz="0" w:space="0" w:color="auto"/>
            <w:left w:val="none" w:sz="0" w:space="0" w:color="auto"/>
            <w:bottom w:val="none" w:sz="0" w:space="0" w:color="auto"/>
            <w:right w:val="none" w:sz="0" w:space="0" w:color="auto"/>
          </w:divBdr>
        </w:div>
        <w:div w:id="1461463089">
          <w:marLeft w:val="0"/>
          <w:marRight w:val="0"/>
          <w:marTop w:val="0"/>
          <w:marBottom w:val="0"/>
          <w:divBdr>
            <w:top w:val="none" w:sz="0" w:space="0" w:color="auto"/>
            <w:left w:val="none" w:sz="0" w:space="0" w:color="auto"/>
            <w:bottom w:val="none" w:sz="0" w:space="0" w:color="auto"/>
            <w:right w:val="none" w:sz="0" w:space="0" w:color="auto"/>
          </w:divBdr>
        </w:div>
        <w:div w:id="1756828619">
          <w:marLeft w:val="0"/>
          <w:marRight w:val="0"/>
          <w:marTop w:val="0"/>
          <w:marBottom w:val="0"/>
          <w:divBdr>
            <w:top w:val="none" w:sz="0" w:space="0" w:color="auto"/>
            <w:left w:val="none" w:sz="0" w:space="0" w:color="auto"/>
            <w:bottom w:val="none" w:sz="0" w:space="0" w:color="auto"/>
            <w:right w:val="none" w:sz="0" w:space="0" w:color="auto"/>
          </w:divBdr>
        </w:div>
        <w:div w:id="1335572097">
          <w:marLeft w:val="0"/>
          <w:marRight w:val="0"/>
          <w:marTop w:val="0"/>
          <w:marBottom w:val="0"/>
          <w:divBdr>
            <w:top w:val="none" w:sz="0" w:space="0" w:color="auto"/>
            <w:left w:val="none" w:sz="0" w:space="0" w:color="auto"/>
            <w:bottom w:val="none" w:sz="0" w:space="0" w:color="auto"/>
            <w:right w:val="none" w:sz="0" w:space="0" w:color="auto"/>
          </w:divBdr>
        </w:div>
        <w:div w:id="477723943">
          <w:marLeft w:val="0"/>
          <w:marRight w:val="0"/>
          <w:marTop w:val="0"/>
          <w:marBottom w:val="0"/>
          <w:divBdr>
            <w:top w:val="none" w:sz="0" w:space="0" w:color="auto"/>
            <w:left w:val="none" w:sz="0" w:space="0" w:color="auto"/>
            <w:bottom w:val="none" w:sz="0" w:space="0" w:color="auto"/>
            <w:right w:val="none" w:sz="0" w:space="0" w:color="auto"/>
          </w:divBdr>
        </w:div>
      </w:divsChild>
    </w:div>
    <w:div w:id="1777480598">
      <w:bodyDiv w:val="1"/>
      <w:marLeft w:val="0"/>
      <w:marRight w:val="0"/>
      <w:marTop w:val="0"/>
      <w:marBottom w:val="0"/>
      <w:divBdr>
        <w:top w:val="none" w:sz="0" w:space="0" w:color="auto"/>
        <w:left w:val="none" w:sz="0" w:space="0" w:color="auto"/>
        <w:bottom w:val="none" w:sz="0" w:space="0" w:color="auto"/>
        <w:right w:val="none" w:sz="0" w:space="0" w:color="auto"/>
      </w:divBdr>
    </w:div>
    <w:div w:id="1892308278">
      <w:bodyDiv w:val="1"/>
      <w:marLeft w:val="0"/>
      <w:marRight w:val="0"/>
      <w:marTop w:val="0"/>
      <w:marBottom w:val="0"/>
      <w:divBdr>
        <w:top w:val="none" w:sz="0" w:space="0" w:color="auto"/>
        <w:left w:val="none" w:sz="0" w:space="0" w:color="auto"/>
        <w:bottom w:val="none" w:sz="0" w:space="0" w:color="auto"/>
        <w:right w:val="none" w:sz="0" w:space="0" w:color="auto"/>
      </w:divBdr>
    </w:div>
    <w:div w:id="1984309229">
      <w:bodyDiv w:val="1"/>
      <w:marLeft w:val="0"/>
      <w:marRight w:val="0"/>
      <w:marTop w:val="0"/>
      <w:marBottom w:val="0"/>
      <w:divBdr>
        <w:top w:val="none" w:sz="0" w:space="0" w:color="auto"/>
        <w:left w:val="none" w:sz="0" w:space="0" w:color="auto"/>
        <w:bottom w:val="none" w:sz="0" w:space="0" w:color="auto"/>
        <w:right w:val="none" w:sz="0" w:space="0" w:color="auto"/>
      </w:divBdr>
      <w:divsChild>
        <w:div w:id="643242907">
          <w:marLeft w:val="0"/>
          <w:marRight w:val="0"/>
          <w:marTop w:val="0"/>
          <w:marBottom w:val="0"/>
          <w:divBdr>
            <w:top w:val="none" w:sz="0" w:space="0" w:color="auto"/>
            <w:left w:val="none" w:sz="0" w:space="0" w:color="auto"/>
            <w:bottom w:val="none" w:sz="0" w:space="0" w:color="auto"/>
            <w:right w:val="none" w:sz="0" w:space="0" w:color="auto"/>
          </w:divBdr>
        </w:div>
        <w:div w:id="716051828">
          <w:marLeft w:val="0"/>
          <w:marRight w:val="0"/>
          <w:marTop w:val="0"/>
          <w:marBottom w:val="0"/>
          <w:divBdr>
            <w:top w:val="none" w:sz="0" w:space="0" w:color="auto"/>
            <w:left w:val="none" w:sz="0" w:space="0" w:color="auto"/>
            <w:bottom w:val="none" w:sz="0" w:space="0" w:color="auto"/>
            <w:right w:val="none" w:sz="0" w:space="0" w:color="auto"/>
          </w:divBdr>
        </w:div>
        <w:div w:id="605700208">
          <w:marLeft w:val="0"/>
          <w:marRight w:val="0"/>
          <w:marTop w:val="0"/>
          <w:marBottom w:val="0"/>
          <w:divBdr>
            <w:top w:val="none" w:sz="0" w:space="0" w:color="auto"/>
            <w:left w:val="none" w:sz="0" w:space="0" w:color="auto"/>
            <w:bottom w:val="none" w:sz="0" w:space="0" w:color="auto"/>
            <w:right w:val="none" w:sz="0" w:space="0" w:color="auto"/>
          </w:divBdr>
        </w:div>
        <w:div w:id="490145254">
          <w:marLeft w:val="0"/>
          <w:marRight w:val="0"/>
          <w:marTop w:val="0"/>
          <w:marBottom w:val="0"/>
          <w:divBdr>
            <w:top w:val="none" w:sz="0" w:space="0" w:color="auto"/>
            <w:left w:val="none" w:sz="0" w:space="0" w:color="auto"/>
            <w:bottom w:val="none" w:sz="0" w:space="0" w:color="auto"/>
            <w:right w:val="none" w:sz="0" w:space="0" w:color="auto"/>
          </w:divBdr>
        </w:div>
        <w:div w:id="1533572417">
          <w:marLeft w:val="0"/>
          <w:marRight w:val="0"/>
          <w:marTop w:val="0"/>
          <w:marBottom w:val="0"/>
          <w:divBdr>
            <w:top w:val="none" w:sz="0" w:space="0" w:color="auto"/>
            <w:left w:val="none" w:sz="0" w:space="0" w:color="auto"/>
            <w:bottom w:val="none" w:sz="0" w:space="0" w:color="auto"/>
            <w:right w:val="none" w:sz="0" w:space="0" w:color="auto"/>
          </w:divBdr>
        </w:div>
        <w:div w:id="1632049882">
          <w:marLeft w:val="0"/>
          <w:marRight w:val="0"/>
          <w:marTop w:val="0"/>
          <w:marBottom w:val="0"/>
          <w:divBdr>
            <w:top w:val="none" w:sz="0" w:space="0" w:color="auto"/>
            <w:left w:val="none" w:sz="0" w:space="0" w:color="auto"/>
            <w:bottom w:val="none" w:sz="0" w:space="0" w:color="auto"/>
            <w:right w:val="none" w:sz="0" w:space="0" w:color="auto"/>
          </w:divBdr>
        </w:div>
        <w:div w:id="1025912102">
          <w:marLeft w:val="0"/>
          <w:marRight w:val="0"/>
          <w:marTop w:val="0"/>
          <w:marBottom w:val="0"/>
          <w:divBdr>
            <w:top w:val="none" w:sz="0" w:space="0" w:color="auto"/>
            <w:left w:val="none" w:sz="0" w:space="0" w:color="auto"/>
            <w:bottom w:val="none" w:sz="0" w:space="0" w:color="auto"/>
            <w:right w:val="none" w:sz="0" w:space="0" w:color="auto"/>
          </w:divBdr>
        </w:div>
        <w:div w:id="394472583">
          <w:marLeft w:val="0"/>
          <w:marRight w:val="0"/>
          <w:marTop w:val="0"/>
          <w:marBottom w:val="0"/>
          <w:divBdr>
            <w:top w:val="none" w:sz="0" w:space="0" w:color="auto"/>
            <w:left w:val="none" w:sz="0" w:space="0" w:color="auto"/>
            <w:bottom w:val="none" w:sz="0" w:space="0" w:color="auto"/>
            <w:right w:val="none" w:sz="0" w:space="0" w:color="auto"/>
          </w:divBdr>
        </w:div>
        <w:div w:id="1314798661">
          <w:marLeft w:val="0"/>
          <w:marRight w:val="0"/>
          <w:marTop w:val="0"/>
          <w:marBottom w:val="0"/>
          <w:divBdr>
            <w:top w:val="none" w:sz="0" w:space="0" w:color="auto"/>
            <w:left w:val="none" w:sz="0" w:space="0" w:color="auto"/>
            <w:bottom w:val="none" w:sz="0" w:space="0" w:color="auto"/>
            <w:right w:val="none" w:sz="0" w:space="0" w:color="auto"/>
          </w:divBdr>
        </w:div>
        <w:div w:id="1009790626">
          <w:marLeft w:val="0"/>
          <w:marRight w:val="0"/>
          <w:marTop w:val="0"/>
          <w:marBottom w:val="0"/>
          <w:divBdr>
            <w:top w:val="none" w:sz="0" w:space="0" w:color="auto"/>
            <w:left w:val="none" w:sz="0" w:space="0" w:color="auto"/>
            <w:bottom w:val="none" w:sz="0" w:space="0" w:color="auto"/>
            <w:right w:val="none" w:sz="0" w:space="0" w:color="auto"/>
          </w:divBdr>
        </w:div>
        <w:div w:id="486748823">
          <w:marLeft w:val="0"/>
          <w:marRight w:val="0"/>
          <w:marTop w:val="0"/>
          <w:marBottom w:val="0"/>
          <w:divBdr>
            <w:top w:val="none" w:sz="0" w:space="0" w:color="auto"/>
            <w:left w:val="none" w:sz="0" w:space="0" w:color="auto"/>
            <w:bottom w:val="none" w:sz="0" w:space="0" w:color="auto"/>
            <w:right w:val="none" w:sz="0" w:space="0" w:color="auto"/>
          </w:divBdr>
        </w:div>
        <w:div w:id="1324235585">
          <w:marLeft w:val="0"/>
          <w:marRight w:val="0"/>
          <w:marTop w:val="0"/>
          <w:marBottom w:val="0"/>
          <w:divBdr>
            <w:top w:val="none" w:sz="0" w:space="0" w:color="auto"/>
            <w:left w:val="none" w:sz="0" w:space="0" w:color="auto"/>
            <w:bottom w:val="none" w:sz="0" w:space="0" w:color="auto"/>
            <w:right w:val="none" w:sz="0" w:space="0" w:color="auto"/>
          </w:divBdr>
        </w:div>
        <w:div w:id="1114905107">
          <w:marLeft w:val="0"/>
          <w:marRight w:val="0"/>
          <w:marTop w:val="0"/>
          <w:marBottom w:val="0"/>
          <w:divBdr>
            <w:top w:val="none" w:sz="0" w:space="0" w:color="auto"/>
            <w:left w:val="none" w:sz="0" w:space="0" w:color="auto"/>
            <w:bottom w:val="none" w:sz="0" w:space="0" w:color="auto"/>
            <w:right w:val="none" w:sz="0" w:space="0" w:color="auto"/>
          </w:divBdr>
        </w:div>
        <w:div w:id="1482772355">
          <w:marLeft w:val="0"/>
          <w:marRight w:val="0"/>
          <w:marTop w:val="0"/>
          <w:marBottom w:val="0"/>
          <w:divBdr>
            <w:top w:val="none" w:sz="0" w:space="0" w:color="auto"/>
            <w:left w:val="none" w:sz="0" w:space="0" w:color="auto"/>
            <w:bottom w:val="none" w:sz="0" w:space="0" w:color="auto"/>
            <w:right w:val="none" w:sz="0" w:space="0" w:color="auto"/>
          </w:divBdr>
        </w:div>
        <w:div w:id="1883905940">
          <w:marLeft w:val="0"/>
          <w:marRight w:val="0"/>
          <w:marTop w:val="0"/>
          <w:marBottom w:val="0"/>
          <w:divBdr>
            <w:top w:val="none" w:sz="0" w:space="0" w:color="auto"/>
            <w:left w:val="none" w:sz="0" w:space="0" w:color="auto"/>
            <w:bottom w:val="none" w:sz="0" w:space="0" w:color="auto"/>
            <w:right w:val="none" w:sz="0" w:space="0" w:color="auto"/>
          </w:divBdr>
        </w:div>
        <w:div w:id="165558425">
          <w:marLeft w:val="0"/>
          <w:marRight w:val="0"/>
          <w:marTop w:val="0"/>
          <w:marBottom w:val="0"/>
          <w:divBdr>
            <w:top w:val="none" w:sz="0" w:space="0" w:color="auto"/>
            <w:left w:val="none" w:sz="0" w:space="0" w:color="auto"/>
            <w:bottom w:val="none" w:sz="0" w:space="0" w:color="auto"/>
            <w:right w:val="none" w:sz="0" w:space="0" w:color="auto"/>
          </w:divBdr>
        </w:div>
        <w:div w:id="1775199754">
          <w:marLeft w:val="0"/>
          <w:marRight w:val="0"/>
          <w:marTop w:val="0"/>
          <w:marBottom w:val="0"/>
          <w:divBdr>
            <w:top w:val="none" w:sz="0" w:space="0" w:color="auto"/>
            <w:left w:val="none" w:sz="0" w:space="0" w:color="auto"/>
            <w:bottom w:val="none" w:sz="0" w:space="0" w:color="auto"/>
            <w:right w:val="none" w:sz="0" w:space="0" w:color="auto"/>
          </w:divBdr>
        </w:div>
        <w:div w:id="1181044257">
          <w:marLeft w:val="0"/>
          <w:marRight w:val="0"/>
          <w:marTop w:val="0"/>
          <w:marBottom w:val="0"/>
          <w:divBdr>
            <w:top w:val="none" w:sz="0" w:space="0" w:color="auto"/>
            <w:left w:val="none" w:sz="0" w:space="0" w:color="auto"/>
            <w:bottom w:val="none" w:sz="0" w:space="0" w:color="auto"/>
            <w:right w:val="none" w:sz="0" w:space="0" w:color="auto"/>
          </w:divBdr>
        </w:div>
        <w:div w:id="1594241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midahanin20@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367/jiee.v7i1.706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iai-tribakti.ac.id/index.php/pgm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3367/jiee.v7i1.706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journal.iai-tribakti.ac.id/index.php/pgmi" TargetMode="External"/><Relationship Id="rId14" Type="http://schemas.openxmlformats.org/officeDocument/2006/relationships/hyperlink" Target="mailto:shofiameifaturrachma@gmail.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33367/jiee.v1i1.67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F7980-FA9F-40C2-AFF9-8A590B98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4241</Words>
  <Characters>29097</Characters>
  <Application>Microsoft Office Word</Application>
  <DocSecurity>0</DocSecurity>
  <Lines>1003</Lines>
  <Paragraphs>101</Paragraphs>
  <ScaleCrop>false</ScaleCrop>
  <HeadingPairs>
    <vt:vector size="2" baseType="variant">
      <vt:variant>
        <vt:lpstr>Title</vt:lpstr>
      </vt:variant>
      <vt:variant>
        <vt:i4>1</vt:i4>
      </vt:variant>
    </vt:vector>
  </HeadingPairs>
  <TitlesOfParts>
    <vt:vector size="1" baseType="lpstr">
      <vt:lpstr/>
    </vt:vector>
  </TitlesOfParts>
  <Company>Asus</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fuad-jauhar</dc:creator>
  <cp:lastModifiedBy>aqibmohammad93@gmail.com</cp:lastModifiedBy>
  <cp:revision>354</cp:revision>
  <cp:lastPrinted>2019-04-05T04:10:00Z</cp:lastPrinted>
  <dcterms:created xsi:type="dcterms:W3CDTF">2024-12-22T23:46:00Z</dcterms:created>
  <dcterms:modified xsi:type="dcterms:W3CDTF">2025-03-27T08:07:00Z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bc5148704b728c3b0400584af4173b5c3eb6c070fcef854234c20f4ac35bee53</vt:lpwstr>
  </property>
  <property fmtid="{D5CDD505-2E9C-101B-9397-08002B2CF9AE}" pid="3" name="ZOTERO_PREF_1">
    <vt:lpwstr>&lt;data data-version="3" zotero-version="6.0.36"&gt;&lt;session id="jRgJTe2x"/&gt;&lt;style id="http://www.zotero.org/styles/chicago-fullnote-bibliography" locale="en-GB" hasBibliography="1" bibliographyStyleHasBeenSet="1"/&gt;&lt;prefs&gt;&lt;pref name="fieldType" value="Field"/&gt;</vt:lpwstr>
  </property>
  <property fmtid="{D5CDD505-2E9C-101B-9397-08002B2CF9AE}" pid="4" name="ZOTERO_PREF_2">
    <vt:lpwstr>&lt;pref name="automaticJournalAbbreviations" value="true"/&gt;&lt;pref name="noteType" value="1"/&gt;&lt;/prefs&gt;&lt;/data&gt;</vt:lpwstr>
  </property>
</Properties>
</file>